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3835"/>
        <w:gridCol w:w="5803"/>
      </w:tblGrid>
      <w:tr w:rsidR="00B431B5" w:rsidRPr="0065650A" w14:paraId="22339FE9" w14:textId="77777777" w:rsidTr="000E0100">
        <w:tc>
          <w:tcPr>
            <w:tcW w:w="3936" w:type="dxa"/>
            <w:shd w:val="clear" w:color="auto" w:fill="auto"/>
          </w:tcPr>
          <w:p w14:paraId="59884E36" w14:textId="75C7975B" w:rsidR="00776464" w:rsidRPr="00643722" w:rsidRDefault="00776464" w:rsidP="00776464"/>
        </w:tc>
        <w:tc>
          <w:tcPr>
            <w:tcW w:w="5918" w:type="dxa"/>
            <w:shd w:val="clear" w:color="auto" w:fill="auto"/>
          </w:tcPr>
          <w:p w14:paraId="5D2D662D" w14:textId="77777777" w:rsidR="00776464" w:rsidRPr="005E4E9F" w:rsidRDefault="00776464" w:rsidP="005E4E9F">
            <w:pPr>
              <w:jc w:val="right"/>
              <w:rPr>
                <w:b/>
                <w:color w:val="000000"/>
                <w:sz w:val="23"/>
                <w:szCs w:val="23"/>
              </w:rPr>
            </w:pPr>
            <w:r w:rsidRPr="005E4E9F">
              <w:rPr>
                <w:b/>
                <w:color w:val="000000"/>
                <w:sz w:val="23"/>
                <w:szCs w:val="23"/>
              </w:rPr>
              <w:t xml:space="preserve">Apstiprināts </w:t>
            </w:r>
          </w:p>
          <w:p w14:paraId="31B5B027" w14:textId="0C6DB4C1" w:rsidR="00776464" w:rsidRPr="001932D1" w:rsidRDefault="005E4E9F" w:rsidP="001C78D7">
            <w:pPr>
              <w:spacing w:line="276" w:lineRule="auto"/>
              <w:jc w:val="right"/>
              <w:rPr>
                <w:bCs/>
                <w:sz w:val="22"/>
                <w:szCs w:val="22"/>
              </w:rPr>
            </w:pPr>
            <w:r w:rsidRPr="001932D1">
              <w:rPr>
                <w:color w:val="000000"/>
                <w:sz w:val="22"/>
                <w:szCs w:val="22"/>
              </w:rPr>
              <w:t xml:space="preserve">ar </w:t>
            </w:r>
            <w:r w:rsidR="005E72C0" w:rsidRPr="001932D1">
              <w:rPr>
                <w:color w:val="000000"/>
                <w:sz w:val="22"/>
                <w:szCs w:val="22"/>
              </w:rPr>
              <w:t>201</w:t>
            </w:r>
            <w:r w:rsidR="000E0100">
              <w:rPr>
                <w:color w:val="000000"/>
                <w:sz w:val="22"/>
                <w:szCs w:val="22"/>
              </w:rPr>
              <w:t>6</w:t>
            </w:r>
            <w:r w:rsidR="00023EF8" w:rsidRPr="001932D1">
              <w:rPr>
                <w:color w:val="000000"/>
                <w:sz w:val="22"/>
                <w:szCs w:val="22"/>
              </w:rPr>
              <w:t xml:space="preserve">.gada </w:t>
            </w:r>
            <w:r w:rsidR="001C78D7">
              <w:rPr>
                <w:color w:val="000000"/>
                <w:sz w:val="22"/>
                <w:szCs w:val="22"/>
              </w:rPr>
              <w:t>16</w:t>
            </w:r>
            <w:r w:rsidR="00023EF8" w:rsidRPr="00F30DFE">
              <w:rPr>
                <w:color w:val="000000"/>
                <w:sz w:val="22"/>
                <w:szCs w:val="22"/>
              </w:rPr>
              <w:t>.</w:t>
            </w:r>
            <w:r w:rsidR="00FC0EF9">
              <w:rPr>
                <w:color w:val="000000"/>
                <w:sz w:val="22"/>
                <w:szCs w:val="22"/>
              </w:rPr>
              <w:t>marta</w:t>
            </w:r>
            <w:r w:rsidR="00544CC8" w:rsidRPr="00F30DFE">
              <w:rPr>
                <w:color w:val="000000"/>
                <w:sz w:val="22"/>
                <w:szCs w:val="22"/>
              </w:rPr>
              <w:t xml:space="preserve"> </w:t>
            </w:r>
            <w:r w:rsidR="00023EF8" w:rsidRPr="00F30DFE">
              <w:rPr>
                <w:color w:val="000000"/>
                <w:sz w:val="22"/>
                <w:szCs w:val="22"/>
              </w:rPr>
              <w:t>rīkojumu Nr.</w:t>
            </w:r>
            <w:r w:rsidR="001C78D7">
              <w:rPr>
                <w:color w:val="000000"/>
                <w:sz w:val="22"/>
                <w:szCs w:val="22"/>
              </w:rPr>
              <w:t>68</w:t>
            </w:r>
            <w:r w:rsidR="00544CC8" w:rsidRPr="00F30DFE">
              <w:rPr>
                <w:color w:val="000000"/>
                <w:sz w:val="22"/>
                <w:szCs w:val="22"/>
              </w:rPr>
              <w:t xml:space="preserve"> </w:t>
            </w:r>
            <w:r w:rsidR="00E2683A" w:rsidRPr="00F30DFE">
              <w:rPr>
                <w:color w:val="000000"/>
                <w:sz w:val="22"/>
                <w:szCs w:val="22"/>
              </w:rPr>
              <w:t>„</w:t>
            </w:r>
            <w:r w:rsidR="00FC0EF9">
              <w:rPr>
                <w:color w:val="000000"/>
                <w:sz w:val="22"/>
                <w:szCs w:val="22"/>
              </w:rPr>
              <w:t xml:space="preserve">Par </w:t>
            </w:r>
            <w:r w:rsidR="004D52F0">
              <w:rPr>
                <w:color w:val="000000"/>
                <w:sz w:val="22"/>
                <w:szCs w:val="22"/>
              </w:rPr>
              <w:t>e</w:t>
            </w:r>
            <w:r w:rsidR="00FC0EF9" w:rsidRPr="00FC0EF9">
              <w:rPr>
                <w:color w:val="000000"/>
                <w:sz w:val="22"/>
                <w:szCs w:val="22"/>
              </w:rPr>
              <w:t>misijas kvotu izsolīšanas instrumenta finansēt</w:t>
            </w:r>
            <w:r w:rsidR="00E121FB">
              <w:rPr>
                <w:color w:val="000000"/>
                <w:sz w:val="22"/>
                <w:szCs w:val="22"/>
              </w:rPr>
              <w:t>ā</w:t>
            </w:r>
            <w:r w:rsidR="00FC0EF9" w:rsidRPr="00FC0EF9">
              <w:rPr>
                <w:color w:val="000000"/>
                <w:sz w:val="22"/>
                <w:szCs w:val="22"/>
              </w:rPr>
              <w:t xml:space="preserve"> </w:t>
            </w:r>
            <w:r w:rsidR="00452171">
              <w:rPr>
                <w:color w:val="000000"/>
                <w:sz w:val="22"/>
                <w:szCs w:val="22"/>
              </w:rPr>
              <w:t xml:space="preserve">atklātā </w:t>
            </w:r>
            <w:r w:rsidR="00FC0EF9" w:rsidRPr="00FC0EF9">
              <w:rPr>
                <w:color w:val="000000"/>
                <w:sz w:val="22"/>
                <w:szCs w:val="22"/>
              </w:rPr>
              <w:t xml:space="preserve">projektu </w:t>
            </w:r>
            <w:r w:rsidR="00452171">
              <w:rPr>
                <w:color w:val="000000"/>
                <w:sz w:val="22"/>
                <w:szCs w:val="22"/>
              </w:rPr>
              <w:t>iesniegumu</w:t>
            </w:r>
            <w:r w:rsidR="00452171" w:rsidRPr="00FC0EF9">
              <w:rPr>
                <w:color w:val="000000"/>
                <w:sz w:val="22"/>
                <w:szCs w:val="22"/>
              </w:rPr>
              <w:t xml:space="preserve"> </w:t>
            </w:r>
            <w:r w:rsidR="00FC0EF9" w:rsidRPr="00FC0EF9">
              <w:rPr>
                <w:color w:val="000000"/>
                <w:sz w:val="22"/>
                <w:szCs w:val="22"/>
              </w:rPr>
              <w:t xml:space="preserve">konkursa </w:t>
            </w:r>
            <w:r w:rsidR="00FC0EF9" w:rsidRPr="00F30DFE">
              <w:rPr>
                <w:color w:val="000000"/>
                <w:sz w:val="22"/>
                <w:szCs w:val="22"/>
              </w:rPr>
              <w:t>„</w:t>
            </w:r>
            <w:r w:rsidR="00FC0EF9" w:rsidRPr="00FC0EF9">
              <w:rPr>
                <w:color w:val="000000"/>
                <w:sz w:val="22"/>
                <w:szCs w:val="22"/>
              </w:rPr>
              <w:t>Siltumnīcefekta gāzu emisiju samazināšana – zema enerģijas patēriņa ēkas</w:t>
            </w:r>
            <w:r w:rsidR="00FC0EF9">
              <w:rPr>
                <w:color w:val="000000"/>
                <w:sz w:val="22"/>
                <w:szCs w:val="22"/>
              </w:rPr>
              <w:t>”</w:t>
            </w:r>
            <w:r w:rsidR="005E72C0" w:rsidRPr="001932D1">
              <w:rPr>
                <w:bCs/>
                <w:sz w:val="22"/>
                <w:szCs w:val="22"/>
              </w:rPr>
              <w:t xml:space="preserve"> vadlīniju projektu iesniedzējiem apstiprināšanu</w:t>
            </w:r>
            <w:r w:rsidR="00E2683A">
              <w:rPr>
                <w:color w:val="000000"/>
                <w:sz w:val="22"/>
                <w:szCs w:val="22"/>
              </w:rPr>
              <w:t>”</w:t>
            </w:r>
          </w:p>
        </w:tc>
      </w:tr>
    </w:tbl>
    <w:p w14:paraId="318A7C05" w14:textId="77777777" w:rsidR="004757B3" w:rsidRPr="0065650A" w:rsidRDefault="004757B3" w:rsidP="004757B3">
      <w:pPr>
        <w:jc w:val="right"/>
      </w:pPr>
    </w:p>
    <w:p w14:paraId="28C4A582" w14:textId="77777777" w:rsidR="004757B3" w:rsidRPr="0065650A" w:rsidRDefault="004757B3" w:rsidP="004757B3">
      <w:pPr>
        <w:jc w:val="right"/>
      </w:pPr>
    </w:p>
    <w:p w14:paraId="1B0E2FF7" w14:textId="77777777" w:rsidR="004757B3" w:rsidRPr="0065650A" w:rsidRDefault="004757B3" w:rsidP="004757B3">
      <w:pPr>
        <w:jc w:val="right"/>
      </w:pPr>
    </w:p>
    <w:p w14:paraId="0A52D201" w14:textId="77777777" w:rsidR="004757B3" w:rsidRPr="0065650A" w:rsidRDefault="004757B3" w:rsidP="004757B3">
      <w:pPr>
        <w:jc w:val="right"/>
      </w:pPr>
    </w:p>
    <w:p w14:paraId="264F177A" w14:textId="77777777" w:rsidR="004757B3" w:rsidRPr="0065650A" w:rsidRDefault="004757B3" w:rsidP="004757B3">
      <w:pPr>
        <w:jc w:val="right"/>
      </w:pPr>
    </w:p>
    <w:p w14:paraId="4344761E" w14:textId="77777777" w:rsidR="004757B3" w:rsidRPr="0065650A" w:rsidRDefault="004757B3" w:rsidP="004757B3">
      <w:pPr>
        <w:spacing w:line="360" w:lineRule="auto"/>
        <w:jc w:val="center"/>
      </w:pPr>
    </w:p>
    <w:p w14:paraId="34742BB9" w14:textId="77777777" w:rsidR="004757B3" w:rsidRPr="0065650A" w:rsidRDefault="004757B3" w:rsidP="004757B3">
      <w:pPr>
        <w:spacing w:line="360" w:lineRule="auto"/>
        <w:jc w:val="center"/>
        <w:rPr>
          <w:b/>
        </w:rPr>
      </w:pPr>
    </w:p>
    <w:p w14:paraId="67BE3557" w14:textId="77777777" w:rsidR="004757B3" w:rsidRPr="0065650A" w:rsidRDefault="004757B3" w:rsidP="004757B3">
      <w:pPr>
        <w:spacing w:line="360" w:lineRule="auto"/>
        <w:jc w:val="center"/>
        <w:rPr>
          <w:b/>
          <w:sz w:val="28"/>
          <w:szCs w:val="28"/>
        </w:rPr>
      </w:pPr>
      <w:r w:rsidRPr="0065650A">
        <w:rPr>
          <w:b/>
          <w:sz w:val="28"/>
          <w:szCs w:val="28"/>
        </w:rPr>
        <w:t>Vadlīnijas projektu iesniedzējiem</w:t>
      </w:r>
    </w:p>
    <w:p w14:paraId="07114258" w14:textId="77777777" w:rsidR="004757B3" w:rsidRPr="0065650A" w:rsidRDefault="004757B3" w:rsidP="004757B3">
      <w:pPr>
        <w:spacing w:line="360" w:lineRule="auto"/>
        <w:jc w:val="center"/>
      </w:pPr>
    </w:p>
    <w:p w14:paraId="3C2AE77C" w14:textId="4F018929" w:rsidR="000E0100" w:rsidRPr="000E0100" w:rsidRDefault="000E0100" w:rsidP="000E0100">
      <w:pPr>
        <w:pStyle w:val="Default"/>
        <w:spacing w:line="360" w:lineRule="auto"/>
        <w:jc w:val="center"/>
        <w:rPr>
          <w:color w:val="auto"/>
        </w:rPr>
      </w:pPr>
      <w:r w:rsidRPr="000E0100">
        <w:rPr>
          <w:color w:val="auto"/>
        </w:rPr>
        <w:t>Emisijas kvotu izsolīšanas instrumenta finansēt</w:t>
      </w:r>
      <w:r w:rsidR="00452171">
        <w:rPr>
          <w:color w:val="auto"/>
        </w:rPr>
        <w:t>ā atklātā</w:t>
      </w:r>
      <w:r w:rsidRPr="000E0100">
        <w:rPr>
          <w:color w:val="auto"/>
        </w:rPr>
        <w:t xml:space="preserve"> projektu </w:t>
      </w:r>
    </w:p>
    <w:p w14:paraId="54FF5EC1" w14:textId="08F7BB6C" w:rsidR="000E0100" w:rsidRDefault="00452171" w:rsidP="004757B3">
      <w:pPr>
        <w:pStyle w:val="Default"/>
        <w:spacing w:line="360" w:lineRule="auto"/>
        <w:jc w:val="center"/>
        <w:rPr>
          <w:color w:val="auto"/>
        </w:rPr>
      </w:pPr>
      <w:r>
        <w:rPr>
          <w:color w:val="auto"/>
        </w:rPr>
        <w:t>iesniegumu</w:t>
      </w:r>
      <w:r w:rsidR="000E0100" w:rsidRPr="000E0100">
        <w:rPr>
          <w:color w:val="auto"/>
        </w:rPr>
        <w:t xml:space="preserve"> konkursa </w:t>
      </w:r>
    </w:p>
    <w:p w14:paraId="63E302BB" w14:textId="5B78689E" w:rsidR="004757B3" w:rsidRPr="0065650A" w:rsidRDefault="00E2683A" w:rsidP="004757B3">
      <w:pPr>
        <w:pStyle w:val="Default"/>
        <w:spacing w:line="360" w:lineRule="auto"/>
        <w:jc w:val="center"/>
        <w:rPr>
          <w:b/>
          <w:sz w:val="28"/>
          <w:szCs w:val="28"/>
        </w:rPr>
      </w:pPr>
      <w:r>
        <w:rPr>
          <w:b/>
          <w:sz w:val="28"/>
          <w:szCs w:val="28"/>
        </w:rPr>
        <w:t>„</w:t>
      </w:r>
      <w:r w:rsidR="00FC0EF9" w:rsidRPr="00FC0EF9">
        <w:rPr>
          <w:b/>
          <w:sz w:val="28"/>
          <w:szCs w:val="28"/>
        </w:rPr>
        <w:t>Siltumnīcefekta gāzu emisiju samazināšana – zema enerģijas patēriņa ēkas</w:t>
      </w:r>
      <w:r>
        <w:rPr>
          <w:b/>
          <w:sz w:val="28"/>
          <w:szCs w:val="28"/>
        </w:rPr>
        <w:t>”</w:t>
      </w:r>
    </w:p>
    <w:p w14:paraId="16EC9A00" w14:textId="77777777" w:rsidR="004757B3" w:rsidRDefault="00023EF8" w:rsidP="004757B3">
      <w:pPr>
        <w:pStyle w:val="Default"/>
        <w:spacing w:line="360" w:lineRule="auto"/>
        <w:jc w:val="center"/>
      </w:pPr>
      <w:r>
        <w:t>i</w:t>
      </w:r>
      <w:r w:rsidR="004757B3" w:rsidRPr="0065650A">
        <w:t>etvaros</w:t>
      </w:r>
    </w:p>
    <w:p w14:paraId="0DDCB238" w14:textId="77777777" w:rsidR="004757B3" w:rsidRPr="00B60EA7" w:rsidRDefault="008706B3" w:rsidP="00B60EA7">
      <w:pPr>
        <w:pStyle w:val="Default"/>
        <w:spacing w:line="360" w:lineRule="auto"/>
        <w:jc w:val="center"/>
        <w:rPr>
          <w:color w:val="auto"/>
        </w:rPr>
      </w:pPr>
      <w:r>
        <w:t>1</w:t>
      </w:r>
      <w:r w:rsidR="00023EF8">
        <w:t xml:space="preserve">.redakcija </w:t>
      </w:r>
    </w:p>
    <w:p w14:paraId="47E13B99" w14:textId="77777777" w:rsidR="0026577C" w:rsidRDefault="0026577C" w:rsidP="004757B3">
      <w:pPr>
        <w:rPr>
          <w:b/>
        </w:rPr>
      </w:pPr>
    </w:p>
    <w:p w14:paraId="3D2BF865" w14:textId="304C1516" w:rsidR="004757B3" w:rsidRPr="0065650A" w:rsidRDefault="004757B3" w:rsidP="004757B3">
      <w:pPr>
        <w:jc w:val="center"/>
        <w:rPr>
          <w:b/>
        </w:rPr>
      </w:pPr>
    </w:p>
    <w:p w14:paraId="5AE50E63" w14:textId="77777777" w:rsidR="004757B3" w:rsidRPr="0065650A" w:rsidRDefault="004757B3" w:rsidP="004757B3">
      <w:pPr>
        <w:jc w:val="center"/>
        <w:rPr>
          <w:b/>
        </w:rPr>
      </w:pPr>
      <w:r w:rsidRPr="0065650A">
        <w:rPr>
          <w:b/>
        </w:rPr>
        <w:br w:type="page"/>
      </w:r>
    </w:p>
    <w:p w14:paraId="2065C1AF" w14:textId="77777777" w:rsidR="00161600" w:rsidRPr="0065650A" w:rsidRDefault="00161600" w:rsidP="00161600">
      <w:pPr>
        <w:jc w:val="center"/>
        <w:rPr>
          <w:b/>
        </w:rPr>
      </w:pPr>
      <w:r w:rsidRPr="0065650A">
        <w:rPr>
          <w:b/>
        </w:rPr>
        <w:lastRenderedPageBreak/>
        <w:t>SATURA RĀDĪTĀJS</w:t>
      </w:r>
    </w:p>
    <w:p w14:paraId="7AC4289E" w14:textId="77777777" w:rsidR="00D46ABD" w:rsidRDefault="00D46ABD" w:rsidP="00D46ABD">
      <w:pPr>
        <w:rPr>
          <w:b/>
        </w:rPr>
      </w:pPr>
    </w:p>
    <w:p w14:paraId="47DE50AE" w14:textId="77777777" w:rsidR="00A87453" w:rsidRDefault="00BC05A6">
      <w:pPr>
        <w:pStyle w:val="TOC1"/>
        <w:rPr>
          <w:rFonts w:asciiTheme="minorHAnsi" w:eastAsiaTheme="minorEastAsia" w:hAnsiTheme="minorHAnsi" w:cstheme="minorBidi"/>
          <w:noProof/>
          <w:sz w:val="22"/>
          <w:lang w:eastAsia="lv-LV"/>
        </w:rPr>
      </w:pPr>
      <w:r>
        <w:fldChar w:fldCharType="begin"/>
      </w:r>
      <w:r w:rsidR="00D46ABD">
        <w:instrText xml:space="preserve"> TOC \o "1-3" \h \z \u </w:instrText>
      </w:r>
      <w:r>
        <w:fldChar w:fldCharType="separate"/>
      </w:r>
      <w:hyperlink w:anchor="_Toc445469656" w:history="1">
        <w:r w:rsidR="00A87453" w:rsidRPr="00684B0E">
          <w:rPr>
            <w:rStyle w:val="Hyperlink"/>
            <w:noProof/>
          </w:rPr>
          <w:t>IEVADS</w:t>
        </w:r>
        <w:r w:rsidR="00A87453">
          <w:rPr>
            <w:noProof/>
            <w:webHidden/>
          </w:rPr>
          <w:tab/>
        </w:r>
        <w:r w:rsidR="00A87453">
          <w:rPr>
            <w:noProof/>
            <w:webHidden/>
          </w:rPr>
          <w:fldChar w:fldCharType="begin"/>
        </w:r>
        <w:r w:rsidR="00A87453">
          <w:rPr>
            <w:noProof/>
            <w:webHidden/>
          </w:rPr>
          <w:instrText xml:space="preserve"> PAGEREF _Toc445469656 \h </w:instrText>
        </w:r>
        <w:r w:rsidR="00A87453">
          <w:rPr>
            <w:noProof/>
            <w:webHidden/>
          </w:rPr>
        </w:r>
        <w:r w:rsidR="00A87453">
          <w:rPr>
            <w:noProof/>
            <w:webHidden/>
          </w:rPr>
          <w:fldChar w:fldCharType="separate"/>
        </w:r>
        <w:r w:rsidR="00D30088">
          <w:rPr>
            <w:noProof/>
            <w:webHidden/>
          </w:rPr>
          <w:t>3</w:t>
        </w:r>
        <w:r w:rsidR="00A87453">
          <w:rPr>
            <w:noProof/>
            <w:webHidden/>
          </w:rPr>
          <w:fldChar w:fldCharType="end"/>
        </w:r>
      </w:hyperlink>
    </w:p>
    <w:p w14:paraId="36CA072B" w14:textId="77777777" w:rsidR="00A87453" w:rsidRDefault="00F72305">
      <w:pPr>
        <w:pStyle w:val="TOC1"/>
        <w:rPr>
          <w:rFonts w:asciiTheme="minorHAnsi" w:eastAsiaTheme="minorEastAsia" w:hAnsiTheme="minorHAnsi" w:cstheme="minorBidi"/>
          <w:noProof/>
          <w:sz w:val="22"/>
          <w:lang w:eastAsia="lv-LV"/>
        </w:rPr>
      </w:pPr>
      <w:hyperlink w:anchor="_Toc445469657" w:history="1">
        <w:r w:rsidR="00A87453" w:rsidRPr="00684B0E">
          <w:rPr>
            <w:rStyle w:val="Hyperlink"/>
            <w:noProof/>
          </w:rPr>
          <w:t>SAĪSINĀJUMI</w:t>
        </w:r>
        <w:r w:rsidR="00A87453">
          <w:rPr>
            <w:noProof/>
            <w:webHidden/>
          </w:rPr>
          <w:tab/>
        </w:r>
        <w:r w:rsidR="00A87453">
          <w:rPr>
            <w:noProof/>
            <w:webHidden/>
          </w:rPr>
          <w:fldChar w:fldCharType="begin"/>
        </w:r>
        <w:r w:rsidR="00A87453">
          <w:rPr>
            <w:noProof/>
            <w:webHidden/>
          </w:rPr>
          <w:instrText xml:space="preserve"> PAGEREF _Toc445469657 \h </w:instrText>
        </w:r>
        <w:r w:rsidR="00A87453">
          <w:rPr>
            <w:noProof/>
            <w:webHidden/>
          </w:rPr>
        </w:r>
        <w:r w:rsidR="00A87453">
          <w:rPr>
            <w:noProof/>
            <w:webHidden/>
          </w:rPr>
          <w:fldChar w:fldCharType="separate"/>
        </w:r>
        <w:r w:rsidR="00D30088">
          <w:rPr>
            <w:noProof/>
            <w:webHidden/>
          </w:rPr>
          <w:t>4</w:t>
        </w:r>
        <w:r w:rsidR="00A87453">
          <w:rPr>
            <w:noProof/>
            <w:webHidden/>
          </w:rPr>
          <w:fldChar w:fldCharType="end"/>
        </w:r>
      </w:hyperlink>
    </w:p>
    <w:p w14:paraId="7F81BBEF" w14:textId="77777777" w:rsidR="00A87453" w:rsidRDefault="00F72305">
      <w:pPr>
        <w:pStyle w:val="TOC1"/>
        <w:rPr>
          <w:rFonts w:asciiTheme="minorHAnsi" w:eastAsiaTheme="minorEastAsia" w:hAnsiTheme="minorHAnsi" w:cstheme="minorBidi"/>
          <w:noProof/>
          <w:sz w:val="22"/>
          <w:lang w:eastAsia="lv-LV"/>
        </w:rPr>
      </w:pPr>
      <w:hyperlink w:anchor="_Toc445469658" w:history="1">
        <w:r w:rsidR="00A87453" w:rsidRPr="00684B0E">
          <w:rPr>
            <w:rStyle w:val="Hyperlink"/>
            <w:noProof/>
          </w:rPr>
          <w:t>JĒDZIENU UN ATSEVIŠĶU NOSACĪJUMU SKAIDROJUMI</w:t>
        </w:r>
        <w:r w:rsidR="00A87453">
          <w:rPr>
            <w:noProof/>
            <w:webHidden/>
          </w:rPr>
          <w:tab/>
        </w:r>
        <w:r w:rsidR="00A87453">
          <w:rPr>
            <w:noProof/>
            <w:webHidden/>
          </w:rPr>
          <w:fldChar w:fldCharType="begin"/>
        </w:r>
        <w:r w:rsidR="00A87453">
          <w:rPr>
            <w:noProof/>
            <w:webHidden/>
          </w:rPr>
          <w:instrText xml:space="preserve"> PAGEREF _Toc445469658 \h </w:instrText>
        </w:r>
        <w:r w:rsidR="00A87453">
          <w:rPr>
            <w:noProof/>
            <w:webHidden/>
          </w:rPr>
        </w:r>
        <w:r w:rsidR="00A87453">
          <w:rPr>
            <w:noProof/>
            <w:webHidden/>
          </w:rPr>
          <w:fldChar w:fldCharType="separate"/>
        </w:r>
        <w:r w:rsidR="00D30088">
          <w:rPr>
            <w:noProof/>
            <w:webHidden/>
          </w:rPr>
          <w:t>5</w:t>
        </w:r>
        <w:r w:rsidR="00A87453">
          <w:rPr>
            <w:noProof/>
            <w:webHidden/>
          </w:rPr>
          <w:fldChar w:fldCharType="end"/>
        </w:r>
      </w:hyperlink>
    </w:p>
    <w:p w14:paraId="2F13AC52" w14:textId="77777777" w:rsidR="00A87453" w:rsidRDefault="00F72305">
      <w:pPr>
        <w:pStyle w:val="TOC1"/>
        <w:rPr>
          <w:rFonts w:asciiTheme="minorHAnsi" w:eastAsiaTheme="minorEastAsia" w:hAnsiTheme="minorHAnsi" w:cstheme="minorBidi"/>
          <w:noProof/>
          <w:sz w:val="22"/>
          <w:lang w:eastAsia="lv-LV"/>
        </w:rPr>
      </w:pPr>
      <w:hyperlink w:anchor="_Toc445469659" w:history="1">
        <w:r w:rsidR="00A87453" w:rsidRPr="00684B0E">
          <w:rPr>
            <w:rStyle w:val="Hyperlink"/>
            <w:noProof/>
          </w:rPr>
          <w:t>PĀRBAUDES SARAKSTS PROJEKTA IESNIEGUMA VEIDLAPAI</w:t>
        </w:r>
        <w:r w:rsidR="00A87453">
          <w:rPr>
            <w:noProof/>
            <w:webHidden/>
          </w:rPr>
          <w:tab/>
        </w:r>
        <w:r w:rsidR="00A87453">
          <w:rPr>
            <w:noProof/>
            <w:webHidden/>
          </w:rPr>
          <w:fldChar w:fldCharType="begin"/>
        </w:r>
        <w:r w:rsidR="00A87453">
          <w:rPr>
            <w:noProof/>
            <w:webHidden/>
          </w:rPr>
          <w:instrText xml:space="preserve"> PAGEREF _Toc445469659 \h </w:instrText>
        </w:r>
        <w:r w:rsidR="00A87453">
          <w:rPr>
            <w:noProof/>
            <w:webHidden/>
          </w:rPr>
        </w:r>
        <w:r w:rsidR="00A87453">
          <w:rPr>
            <w:noProof/>
            <w:webHidden/>
          </w:rPr>
          <w:fldChar w:fldCharType="separate"/>
        </w:r>
        <w:r w:rsidR="00D30088">
          <w:rPr>
            <w:noProof/>
            <w:webHidden/>
          </w:rPr>
          <w:t>9</w:t>
        </w:r>
        <w:r w:rsidR="00A87453">
          <w:rPr>
            <w:noProof/>
            <w:webHidden/>
          </w:rPr>
          <w:fldChar w:fldCharType="end"/>
        </w:r>
      </w:hyperlink>
    </w:p>
    <w:p w14:paraId="20C6A03B" w14:textId="77777777" w:rsidR="00A87453" w:rsidRDefault="00F72305">
      <w:pPr>
        <w:pStyle w:val="TOC1"/>
        <w:rPr>
          <w:rFonts w:asciiTheme="minorHAnsi" w:eastAsiaTheme="minorEastAsia" w:hAnsiTheme="minorHAnsi" w:cstheme="minorBidi"/>
          <w:noProof/>
          <w:sz w:val="22"/>
          <w:lang w:eastAsia="lv-LV"/>
        </w:rPr>
      </w:pPr>
      <w:hyperlink w:anchor="_Toc445469660" w:history="1">
        <w:r w:rsidR="00A87453" w:rsidRPr="00684B0E">
          <w:rPr>
            <w:rStyle w:val="Hyperlink"/>
            <w:noProof/>
          </w:rPr>
          <w:t>PROJEKTA IESNIEGUMA VEIDLAPA</w:t>
        </w:r>
        <w:r w:rsidR="00A87453">
          <w:rPr>
            <w:noProof/>
            <w:webHidden/>
          </w:rPr>
          <w:tab/>
        </w:r>
        <w:r w:rsidR="00A87453">
          <w:rPr>
            <w:noProof/>
            <w:webHidden/>
          </w:rPr>
          <w:fldChar w:fldCharType="begin"/>
        </w:r>
        <w:r w:rsidR="00A87453">
          <w:rPr>
            <w:noProof/>
            <w:webHidden/>
          </w:rPr>
          <w:instrText xml:space="preserve"> PAGEREF _Toc445469660 \h </w:instrText>
        </w:r>
        <w:r w:rsidR="00A87453">
          <w:rPr>
            <w:noProof/>
            <w:webHidden/>
          </w:rPr>
        </w:r>
        <w:r w:rsidR="00A87453">
          <w:rPr>
            <w:noProof/>
            <w:webHidden/>
          </w:rPr>
          <w:fldChar w:fldCharType="separate"/>
        </w:r>
        <w:r w:rsidR="00D30088">
          <w:rPr>
            <w:noProof/>
            <w:webHidden/>
          </w:rPr>
          <w:t>11</w:t>
        </w:r>
        <w:r w:rsidR="00A87453">
          <w:rPr>
            <w:noProof/>
            <w:webHidden/>
          </w:rPr>
          <w:fldChar w:fldCharType="end"/>
        </w:r>
      </w:hyperlink>
    </w:p>
    <w:p w14:paraId="7EFDB41F" w14:textId="77777777" w:rsidR="00A87453" w:rsidRDefault="00F72305">
      <w:pPr>
        <w:pStyle w:val="TOC2"/>
        <w:rPr>
          <w:rFonts w:asciiTheme="minorHAnsi" w:eastAsiaTheme="minorEastAsia" w:hAnsiTheme="minorHAnsi" w:cstheme="minorBidi"/>
          <w:sz w:val="22"/>
          <w:szCs w:val="22"/>
          <w:lang w:eastAsia="lv-LV"/>
        </w:rPr>
      </w:pPr>
      <w:hyperlink w:anchor="_Toc445469661" w:history="1">
        <w:r w:rsidR="00A87453" w:rsidRPr="00684B0E">
          <w:rPr>
            <w:rStyle w:val="Hyperlink"/>
          </w:rPr>
          <w:t>1. Sadaļa – Pamatinformācija par projekta iesniedzēju</w:t>
        </w:r>
        <w:r w:rsidR="00A87453">
          <w:rPr>
            <w:webHidden/>
          </w:rPr>
          <w:tab/>
        </w:r>
        <w:r w:rsidR="00A87453">
          <w:rPr>
            <w:webHidden/>
          </w:rPr>
          <w:fldChar w:fldCharType="begin"/>
        </w:r>
        <w:r w:rsidR="00A87453">
          <w:rPr>
            <w:webHidden/>
          </w:rPr>
          <w:instrText xml:space="preserve"> PAGEREF _Toc445469661 \h </w:instrText>
        </w:r>
        <w:r w:rsidR="00A87453">
          <w:rPr>
            <w:webHidden/>
          </w:rPr>
        </w:r>
        <w:r w:rsidR="00A87453">
          <w:rPr>
            <w:webHidden/>
          </w:rPr>
          <w:fldChar w:fldCharType="separate"/>
        </w:r>
        <w:r w:rsidR="00D30088">
          <w:rPr>
            <w:webHidden/>
          </w:rPr>
          <w:t>12</w:t>
        </w:r>
        <w:r w:rsidR="00A87453">
          <w:rPr>
            <w:webHidden/>
          </w:rPr>
          <w:fldChar w:fldCharType="end"/>
        </w:r>
      </w:hyperlink>
    </w:p>
    <w:p w14:paraId="65F40E68" w14:textId="77777777" w:rsidR="00A87453" w:rsidRDefault="00F72305">
      <w:pPr>
        <w:pStyle w:val="TOC2"/>
        <w:rPr>
          <w:rFonts w:asciiTheme="minorHAnsi" w:eastAsiaTheme="minorEastAsia" w:hAnsiTheme="minorHAnsi" w:cstheme="minorBidi"/>
          <w:sz w:val="22"/>
          <w:szCs w:val="22"/>
          <w:lang w:eastAsia="lv-LV"/>
        </w:rPr>
      </w:pPr>
      <w:hyperlink w:anchor="_Toc445469662" w:history="1">
        <w:r w:rsidR="00A87453" w:rsidRPr="00684B0E">
          <w:rPr>
            <w:rStyle w:val="Hyperlink"/>
          </w:rPr>
          <w:t>2. Sadaļa – Projekta apraksts</w:t>
        </w:r>
        <w:r w:rsidR="00A87453">
          <w:rPr>
            <w:webHidden/>
          </w:rPr>
          <w:tab/>
        </w:r>
        <w:r w:rsidR="00A87453">
          <w:rPr>
            <w:webHidden/>
          </w:rPr>
          <w:fldChar w:fldCharType="begin"/>
        </w:r>
        <w:r w:rsidR="00A87453">
          <w:rPr>
            <w:webHidden/>
          </w:rPr>
          <w:instrText xml:space="preserve"> PAGEREF _Toc445469662 \h </w:instrText>
        </w:r>
        <w:r w:rsidR="00A87453">
          <w:rPr>
            <w:webHidden/>
          </w:rPr>
        </w:r>
        <w:r w:rsidR="00A87453">
          <w:rPr>
            <w:webHidden/>
          </w:rPr>
          <w:fldChar w:fldCharType="separate"/>
        </w:r>
        <w:r w:rsidR="00D30088">
          <w:rPr>
            <w:webHidden/>
          </w:rPr>
          <w:t>13</w:t>
        </w:r>
        <w:r w:rsidR="00A87453">
          <w:rPr>
            <w:webHidden/>
          </w:rPr>
          <w:fldChar w:fldCharType="end"/>
        </w:r>
      </w:hyperlink>
    </w:p>
    <w:p w14:paraId="5ED9A371" w14:textId="77777777" w:rsidR="00A87453" w:rsidRDefault="00F72305">
      <w:pPr>
        <w:pStyle w:val="TOC2"/>
        <w:rPr>
          <w:rFonts w:asciiTheme="minorHAnsi" w:eastAsiaTheme="minorEastAsia" w:hAnsiTheme="minorHAnsi" w:cstheme="minorBidi"/>
          <w:sz w:val="22"/>
          <w:szCs w:val="22"/>
          <w:lang w:eastAsia="lv-LV"/>
        </w:rPr>
      </w:pPr>
      <w:hyperlink w:anchor="_Toc445469663" w:history="1">
        <w:r w:rsidR="00A87453" w:rsidRPr="00684B0E">
          <w:rPr>
            <w:rStyle w:val="Hyperlink"/>
          </w:rPr>
          <w:t>3. Sadaļa – Projekta ieviešana</w:t>
        </w:r>
        <w:r w:rsidR="00A87453">
          <w:rPr>
            <w:webHidden/>
          </w:rPr>
          <w:tab/>
        </w:r>
        <w:r w:rsidR="00A87453">
          <w:rPr>
            <w:webHidden/>
          </w:rPr>
          <w:fldChar w:fldCharType="begin"/>
        </w:r>
        <w:r w:rsidR="00A87453">
          <w:rPr>
            <w:webHidden/>
          </w:rPr>
          <w:instrText xml:space="preserve"> PAGEREF _Toc445469663 \h </w:instrText>
        </w:r>
        <w:r w:rsidR="00A87453">
          <w:rPr>
            <w:webHidden/>
          </w:rPr>
        </w:r>
        <w:r w:rsidR="00A87453">
          <w:rPr>
            <w:webHidden/>
          </w:rPr>
          <w:fldChar w:fldCharType="separate"/>
        </w:r>
        <w:r w:rsidR="00D30088">
          <w:rPr>
            <w:webHidden/>
          </w:rPr>
          <w:t>19</w:t>
        </w:r>
        <w:r w:rsidR="00A87453">
          <w:rPr>
            <w:webHidden/>
          </w:rPr>
          <w:fldChar w:fldCharType="end"/>
        </w:r>
      </w:hyperlink>
    </w:p>
    <w:p w14:paraId="5E6002F6" w14:textId="77777777" w:rsidR="00A87453" w:rsidRDefault="00F72305">
      <w:pPr>
        <w:pStyle w:val="TOC2"/>
        <w:rPr>
          <w:rFonts w:asciiTheme="minorHAnsi" w:eastAsiaTheme="minorEastAsia" w:hAnsiTheme="minorHAnsi" w:cstheme="minorBidi"/>
          <w:sz w:val="22"/>
          <w:szCs w:val="22"/>
          <w:lang w:eastAsia="lv-LV"/>
        </w:rPr>
      </w:pPr>
      <w:hyperlink w:anchor="_Toc445469664" w:history="1">
        <w:r w:rsidR="00A87453" w:rsidRPr="00684B0E">
          <w:rPr>
            <w:rStyle w:val="Hyperlink"/>
          </w:rPr>
          <w:t>4. Sadaļa – Publicitāte</w:t>
        </w:r>
        <w:r w:rsidR="00A87453">
          <w:rPr>
            <w:webHidden/>
          </w:rPr>
          <w:tab/>
        </w:r>
        <w:r w:rsidR="00A87453">
          <w:rPr>
            <w:webHidden/>
          </w:rPr>
          <w:fldChar w:fldCharType="begin"/>
        </w:r>
        <w:r w:rsidR="00A87453">
          <w:rPr>
            <w:webHidden/>
          </w:rPr>
          <w:instrText xml:space="preserve"> PAGEREF _Toc445469664 \h </w:instrText>
        </w:r>
        <w:r w:rsidR="00A87453">
          <w:rPr>
            <w:webHidden/>
          </w:rPr>
        </w:r>
        <w:r w:rsidR="00A87453">
          <w:rPr>
            <w:webHidden/>
          </w:rPr>
          <w:fldChar w:fldCharType="separate"/>
        </w:r>
        <w:r w:rsidR="00D30088">
          <w:rPr>
            <w:webHidden/>
          </w:rPr>
          <w:t>20</w:t>
        </w:r>
        <w:r w:rsidR="00A87453">
          <w:rPr>
            <w:webHidden/>
          </w:rPr>
          <w:fldChar w:fldCharType="end"/>
        </w:r>
      </w:hyperlink>
    </w:p>
    <w:p w14:paraId="245E7A33" w14:textId="77777777" w:rsidR="00A87453" w:rsidRDefault="00F72305">
      <w:pPr>
        <w:pStyle w:val="TOC2"/>
        <w:rPr>
          <w:rFonts w:asciiTheme="minorHAnsi" w:eastAsiaTheme="minorEastAsia" w:hAnsiTheme="minorHAnsi" w:cstheme="minorBidi"/>
          <w:sz w:val="22"/>
          <w:szCs w:val="22"/>
          <w:lang w:eastAsia="lv-LV"/>
        </w:rPr>
      </w:pPr>
      <w:hyperlink w:anchor="_Toc445469665" w:history="1">
        <w:r w:rsidR="00A87453" w:rsidRPr="00684B0E">
          <w:rPr>
            <w:rStyle w:val="Hyperlink"/>
          </w:rPr>
          <w:t>5. sadaļa – Projekta finansēšanas rādītāji</w:t>
        </w:r>
        <w:r w:rsidR="00A87453">
          <w:rPr>
            <w:webHidden/>
          </w:rPr>
          <w:tab/>
        </w:r>
        <w:r w:rsidR="00A87453">
          <w:rPr>
            <w:webHidden/>
          </w:rPr>
          <w:fldChar w:fldCharType="begin"/>
        </w:r>
        <w:r w:rsidR="00A87453">
          <w:rPr>
            <w:webHidden/>
          </w:rPr>
          <w:instrText xml:space="preserve"> PAGEREF _Toc445469665 \h </w:instrText>
        </w:r>
        <w:r w:rsidR="00A87453">
          <w:rPr>
            <w:webHidden/>
          </w:rPr>
        </w:r>
        <w:r w:rsidR="00A87453">
          <w:rPr>
            <w:webHidden/>
          </w:rPr>
          <w:fldChar w:fldCharType="separate"/>
        </w:r>
        <w:r w:rsidR="00D30088">
          <w:rPr>
            <w:webHidden/>
          </w:rPr>
          <w:t>22</w:t>
        </w:r>
        <w:r w:rsidR="00A87453">
          <w:rPr>
            <w:webHidden/>
          </w:rPr>
          <w:fldChar w:fldCharType="end"/>
        </w:r>
      </w:hyperlink>
    </w:p>
    <w:p w14:paraId="5782C068" w14:textId="77777777" w:rsidR="00A87453" w:rsidRDefault="00F72305">
      <w:pPr>
        <w:pStyle w:val="TOC2"/>
        <w:rPr>
          <w:rFonts w:asciiTheme="minorHAnsi" w:eastAsiaTheme="minorEastAsia" w:hAnsiTheme="minorHAnsi" w:cstheme="minorBidi"/>
          <w:sz w:val="22"/>
          <w:szCs w:val="22"/>
          <w:lang w:eastAsia="lv-LV"/>
        </w:rPr>
      </w:pPr>
      <w:hyperlink w:anchor="_Toc445469666" w:history="1">
        <w:r w:rsidR="00A87453" w:rsidRPr="00684B0E">
          <w:rPr>
            <w:rStyle w:val="Hyperlink"/>
          </w:rPr>
          <w:t>6. sadaļa – iesniedzamie dokumenti</w:t>
        </w:r>
        <w:r w:rsidR="00A87453">
          <w:rPr>
            <w:webHidden/>
          </w:rPr>
          <w:tab/>
        </w:r>
        <w:r w:rsidR="00A87453">
          <w:rPr>
            <w:webHidden/>
          </w:rPr>
          <w:fldChar w:fldCharType="begin"/>
        </w:r>
        <w:r w:rsidR="00A87453">
          <w:rPr>
            <w:webHidden/>
          </w:rPr>
          <w:instrText xml:space="preserve"> PAGEREF _Toc445469666 \h </w:instrText>
        </w:r>
        <w:r w:rsidR="00A87453">
          <w:rPr>
            <w:webHidden/>
          </w:rPr>
        </w:r>
        <w:r w:rsidR="00A87453">
          <w:rPr>
            <w:webHidden/>
          </w:rPr>
          <w:fldChar w:fldCharType="separate"/>
        </w:r>
        <w:r w:rsidR="00D30088">
          <w:rPr>
            <w:webHidden/>
          </w:rPr>
          <w:t>26</w:t>
        </w:r>
        <w:r w:rsidR="00A87453">
          <w:rPr>
            <w:webHidden/>
          </w:rPr>
          <w:fldChar w:fldCharType="end"/>
        </w:r>
      </w:hyperlink>
    </w:p>
    <w:p w14:paraId="4E1C335E" w14:textId="77777777" w:rsidR="00A87453" w:rsidRDefault="00F72305">
      <w:pPr>
        <w:pStyle w:val="TOC2"/>
        <w:rPr>
          <w:rFonts w:asciiTheme="minorHAnsi" w:eastAsiaTheme="minorEastAsia" w:hAnsiTheme="minorHAnsi" w:cstheme="minorBidi"/>
          <w:sz w:val="22"/>
          <w:szCs w:val="22"/>
          <w:lang w:eastAsia="lv-LV"/>
        </w:rPr>
      </w:pPr>
      <w:hyperlink w:anchor="_Toc445469667" w:history="1">
        <w:r w:rsidR="00A87453" w:rsidRPr="00684B0E">
          <w:rPr>
            <w:rStyle w:val="Hyperlink"/>
          </w:rPr>
          <w:t>7. sadaļa – Apliecinājums</w:t>
        </w:r>
        <w:r w:rsidR="00A87453">
          <w:rPr>
            <w:webHidden/>
          </w:rPr>
          <w:tab/>
        </w:r>
        <w:r w:rsidR="00A87453">
          <w:rPr>
            <w:webHidden/>
          </w:rPr>
          <w:fldChar w:fldCharType="begin"/>
        </w:r>
        <w:r w:rsidR="00A87453">
          <w:rPr>
            <w:webHidden/>
          </w:rPr>
          <w:instrText xml:space="preserve"> PAGEREF _Toc445469667 \h </w:instrText>
        </w:r>
        <w:r w:rsidR="00A87453">
          <w:rPr>
            <w:webHidden/>
          </w:rPr>
        </w:r>
        <w:r w:rsidR="00A87453">
          <w:rPr>
            <w:webHidden/>
          </w:rPr>
          <w:fldChar w:fldCharType="separate"/>
        </w:r>
        <w:r w:rsidR="00D30088">
          <w:rPr>
            <w:webHidden/>
          </w:rPr>
          <w:t>27</w:t>
        </w:r>
        <w:r w:rsidR="00A87453">
          <w:rPr>
            <w:webHidden/>
          </w:rPr>
          <w:fldChar w:fldCharType="end"/>
        </w:r>
      </w:hyperlink>
    </w:p>
    <w:p w14:paraId="2AEB71F8" w14:textId="3540E920" w:rsidR="00A87453" w:rsidRDefault="00F72305">
      <w:pPr>
        <w:pStyle w:val="TOC1"/>
        <w:rPr>
          <w:rFonts w:asciiTheme="minorHAnsi" w:eastAsiaTheme="minorEastAsia" w:hAnsiTheme="minorHAnsi" w:cstheme="minorBidi"/>
          <w:noProof/>
          <w:sz w:val="22"/>
          <w:lang w:eastAsia="lv-LV"/>
        </w:rPr>
      </w:pPr>
      <w:hyperlink w:anchor="_Toc445469668" w:history="1">
        <w:r w:rsidR="00A87453" w:rsidRPr="00684B0E">
          <w:rPr>
            <w:rStyle w:val="Hyperlink"/>
            <w:noProof/>
          </w:rPr>
          <w:t>PIELIKUMI</w:t>
        </w:r>
        <w:r w:rsidR="00A87453">
          <w:rPr>
            <w:noProof/>
            <w:webHidden/>
          </w:rPr>
          <w:tab/>
        </w:r>
        <w:r w:rsidR="00A87453">
          <w:rPr>
            <w:noProof/>
            <w:webHidden/>
          </w:rPr>
          <w:fldChar w:fldCharType="begin"/>
        </w:r>
        <w:r w:rsidR="00A87453">
          <w:rPr>
            <w:noProof/>
            <w:webHidden/>
          </w:rPr>
          <w:instrText xml:space="preserve"> PAGEREF _Toc445469668 \h </w:instrText>
        </w:r>
        <w:r w:rsidR="00A87453">
          <w:rPr>
            <w:noProof/>
            <w:webHidden/>
          </w:rPr>
        </w:r>
        <w:r w:rsidR="00A87453">
          <w:rPr>
            <w:noProof/>
            <w:webHidden/>
          </w:rPr>
          <w:fldChar w:fldCharType="separate"/>
        </w:r>
        <w:r w:rsidR="00D30088">
          <w:rPr>
            <w:noProof/>
            <w:webHidden/>
          </w:rPr>
          <w:t>3</w:t>
        </w:r>
        <w:r w:rsidR="00A87453">
          <w:rPr>
            <w:noProof/>
            <w:webHidden/>
          </w:rPr>
          <w:fldChar w:fldCharType="end"/>
        </w:r>
      </w:hyperlink>
      <w:r w:rsidR="001C78D7">
        <w:rPr>
          <w:noProof/>
        </w:rPr>
        <w:t>1</w:t>
      </w:r>
      <w:bookmarkStart w:id="0" w:name="_GoBack"/>
      <w:bookmarkEnd w:id="0"/>
    </w:p>
    <w:p w14:paraId="2FAC8680" w14:textId="77777777" w:rsidR="009F121D" w:rsidRPr="0065650A" w:rsidRDefault="00BC05A6" w:rsidP="00D46ABD">
      <w:pPr>
        <w:rPr>
          <w:b/>
        </w:rPr>
      </w:pPr>
      <w:r>
        <w:rPr>
          <w:b/>
          <w:bCs/>
          <w:noProof/>
        </w:rPr>
        <w:fldChar w:fldCharType="end"/>
      </w:r>
    </w:p>
    <w:p w14:paraId="08B0A4A9" w14:textId="216C7EBD" w:rsidR="005172F0" w:rsidRPr="0065650A" w:rsidRDefault="005172F0" w:rsidP="005172F0">
      <w:pPr>
        <w:jc w:val="both"/>
      </w:pPr>
      <w:r w:rsidRPr="008B0F78">
        <w:t xml:space="preserve">Ieteicams iepazīties arī ar citiem Vides aizsardzības un reģionālās attīstības ministrijas (turpmāk – VARAM) </w:t>
      </w:r>
      <w:r w:rsidR="00452171">
        <w:t>tīmekļa vietnes</w:t>
      </w:r>
      <w:r w:rsidRPr="008B0F78">
        <w:t xml:space="preserve"> </w:t>
      </w:r>
      <w:r w:rsidR="00452171" w:rsidRPr="00D706DD">
        <w:t>Emisijas kvotu izsolīšanas instrumenta</w:t>
      </w:r>
      <w:r w:rsidR="00452171" w:rsidDel="00452171">
        <w:t xml:space="preserve"> </w:t>
      </w:r>
      <w:r w:rsidRPr="008B0F78">
        <w:t xml:space="preserve"> sadaļā tīmeklī ietvertajiem dokumentiem, kuri atrodami: </w:t>
      </w:r>
      <w:hyperlink r:id="rId9" w:history="1">
        <w:r w:rsidR="007553D3" w:rsidRPr="008A2883">
          <w:rPr>
            <w:rStyle w:val="Hyperlink"/>
          </w:rPr>
          <w:t>http://www.varam.gov.lv/lat/fondi/</w:t>
        </w:r>
      </w:hyperlink>
      <w:r w:rsidR="007553D3">
        <w:t xml:space="preserve"> </w:t>
      </w:r>
      <w:r w:rsidR="008B0F78" w:rsidRPr="008B0F78">
        <w:t>vai</w:t>
      </w:r>
      <w:r w:rsidR="00DD44C5">
        <w:t xml:space="preserve"> </w:t>
      </w:r>
      <w:hyperlink r:id="rId10" w:history="1">
        <w:r w:rsidR="00DD44C5" w:rsidRPr="00FD5F1B">
          <w:rPr>
            <w:rStyle w:val="Hyperlink"/>
          </w:rPr>
          <w:t>http://www.lvif.gov.lv</w:t>
        </w:r>
      </w:hyperlink>
      <w:r w:rsidRPr="008B0F78">
        <w:t>.</w:t>
      </w:r>
    </w:p>
    <w:p w14:paraId="7BA997CB" w14:textId="77777777" w:rsidR="005172F0" w:rsidRPr="0065650A" w:rsidRDefault="005172F0" w:rsidP="00C47D95"/>
    <w:p w14:paraId="343153FD" w14:textId="77777777" w:rsidR="00E44703" w:rsidRPr="0065650A" w:rsidRDefault="00E44703" w:rsidP="00161600">
      <w:pPr>
        <w:jc w:val="center"/>
        <w:rPr>
          <w:b/>
        </w:rPr>
      </w:pPr>
    </w:p>
    <w:p w14:paraId="636FD385" w14:textId="77777777" w:rsidR="00E44703" w:rsidRPr="0065650A" w:rsidRDefault="00E44703" w:rsidP="00161600">
      <w:pPr>
        <w:jc w:val="center"/>
        <w:rPr>
          <w:b/>
        </w:rPr>
      </w:pPr>
    </w:p>
    <w:p w14:paraId="54128183" w14:textId="77777777" w:rsidR="005D33FA" w:rsidRPr="0065650A" w:rsidRDefault="005D33FA" w:rsidP="00161600">
      <w:pPr>
        <w:jc w:val="center"/>
        <w:rPr>
          <w:b/>
        </w:rPr>
      </w:pPr>
    </w:p>
    <w:p w14:paraId="64FF6384" w14:textId="77777777" w:rsidR="0046386C" w:rsidRPr="0065650A" w:rsidRDefault="00776464" w:rsidP="00776464">
      <w:pPr>
        <w:pStyle w:val="Heading1"/>
        <w:spacing w:before="0" w:after="0"/>
        <w:rPr>
          <w:sz w:val="24"/>
          <w:szCs w:val="24"/>
        </w:rPr>
      </w:pPr>
      <w:bookmarkStart w:id="1" w:name="_Toc263770097"/>
      <w:r w:rsidRPr="0065650A">
        <w:rPr>
          <w:sz w:val="24"/>
          <w:szCs w:val="24"/>
        </w:rPr>
        <w:br w:type="page"/>
      </w:r>
      <w:bookmarkStart w:id="2" w:name="_Toc354563479"/>
      <w:bookmarkStart w:id="3" w:name="_Toc445469656"/>
      <w:r w:rsidR="0046386C" w:rsidRPr="0065650A">
        <w:rPr>
          <w:sz w:val="24"/>
          <w:szCs w:val="24"/>
        </w:rPr>
        <w:lastRenderedPageBreak/>
        <w:t>IEVADS</w:t>
      </w:r>
      <w:bookmarkEnd w:id="1"/>
      <w:bookmarkEnd w:id="2"/>
      <w:bookmarkEnd w:id="3"/>
    </w:p>
    <w:p w14:paraId="3499B27E" w14:textId="77777777" w:rsidR="0046386C" w:rsidRPr="0065650A" w:rsidRDefault="0046386C" w:rsidP="00776464">
      <w:pPr>
        <w:jc w:val="both"/>
      </w:pPr>
    </w:p>
    <w:p w14:paraId="07616910" w14:textId="47FDCE43" w:rsidR="0046386C" w:rsidRPr="0065650A" w:rsidRDefault="008E510B" w:rsidP="00776464">
      <w:pPr>
        <w:jc w:val="both"/>
      </w:pPr>
      <w:r w:rsidRPr="0065650A">
        <w:t xml:space="preserve">Vadlīnijas projektu iesniedzējiem </w:t>
      </w:r>
      <w:r w:rsidR="000E0100" w:rsidRPr="000E0100">
        <w:t xml:space="preserve">Emisijas kvotu izsolīšanas instrumenta </w:t>
      </w:r>
      <w:r w:rsidR="000C710B" w:rsidRPr="0065650A">
        <w:t>(turpmāk</w:t>
      </w:r>
      <w:r w:rsidR="002F461E" w:rsidRPr="0065650A">
        <w:t> </w:t>
      </w:r>
      <w:r w:rsidR="000E0100" w:rsidRPr="0065650A">
        <w:t>–</w:t>
      </w:r>
      <w:r w:rsidR="002F461E" w:rsidRPr="0065650A">
        <w:t> </w:t>
      </w:r>
      <w:r w:rsidR="000E0100">
        <w:t>EKII</w:t>
      </w:r>
      <w:r w:rsidR="000C710B" w:rsidRPr="0065650A">
        <w:t xml:space="preserve">) </w:t>
      </w:r>
      <w:r w:rsidRPr="0065650A">
        <w:t>finansēt</w:t>
      </w:r>
      <w:r w:rsidR="00452171">
        <w:t>ā</w:t>
      </w:r>
      <w:r w:rsidRPr="0065650A">
        <w:t xml:space="preserve"> </w:t>
      </w:r>
      <w:r w:rsidR="00452171">
        <w:t xml:space="preserve">atklātā </w:t>
      </w:r>
      <w:r w:rsidRPr="0065650A">
        <w:t xml:space="preserve">projektu </w:t>
      </w:r>
      <w:r w:rsidR="00452171">
        <w:t xml:space="preserve">iesniegumu </w:t>
      </w:r>
      <w:r w:rsidRPr="0065650A">
        <w:t xml:space="preserve">konkursa </w:t>
      </w:r>
      <w:r w:rsidR="00E2683A">
        <w:t>„</w:t>
      </w:r>
      <w:r w:rsidR="00FC0EF9" w:rsidRPr="00FC0EF9">
        <w:t xml:space="preserve"> Siltumnīcefekta gāzu emisiju samazināšana – zema enerģijas patēriņa ēkas</w:t>
      </w:r>
      <w:r w:rsidR="00E2683A">
        <w:t>”</w:t>
      </w:r>
      <w:r w:rsidRPr="0065650A">
        <w:t xml:space="preserve"> ietvaros (turpmāk</w:t>
      </w:r>
      <w:r w:rsidR="002F461E" w:rsidRPr="0065650A">
        <w:t> – </w:t>
      </w:r>
      <w:r w:rsidRPr="0065650A">
        <w:t>Vadlīnijas)</w:t>
      </w:r>
      <w:r w:rsidR="0046386C" w:rsidRPr="0065650A">
        <w:t xml:space="preserve"> </w:t>
      </w:r>
      <w:r w:rsidR="00464054" w:rsidRPr="0065650A">
        <w:t>satur</w:t>
      </w:r>
      <w:r w:rsidR="0046386C" w:rsidRPr="0065650A">
        <w:t xml:space="preserve"> ieteikumus </w:t>
      </w:r>
      <w:r w:rsidR="000E0100">
        <w:t>EKII</w:t>
      </w:r>
      <w:r w:rsidR="0046386C" w:rsidRPr="0065650A">
        <w:t xml:space="preserve"> projekta iesnieguma veidlapas aizpildīšanai</w:t>
      </w:r>
      <w:r w:rsidR="00B67921" w:rsidRPr="0065650A">
        <w:t xml:space="preserve"> un projekta iesnieguma noformēšanai</w:t>
      </w:r>
      <w:r w:rsidR="0046386C" w:rsidRPr="0065650A">
        <w:t xml:space="preserve"> projektiem, kuriem paredzēts piesaistīt </w:t>
      </w:r>
      <w:r w:rsidR="000E0100">
        <w:t>EKII</w:t>
      </w:r>
      <w:r w:rsidR="0046386C" w:rsidRPr="0065650A">
        <w:t xml:space="preserve"> finansējumu projektu konkursa </w:t>
      </w:r>
      <w:r w:rsidR="00E2683A">
        <w:t>„</w:t>
      </w:r>
      <w:r w:rsidR="00FC0EF9" w:rsidRPr="00FC0EF9">
        <w:t>Siltumnīcefekta gāzu emisiju samazināšana – zema enerģijas patēriņa ēkas</w:t>
      </w:r>
      <w:r w:rsidR="00E2683A">
        <w:t>”</w:t>
      </w:r>
      <w:r w:rsidR="000F4F7B" w:rsidRPr="0065650A">
        <w:t xml:space="preserve"> </w:t>
      </w:r>
      <w:r w:rsidR="0046386C" w:rsidRPr="0065650A">
        <w:t xml:space="preserve">ietvaros. </w:t>
      </w:r>
    </w:p>
    <w:p w14:paraId="3F0843C2" w14:textId="77777777" w:rsidR="0046386C" w:rsidRPr="0065650A" w:rsidRDefault="0046386C" w:rsidP="0046386C">
      <w:pPr>
        <w:jc w:val="both"/>
      </w:pPr>
    </w:p>
    <w:p w14:paraId="3B1C451D" w14:textId="2D3DC853" w:rsidR="0046386C" w:rsidRPr="00944D7C" w:rsidRDefault="0046386C" w:rsidP="0046386C">
      <w:pPr>
        <w:jc w:val="both"/>
      </w:pPr>
      <w:r w:rsidRPr="0065650A">
        <w:t>Konkursa ietvaros finansējums tiek piešķirts</w:t>
      </w:r>
      <w:r w:rsidR="003705DE" w:rsidRPr="0065650A">
        <w:t>,</w:t>
      </w:r>
      <w:r w:rsidRPr="0065650A">
        <w:t xml:space="preserve"> pamatojoties uz projektu iesniegumu vērtēšanas kritērijiem </w:t>
      </w:r>
      <w:r w:rsidR="00161600" w:rsidRPr="0065650A">
        <w:t xml:space="preserve">saskaņā ar </w:t>
      </w:r>
      <w:r w:rsidRPr="0065650A">
        <w:t xml:space="preserve">Ministru </w:t>
      </w:r>
      <w:r w:rsidRPr="00944D7C">
        <w:t xml:space="preserve">kabineta </w:t>
      </w:r>
      <w:r w:rsidR="00EC3CDB" w:rsidRPr="00944D7C">
        <w:t>201</w:t>
      </w:r>
      <w:r w:rsidR="000E0100" w:rsidRPr="00944D7C">
        <w:t>6</w:t>
      </w:r>
      <w:r w:rsidR="00EC3CDB" w:rsidRPr="00944D7C">
        <w:t xml:space="preserve">. gada </w:t>
      </w:r>
      <w:r w:rsidR="00FC0EF9">
        <w:t>26</w:t>
      </w:r>
      <w:r w:rsidR="005D33FA" w:rsidRPr="00944D7C">
        <w:t>.</w:t>
      </w:r>
      <w:r w:rsidR="00CA1788" w:rsidRPr="00944D7C">
        <w:t xml:space="preserve">janvāra </w:t>
      </w:r>
      <w:r w:rsidR="00E36CBA" w:rsidRPr="00944D7C">
        <w:t>noteikumos Nr.</w:t>
      </w:r>
      <w:r w:rsidR="00FC0EF9">
        <w:t>69</w:t>
      </w:r>
      <w:r w:rsidR="005D33FA" w:rsidRPr="00944D7C">
        <w:t xml:space="preserve"> </w:t>
      </w:r>
      <w:r w:rsidR="00E2683A" w:rsidRPr="00944D7C">
        <w:t>„</w:t>
      </w:r>
      <w:r w:rsidR="00FC0EF9" w:rsidRPr="00FC0EF9">
        <w:t xml:space="preserve">Emisijas kvotu izsolīšanas instrumenta finansēto projektu atklāta konkursa </w:t>
      </w:r>
      <w:r w:rsidR="00FC0EF9" w:rsidRPr="00944D7C">
        <w:t>„</w:t>
      </w:r>
      <w:r w:rsidR="00FC0EF9" w:rsidRPr="00FC0EF9">
        <w:t>Siltumnīcefekta gāzu emisiju samazināšana – zema enerģijas patēriņa ēkas</w:t>
      </w:r>
      <w:r w:rsidR="00FC0EF9" w:rsidRPr="00944D7C">
        <w:t>”</w:t>
      </w:r>
      <w:r w:rsidR="00FC0EF9" w:rsidRPr="00FC0EF9">
        <w:t xml:space="preserve"> nolikums</w:t>
      </w:r>
      <w:r w:rsidR="00E2683A" w:rsidRPr="00944D7C">
        <w:t>”</w:t>
      </w:r>
      <w:r w:rsidR="00AE0B46" w:rsidRPr="00944D7C">
        <w:t xml:space="preserve"> (turpmāk – </w:t>
      </w:r>
      <w:r w:rsidR="00E36CBA" w:rsidRPr="00944D7C">
        <w:t>MK</w:t>
      </w:r>
      <w:r w:rsidR="00AE0B46" w:rsidRPr="00944D7C">
        <w:t xml:space="preserve"> </w:t>
      </w:r>
      <w:r w:rsidR="00E36CBA" w:rsidRPr="00944D7C">
        <w:t>noteikumi Nr.</w:t>
      </w:r>
      <w:r w:rsidR="00FC0EF9">
        <w:t>69</w:t>
      </w:r>
      <w:r w:rsidR="00E36CBA" w:rsidRPr="00944D7C">
        <w:t xml:space="preserve">) </w:t>
      </w:r>
      <w:r w:rsidRPr="00944D7C">
        <w:t xml:space="preserve">ietvertajiem nosacījumiem. Projektu iesniegumu atlase notiek saskaņā ar </w:t>
      </w:r>
      <w:r w:rsidR="003705DE" w:rsidRPr="00944D7C">
        <w:t>MK</w:t>
      </w:r>
      <w:r w:rsidRPr="00944D7C">
        <w:t xml:space="preserve"> </w:t>
      </w:r>
      <w:r w:rsidR="00E36CBA" w:rsidRPr="00944D7C">
        <w:t>noteikumos Nr.</w:t>
      </w:r>
      <w:r w:rsidR="00FC0EF9">
        <w:t>69</w:t>
      </w:r>
      <w:r w:rsidR="00CA1788" w:rsidRPr="00944D7C">
        <w:t xml:space="preserve"> </w:t>
      </w:r>
      <w:r w:rsidRPr="00944D7C">
        <w:t xml:space="preserve">noteikto kārtību, </w:t>
      </w:r>
      <w:r w:rsidR="00AE0B46" w:rsidRPr="00944D7C">
        <w:rPr>
          <w:b/>
        </w:rPr>
        <w:t>pamatojoties uz projekta</w:t>
      </w:r>
      <w:r w:rsidRPr="00944D7C">
        <w:rPr>
          <w:b/>
        </w:rPr>
        <w:t xml:space="preserve"> iesniedzēj</w:t>
      </w:r>
      <w:r w:rsidR="00AE0B46" w:rsidRPr="00944D7C">
        <w:rPr>
          <w:b/>
        </w:rPr>
        <w:t>a aizpildīto projekta iesnieguma veidlapu un tai</w:t>
      </w:r>
      <w:r w:rsidRPr="00944D7C">
        <w:rPr>
          <w:b/>
        </w:rPr>
        <w:t xml:space="preserve"> pievienotajiem dokumentiem</w:t>
      </w:r>
      <w:r w:rsidRPr="00944D7C">
        <w:t>. Finansējums tiek piešķirts tikai tādiem projektiem, kuru ietvaros realizējamās darbības un veicamās izmaksas ir atbilstošas MK noteikumos Nr.</w:t>
      </w:r>
      <w:r w:rsidR="00FC0EF9">
        <w:t>69</w:t>
      </w:r>
      <w:r w:rsidR="00CA1788" w:rsidRPr="00944D7C">
        <w:t xml:space="preserve"> </w:t>
      </w:r>
      <w:r w:rsidRPr="00944D7C">
        <w:t>paredzētaj</w:t>
      </w:r>
      <w:r w:rsidR="00732A53" w:rsidRPr="00944D7C">
        <w:t>a</w:t>
      </w:r>
      <w:r w:rsidRPr="00944D7C">
        <w:t>m konkursa mērķim, atbalstāmaj</w:t>
      </w:r>
      <w:r w:rsidR="003F744C">
        <w:t>ām</w:t>
      </w:r>
      <w:r w:rsidRPr="00944D7C">
        <w:t xml:space="preserve"> </w:t>
      </w:r>
      <w:r w:rsidR="00CA1788" w:rsidRPr="00944D7C">
        <w:t>aktivitāt</w:t>
      </w:r>
      <w:r w:rsidR="003F744C">
        <w:t>ēm</w:t>
      </w:r>
      <w:r w:rsidR="00CA1788" w:rsidRPr="00944D7C">
        <w:t xml:space="preserve"> </w:t>
      </w:r>
      <w:r w:rsidRPr="00944D7C">
        <w:t>un attiecināmajām izmaksām</w:t>
      </w:r>
      <w:r w:rsidR="003705DE" w:rsidRPr="00944D7C">
        <w:t>,</w:t>
      </w:r>
      <w:r w:rsidRPr="00944D7C">
        <w:t xml:space="preserve"> un kuriem atbilstoši </w:t>
      </w:r>
      <w:r w:rsidR="00732A53" w:rsidRPr="00944D7C">
        <w:t>finansējuma piešķiršanas krit</w:t>
      </w:r>
      <w:r w:rsidR="002F461E" w:rsidRPr="00944D7C">
        <w:t xml:space="preserve">ērijam, </w:t>
      </w:r>
      <w:r w:rsidR="00732A53" w:rsidRPr="00944D7C">
        <w:t xml:space="preserve">sarindojot projektu iesniegumus </w:t>
      </w:r>
      <w:r w:rsidR="00AE0B46" w:rsidRPr="00944D7C">
        <w:t>d</w:t>
      </w:r>
      <w:r w:rsidR="00B652DE" w:rsidRPr="00944D7C">
        <w:t>ils</w:t>
      </w:r>
      <w:r w:rsidR="00AE0B46" w:rsidRPr="00944D7C">
        <w:t>tošā</w:t>
      </w:r>
      <w:r w:rsidR="00732A53" w:rsidRPr="00944D7C">
        <w:t xml:space="preserve"> secībā (sākot ar visvairāk punktu ieguvušo projektu) konkursa ietvaros iesniegtā projekta īstenošanai</w:t>
      </w:r>
      <w:r w:rsidR="003705DE" w:rsidRPr="00944D7C">
        <w:t xml:space="preserve"> pietiek finansējums. </w:t>
      </w:r>
    </w:p>
    <w:p w14:paraId="469448FE" w14:textId="77777777" w:rsidR="0046386C" w:rsidRPr="00944D7C" w:rsidRDefault="0046386C" w:rsidP="0046386C">
      <w:pPr>
        <w:jc w:val="both"/>
      </w:pPr>
    </w:p>
    <w:p w14:paraId="41C121D9" w14:textId="4053285C" w:rsidR="0046386C" w:rsidRPr="00944D7C" w:rsidRDefault="0046386C" w:rsidP="0046386C">
      <w:pPr>
        <w:jc w:val="both"/>
      </w:pPr>
      <w:r w:rsidRPr="00944D7C">
        <w:t xml:space="preserve">Projekta iesnieguma </w:t>
      </w:r>
      <w:r w:rsidR="000C710B" w:rsidRPr="00944D7C">
        <w:t xml:space="preserve">veidlapas </w:t>
      </w:r>
      <w:r w:rsidRPr="00944D7C">
        <w:t xml:space="preserve">aizpildīšana atbilstoši ieteikumiem un </w:t>
      </w:r>
      <w:r w:rsidR="00B652DE" w:rsidRPr="00944D7C">
        <w:t>projekta iesnieguma veidlapā</w:t>
      </w:r>
      <w:r w:rsidRPr="00944D7C">
        <w:t xml:space="preserve"> </w:t>
      </w:r>
      <w:r w:rsidR="00B652DE" w:rsidRPr="00944D7C">
        <w:t>un tā pielikumos</w:t>
      </w:r>
      <w:r w:rsidRPr="00944D7C">
        <w:t xml:space="preserve"> sniegtās informācijas pilnīgums palīdzēs projekta iesniegumu izvērtēt atbilstoši apstiprinātajiem projektu</w:t>
      </w:r>
      <w:r w:rsidR="00452171">
        <w:t xml:space="preserve"> iesniegumu</w:t>
      </w:r>
      <w:r w:rsidRPr="00944D7C">
        <w:t xml:space="preserve"> vērtēšanas kritērijiem, neizvirzot papildus nosacījumus par informācijas precizēšanu. Tikai saņemot vērtējumu katrā no kritērijiem, ir iespējama pozitīva lēmuma par projekta iesnieguma apstiprināšanu pieņemšana. Pēc iespējas kvalitatīvākas informācijas iekļaušana projekta iesniegumā ir viens no </w:t>
      </w:r>
      <w:r w:rsidR="002F461E" w:rsidRPr="00944D7C">
        <w:t xml:space="preserve">pamatprincipiem </w:t>
      </w:r>
      <w:r w:rsidRPr="00944D7C">
        <w:t xml:space="preserve">projektu iesniegumu atbilstošai novērtēšanai un tā ieņemtajai vietai projektu iesniegumu sarakstā. </w:t>
      </w:r>
    </w:p>
    <w:p w14:paraId="293C590D" w14:textId="77777777" w:rsidR="0046386C" w:rsidRPr="00944D7C" w:rsidRDefault="0046386C" w:rsidP="0046386C">
      <w:pPr>
        <w:jc w:val="both"/>
      </w:pPr>
    </w:p>
    <w:p w14:paraId="0B310BB0" w14:textId="7924DFBE" w:rsidR="0046386C" w:rsidRPr="00944D7C" w:rsidRDefault="0046386C" w:rsidP="0046386C">
      <w:pPr>
        <w:jc w:val="both"/>
      </w:pPr>
      <w:r w:rsidRPr="00944D7C">
        <w:t>Vadlīniju tālākajās sadaļās sniegti ieteikumi, kā aizpildāmi kon</w:t>
      </w:r>
      <w:r w:rsidR="00B652DE" w:rsidRPr="00944D7C">
        <w:t>krēti projekta iesnieguma</w:t>
      </w:r>
      <w:r w:rsidRPr="00944D7C">
        <w:t xml:space="preserve"> </w:t>
      </w:r>
      <w:r w:rsidR="002752E0" w:rsidRPr="00944D7C">
        <w:t xml:space="preserve">veidlapas </w:t>
      </w:r>
      <w:r w:rsidRPr="00944D7C">
        <w:t>punkti (atbilstoši MK noteikumu Nr.</w:t>
      </w:r>
      <w:r w:rsidR="00FC0EF9">
        <w:t>69</w:t>
      </w:r>
      <w:r w:rsidR="00944D7C" w:rsidRPr="00944D7C">
        <w:t xml:space="preserve"> </w:t>
      </w:r>
      <w:r w:rsidR="00FC0EF9">
        <w:t>4</w:t>
      </w:r>
      <w:r w:rsidRPr="00944D7C">
        <w:t xml:space="preserve">.pielikumā ietvertās </w:t>
      </w:r>
      <w:r w:rsidR="00452171">
        <w:t xml:space="preserve">projekta iesnieguma </w:t>
      </w:r>
      <w:r w:rsidRPr="00944D7C">
        <w:t xml:space="preserve">veidlapas numerācijai), kāda informācija un kādā detalizācijas pakāpē ietverama </w:t>
      </w:r>
      <w:r w:rsidR="00452171">
        <w:t xml:space="preserve">projekta </w:t>
      </w:r>
      <w:r w:rsidRPr="00944D7C">
        <w:t xml:space="preserve">iesniegumā, kā arī doti piemēri un sniegtas norādes par informācijas avotiem, kādos dokumentos meklējama </w:t>
      </w:r>
      <w:r w:rsidR="00944D7C" w:rsidRPr="00944D7C">
        <w:t xml:space="preserve">projekta </w:t>
      </w:r>
      <w:r w:rsidRPr="00944D7C">
        <w:t>iesniegumā iekļaujamā informācija. Vadlīnijas sagatavotas, izmantojot</w:t>
      </w:r>
      <w:r w:rsidR="00B652DE" w:rsidRPr="00944D7C">
        <w:t xml:space="preserve"> projekta</w:t>
      </w:r>
      <w:r w:rsidRPr="00944D7C">
        <w:t xml:space="preserve"> iesnieguma veidlapas formu, piedāvājot arī informācijas sniegšanas formātu. </w:t>
      </w:r>
    </w:p>
    <w:p w14:paraId="739A08BF" w14:textId="77777777" w:rsidR="0046386C" w:rsidRPr="00944D7C" w:rsidRDefault="0046386C" w:rsidP="0046386C">
      <w:pPr>
        <w:jc w:val="both"/>
      </w:pPr>
    </w:p>
    <w:p w14:paraId="774E6EDC" w14:textId="275001A2" w:rsidR="0046386C" w:rsidRPr="0065650A" w:rsidRDefault="0046386C" w:rsidP="0046386C">
      <w:pPr>
        <w:jc w:val="both"/>
      </w:pPr>
      <w:r w:rsidRPr="00944D7C">
        <w:t xml:space="preserve">Pirms </w:t>
      </w:r>
      <w:r w:rsidR="00944D7C" w:rsidRPr="00944D7C">
        <w:t xml:space="preserve">projekta iesnieguma </w:t>
      </w:r>
      <w:r w:rsidRPr="00944D7C">
        <w:t>veidlapas aizpildīšanas nepieciešams iepazīties ar MK noteikumos Nr.</w:t>
      </w:r>
      <w:r w:rsidR="00FC0EF9">
        <w:t>69</w:t>
      </w:r>
      <w:r w:rsidR="00944D7C" w:rsidRPr="00944D7C">
        <w:t xml:space="preserve"> </w:t>
      </w:r>
      <w:r w:rsidRPr="00944D7C">
        <w:t>ietvertajiem projektu iesniegumu vērtēšanas kritērijiem un pārliecināties, ka sagatavotajā</w:t>
      </w:r>
      <w:r w:rsidRPr="0065650A">
        <w:t xml:space="preserve"> projekta iesniegumā tiek sniegta</w:t>
      </w:r>
      <w:r w:rsidR="002F461E" w:rsidRPr="0065650A">
        <w:t xml:space="preserve"> informācija, lai izvērtētu projekta iesnieguma</w:t>
      </w:r>
      <w:r w:rsidR="00B652DE" w:rsidRPr="0065650A">
        <w:t xml:space="preserve"> atbilstību </w:t>
      </w:r>
      <w:r w:rsidR="00944D7C">
        <w:t xml:space="preserve">projektu </w:t>
      </w:r>
      <w:r w:rsidR="00B652DE" w:rsidRPr="0065650A">
        <w:t>vērtēšanas kritērij</w:t>
      </w:r>
      <w:r w:rsidR="002F461E" w:rsidRPr="0065650A">
        <w:t>i</w:t>
      </w:r>
      <w:r w:rsidR="00B652DE" w:rsidRPr="0065650A">
        <w:t>e</w:t>
      </w:r>
      <w:r w:rsidR="002F461E" w:rsidRPr="0065650A">
        <w:t>m</w:t>
      </w:r>
      <w:r w:rsidRPr="0065650A">
        <w:t xml:space="preserve">, kā arī pievienoti visi </w:t>
      </w:r>
      <w:r w:rsidR="002F461E" w:rsidRPr="0065650A">
        <w:t xml:space="preserve">nepieciešamie </w:t>
      </w:r>
      <w:r w:rsidRPr="0065650A">
        <w:t xml:space="preserve">pielikumi. </w:t>
      </w:r>
    </w:p>
    <w:p w14:paraId="16FFE848" w14:textId="77777777" w:rsidR="0046386C" w:rsidRPr="0065650A" w:rsidRDefault="0046386C" w:rsidP="0046386C">
      <w:pPr>
        <w:jc w:val="both"/>
      </w:pPr>
    </w:p>
    <w:p w14:paraId="727EDD75" w14:textId="77777777" w:rsidR="00493B9A" w:rsidRDefault="00493B9A" w:rsidP="00493B9A">
      <w:pPr>
        <w:rPr>
          <w:b/>
        </w:rPr>
      </w:pPr>
    </w:p>
    <w:p w14:paraId="0802C067" w14:textId="77777777" w:rsidR="00493B9A" w:rsidRDefault="00493B9A" w:rsidP="00224E24">
      <w:pPr>
        <w:shd w:val="clear" w:color="auto" w:fill="B6DDE8"/>
        <w:jc w:val="both"/>
        <w:rPr>
          <w:b/>
        </w:rPr>
      </w:pPr>
      <w:r w:rsidRPr="009F121D">
        <w:rPr>
          <w:b/>
        </w:rPr>
        <w:t>Papildus jautājumus aicinām uzdot elektroniski, sūtot tos uz e-pasta adresi</w:t>
      </w:r>
      <w:r>
        <w:rPr>
          <w:b/>
        </w:rPr>
        <w:t>:</w:t>
      </w:r>
    </w:p>
    <w:p w14:paraId="1AD6F4F1" w14:textId="706B75F6" w:rsidR="008467D3" w:rsidRDefault="008467D3" w:rsidP="00A76F66">
      <w:pPr>
        <w:shd w:val="clear" w:color="auto" w:fill="B6DDE8"/>
        <w:jc w:val="both"/>
      </w:pPr>
      <w:r>
        <w:t>LVIF epasts:</w:t>
      </w:r>
      <w:hyperlink r:id="rId11" w:history="1"/>
      <w:r w:rsidR="00DE0015">
        <w:rPr>
          <w:rStyle w:val="Hyperlink"/>
        </w:rPr>
        <w:t xml:space="preserve"> zep@lvif.gov.lv</w:t>
      </w:r>
      <w:r w:rsidR="00643722">
        <w:t xml:space="preserve">; </w:t>
      </w:r>
    </w:p>
    <w:p w14:paraId="6C9BDC4C" w14:textId="6AC6D370" w:rsidR="00A76F66" w:rsidRDefault="008467D3" w:rsidP="00A76F66">
      <w:pPr>
        <w:shd w:val="clear" w:color="auto" w:fill="B6DDE8"/>
        <w:jc w:val="both"/>
      </w:pPr>
      <w:r>
        <w:t xml:space="preserve">VARAM epasts: </w:t>
      </w:r>
      <w:hyperlink r:id="rId12" w:history="1">
        <w:r w:rsidR="00CD4A7C" w:rsidRPr="0004370B">
          <w:rPr>
            <w:rStyle w:val="Hyperlink"/>
          </w:rPr>
          <w:t>pasts@varam.gov.lv</w:t>
        </w:r>
      </w:hyperlink>
    </w:p>
    <w:p w14:paraId="325F483F" w14:textId="77777777" w:rsidR="00493B9A" w:rsidRDefault="00493B9A" w:rsidP="00224E24">
      <w:pPr>
        <w:shd w:val="clear" w:color="auto" w:fill="B6DDE8"/>
        <w:jc w:val="both"/>
      </w:pPr>
    </w:p>
    <w:p w14:paraId="0C635D73" w14:textId="77777777" w:rsidR="00493B9A" w:rsidRPr="0065650A" w:rsidRDefault="00493B9A" w:rsidP="00224E24">
      <w:pPr>
        <w:shd w:val="clear" w:color="auto" w:fill="B6DDE8"/>
        <w:jc w:val="both"/>
        <w:rPr>
          <w:b/>
        </w:rPr>
      </w:pPr>
      <w:r w:rsidRPr="009F121D">
        <w:t xml:space="preserve">Atbildes uz jautājumiem tiks publicētas VARAM un </w:t>
      </w:r>
      <w:r w:rsidR="00D215D5">
        <w:t>L</w:t>
      </w:r>
      <w:r w:rsidRPr="009F121D">
        <w:t>VIF mājas lapās.</w:t>
      </w:r>
      <w:r w:rsidRPr="0065650A">
        <w:t xml:space="preserve"> Pirms projekta iesnieguma iesniegšanas iesakām caurskatīt biežāk uzdotos jautājumus, kā arī pārliecināties, vai VARAM un </w:t>
      </w:r>
      <w:r w:rsidR="00D215D5">
        <w:t>L</w:t>
      </w:r>
      <w:r w:rsidRPr="0065650A">
        <w:t>VIF mājas lapās nav publicēta precizēta un papildināta šo vadlīniju versija.</w:t>
      </w:r>
    </w:p>
    <w:p w14:paraId="5B04BFF8" w14:textId="77777777" w:rsidR="0046386C" w:rsidRPr="0065650A" w:rsidRDefault="0046386C" w:rsidP="0046386C">
      <w:pPr>
        <w:jc w:val="both"/>
      </w:pPr>
    </w:p>
    <w:p w14:paraId="604579F7" w14:textId="77777777" w:rsidR="0057628E" w:rsidRPr="0065650A" w:rsidRDefault="00D33E8D" w:rsidP="00436862">
      <w:pPr>
        <w:jc w:val="right"/>
        <w:rPr>
          <w:sz w:val="8"/>
          <w:szCs w:val="8"/>
        </w:rPr>
      </w:pPr>
      <w:r w:rsidRPr="0065650A">
        <w:rPr>
          <w:b/>
        </w:rPr>
        <w:br w:type="page"/>
      </w:r>
    </w:p>
    <w:p w14:paraId="6464CFA5" w14:textId="77777777" w:rsidR="0046386C" w:rsidRPr="0065650A" w:rsidRDefault="0046386C" w:rsidP="00436862">
      <w:pPr>
        <w:pStyle w:val="Heading1"/>
        <w:spacing w:before="0" w:after="0"/>
        <w:rPr>
          <w:sz w:val="24"/>
          <w:szCs w:val="24"/>
        </w:rPr>
      </w:pPr>
      <w:bookmarkStart w:id="4" w:name="_Toc263770098"/>
      <w:bookmarkStart w:id="5" w:name="_Toc354563480"/>
      <w:bookmarkStart w:id="6" w:name="_Toc445469657"/>
      <w:r w:rsidRPr="0065650A">
        <w:rPr>
          <w:sz w:val="24"/>
          <w:szCs w:val="24"/>
        </w:rPr>
        <w:lastRenderedPageBreak/>
        <w:t>SAĪSINĀJUMI</w:t>
      </w:r>
      <w:bookmarkEnd w:id="4"/>
      <w:bookmarkEnd w:id="5"/>
      <w:bookmarkEnd w:id="6"/>
      <w:r w:rsidRPr="0065650A">
        <w:rPr>
          <w:sz w:val="24"/>
          <w:szCs w:val="24"/>
        </w:rPr>
        <w:t xml:space="preserve"> </w:t>
      </w:r>
    </w:p>
    <w:p w14:paraId="0A7EE1C2" w14:textId="77777777" w:rsidR="0046386C" w:rsidRPr="0065650A" w:rsidRDefault="0046386C" w:rsidP="0046386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12"/>
        <w:gridCol w:w="8116"/>
      </w:tblGrid>
      <w:tr w:rsidR="001F4BB5" w:rsidRPr="0065650A" w14:paraId="701C2680" w14:textId="77777777" w:rsidTr="003C515A">
        <w:tc>
          <w:tcPr>
            <w:tcW w:w="1518" w:type="dxa"/>
          </w:tcPr>
          <w:p w14:paraId="40A789C5" w14:textId="77777777" w:rsidR="001F4BB5" w:rsidRPr="0065650A" w:rsidRDefault="001F4BB5" w:rsidP="00E177EB">
            <w:r w:rsidRPr="0065650A">
              <w:t>ES</w:t>
            </w:r>
          </w:p>
        </w:tc>
        <w:tc>
          <w:tcPr>
            <w:tcW w:w="8176" w:type="dxa"/>
          </w:tcPr>
          <w:p w14:paraId="765D308A" w14:textId="77777777" w:rsidR="001F4BB5" w:rsidRPr="0065650A" w:rsidRDefault="001F4BB5" w:rsidP="00E177EB">
            <w:r w:rsidRPr="0065650A">
              <w:t>Eiropas Savienība</w:t>
            </w:r>
          </w:p>
        </w:tc>
      </w:tr>
      <w:tr w:rsidR="001F4BB5" w:rsidRPr="0065650A" w14:paraId="6ED00940" w14:textId="77777777" w:rsidTr="003C515A">
        <w:tc>
          <w:tcPr>
            <w:tcW w:w="1518" w:type="dxa"/>
          </w:tcPr>
          <w:p w14:paraId="02FDECD2" w14:textId="77777777" w:rsidR="001F4BB5" w:rsidRPr="0065650A" w:rsidRDefault="000E0100" w:rsidP="00E177EB">
            <w:r>
              <w:t>EKII</w:t>
            </w:r>
          </w:p>
        </w:tc>
        <w:tc>
          <w:tcPr>
            <w:tcW w:w="8176" w:type="dxa"/>
          </w:tcPr>
          <w:p w14:paraId="6272F28D" w14:textId="2C8E7649" w:rsidR="001F4BB5" w:rsidRPr="0065650A" w:rsidRDefault="003C515A" w:rsidP="00586A47">
            <w:r w:rsidRPr="003C515A">
              <w:t xml:space="preserve">Emisijas kvotu izsolīšanas </w:t>
            </w:r>
            <w:r w:rsidR="00586A47" w:rsidRPr="003C515A">
              <w:t>instrument</w:t>
            </w:r>
            <w:r w:rsidR="00586A47">
              <w:t>s</w:t>
            </w:r>
            <w:r w:rsidR="00B53DAC">
              <w:t xml:space="preserve"> (turpmāk tekstā arī – finanšu instruments)</w:t>
            </w:r>
          </w:p>
        </w:tc>
      </w:tr>
      <w:tr w:rsidR="001F4BB5" w:rsidRPr="0065650A" w14:paraId="6ECD8348" w14:textId="77777777" w:rsidTr="003C515A">
        <w:tc>
          <w:tcPr>
            <w:tcW w:w="1518" w:type="dxa"/>
          </w:tcPr>
          <w:p w14:paraId="3DFFE106" w14:textId="77777777" w:rsidR="001F4BB5" w:rsidRPr="0065650A" w:rsidRDefault="001F4BB5" w:rsidP="00E177EB">
            <w:r w:rsidRPr="0065650A">
              <w:t>LVIF</w:t>
            </w:r>
          </w:p>
        </w:tc>
        <w:tc>
          <w:tcPr>
            <w:tcW w:w="8176" w:type="dxa"/>
          </w:tcPr>
          <w:p w14:paraId="1C6877ED" w14:textId="705CA06A" w:rsidR="001F4BB5" w:rsidRPr="0065650A" w:rsidRDefault="00E271B9" w:rsidP="00E271B9">
            <w:r>
              <w:t>Valsts s</w:t>
            </w:r>
            <w:r w:rsidR="001F4BB5" w:rsidRPr="0065650A">
              <w:t xml:space="preserve">abiedrība ar ierobežotu </w:t>
            </w:r>
            <w:r w:rsidR="00DF0C97" w:rsidRPr="0065650A">
              <w:t>atbildību</w:t>
            </w:r>
            <w:r w:rsidR="001F4BB5" w:rsidRPr="0065650A">
              <w:t xml:space="preserve"> </w:t>
            </w:r>
            <w:r w:rsidR="00E2683A">
              <w:t>„</w:t>
            </w:r>
            <w:r w:rsidR="001F4BB5" w:rsidRPr="0065650A">
              <w:t>Vides investīciju fonds</w:t>
            </w:r>
            <w:r w:rsidR="00E2683A">
              <w:t>”</w:t>
            </w:r>
            <w:r w:rsidR="00635DA5">
              <w:t xml:space="preserve">, </w:t>
            </w:r>
            <w:hyperlink r:id="rId13" w:history="1">
              <w:r w:rsidR="001F4BB5" w:rsidRPr="0065650A">
                <w:rPr>
                  <w:rStyle w:val="Hyperlink"/>
                </w:rPr>
                <w:t>www.lvif.gov.lv</w:t>
              </w:r>
            </w:hyperlink>
          </w:p>
        </w:tc>
      </w:tr>
      <w:tr w:rsidR="001F4BB5" w:rsidRPr="0065650A" w14:paraId="34590D8F" w14:textId="77777777" w:rsidTr="003C515A">
        <w:tc>
          <w:tcPr>
            <w:tcW w:w="1518" w:type="dxa"/>
          </w:tcPr>
          <w:p w14:paraId="5D32463C" w14:textId="77777777" w:rsidR="001F4BB5" w:rsidRPr="0065650A" w:rsidRDefault="001F4BB5" w:rsidP="00E177EB">
            <w:r w:rsidRPr="0065650A">
              <w:t>MK</w:t>
            </w:r>
          </w:p>
        </w:tc>
        <w:tc>
          <w:tcPr>
            <w:tcW w:w="8176" w:type="dxa"/>
          </w:tcPr>
          <w:p w14:paraId="6CBD46FB" w14:textId="77777777" w:rsidR="001F4BB5" w:rsidRPr="0065650A" w:rsidRDefault="001F4BB5" w:rsidP="00E177EB">
            <w:r w:rsidRPr="0065650A">
              <w:t>Ministru kabinets</w:t>
            </w:r>
          </w:p>
        </w:tc>
      </w:tr>
      <w:tr w:rsidR="001F4BB5" w:rsidRPr="008D1E7F" w14:paraId="530DE26A" w14:textId="77777777" w:rsidTr="003C515A">
        <w:tc>
          <w:tcPr>
            <w:tcW w:w="1518" w:type="dxa"/>
          </w:tcPr>
          <w:p w14:paraId="576A02E3" w14:textId="280B9FCF" w:rsidR="001F4BB5" w:rsidRPr="008D1E7F" w:rsidRDefault="001F4BB5" w:rsidP="00FC0EF9">
            <w:r w:rsidRPr="008D1E7F">
              <w:t>MK noteikumi Nr.</w:t>
            </w:r>
            <w:r w:rsidR="00FC0EF9">
              <w:t>69</w:t>
            </w:r>
          </w:p>
        </w:tc>
        <w:tc>
          <w:tcPr>
            <w:tcW w:w="8176" w:type="dxa"/>
          </w:tcPr>
          <w:p w14:paraId="18FD9370" w14:textId="7B1CAB59" w:rsidR="007A561C" w:rsidRPr="008D1E7F" w:rsidRDefault="001F4BB5" w:rsidP="00FC0EF9">
            <w:pPr>
              <w:jc w:val="both"/>
            </w:pPr>
            <w:r w:rsidRPr="008D1E7F">
              <w:t>Ministru kabineta 201</w:t>
            </w:r>
            <w:r w:rsidR="003C515A" w:rsidRPr="008D1E7F">
              <w:t>6</w:t>
            </w:r>
            <w:r w:rsidRPr="008D1E7F">
              <w:t xml:space="preserve">. gada </w:t>
            </w:r>
            <w:r w:rsidR="00FC0EF9">
              <w:t>26</w:t>
            </w:r>
            <w:r w:rsidRPr="008D1E7F">
              <w:t>.</w:t>
            </w:r>
            <w:r w:rsidR="003C515A" w:rsidRPr="008D1E7F">
              <w:t>janvāra</w:t>
            </w:r>
            <w:r w:rsidRPr="008D1E7F">
              <w:t xml:space="preserve"> noteikumi Nr.</w:t>
            </w:r>
            <w:r w:rsidR="00FC0EF9">
              <w:t>69</w:t>
            </w:r>
            <w:r w:rsidR="00E271B9" w:rsidRPr="008D1E7F">
              <w:t xml:space="preserve"> </w:t>
            </w:r>
            <w:r w:rsidR="00E2683A" w:rsidRPr="008D1E7F">
              <w:t>„</w:t>
            </w:r>
            <w:r w:rsidR="00FC0EF9" w:rsidRPr="00FC0EF9">
              <w:t xml:space="preserve">Emisijas kvotu izsolīšanas instrumenta finansēto projektu atklāta konkursa </w:t>
            </w:r>
            <w:r w:rsidR="00FC0EF9" w:rsidRPr="008D1E7F">
              <w:t>„</w:t>
            </w:r>
            <w:r w:rsidR="00FC0EF9" w:rsidRPr="00FC0EF9">
              <w:t>Siltumnīcefekta gāzu emisiju samazināšana – zema enerģijas patēriņa ēkas</w:t>
            </w:r>
            <w:r w:rsidR="00FC0EF9" w:rsidRPr="008D1E7F">
              <w:t>”</w:t>
            </w:r>
            <w:r w:rsidR="00FC0EF9" w:rsidRPr="00FC0EF9">
              <w:t xml:space="preserve"> nolikums</w:t>
            </w:r>
            <w:r w:rsidR="003C515A" w:rsidRPr="008D1E7F">
              <w:t>”</w:t>
            </w:r>
            <w:r w:rsidR="00145AA4" w:rsidRPr="008D1E7F">
              <w:t xml:space="preserve">. </w:t>
            </w:r>
            <w:hyperlink r:id="rId14" w:history="1">
              <w:r w:rsidR="00FC0EF9" w:rsidRPr="00F95366">
                <w:rPr>
                  <w:rStyle w:val="Hyperlink"/>
                </w:rPr>
                <w:t>http://likumi.lv//ta/id/280234</w:t>
              </w:r>
            </w:hyperlink>
            <w:r w:rsidR="00FC0EF9">
              <w:t xml:space="preserve"> </w:t>
            </w:r>
          </w:p>
        </w:tc>
      </w:tr>
      <w:tr w:rsidR="0046386C" w:rsidRPr="008D1E7F" w14:paraId="618E5964" w14:textId="77777777" w:rsidTr="003C515A">
        <w:tc>
          <w:tcPr>
            <w:tcW w:w="1518" w:type="dxa"/>
          </w:tcPr>
          <w:p w14:paraId="56B3D539" w14:textId="77777777" w:rsidR="0046386C" w:rsidRPr="008D1E7F" w:rsidRDefault="0046386C" w:rsidP="008A2E10">
            <w:r w:rsidRPr="008D1E7F">
              <w:t>N/A</w:t>
            </w:r>
          </w:p>
        </w:tc>
        <w:tc>
          <w:tcPr>
            <w:tcW w:w="8176" w:type="dxa"/>
          </w:tcPr>
          <w:p w14:paraId="4C07C7F1" w14:textId="77777777" w:rsidR="0046386C" w:rsidRPr="008D1E7F" w:rsidRDefault="0046386C" w:rsidP="00222F82">
            <w:r w:rsidRPr="008D1E7F">
              <w:t>Nav attiecināms</w:t>
            </w:r>
          </w:p>
        </w:tc>
      </w:tr>
      <w:tr w:rsidR="0046386C" w:rsidRPr="0065650A" w14:paraId="107F336F" w14:textId="77777777" w:rsidTr="003C515A">
        <w:tc>
          <w:tcPr>
            <w:tcW w:w="1518" w:type="dxa"/>
          </w:tcPr>
          <w:p w14:paraId="5391049F" w14:textId="77777777" w:rsidR="0046386C" w:rsidRPr="0065650A" w:rsidRDefault="0046386C" w:rsidP="00016CC7">
            <w:r w:rsidRPr="0065650A">
              <w:t>V</w:t>
            </w:r>
            <w:r w:rsidR="00016CC7" w:rsidRPr="0065650A">
              <w:t>ARAM</w:t>
            </w:r>
          </w:p>
        </w:tc>
        <w:tc>
          <w:tcPr>
            <w:tcW w:w="8176" w:type="dxa"/>
          </w:tcPr>
          <w:p w14:paraId="7D6B17DB" w14:textId="77777777" w:rsidR="0046386C" w:rsidRPr="0065650A" w:rsidRDefault="0046386C" w:rsidP="008A2E10">
            <w:r w:rsidRPr="0065650A">
              <w:t xml:space="preserve">Vides </w:t>
            </w:r>
            <w:r w:rsidR="00016CC7" w:rsidRPr="0065650A">
              <w:t xml:space="preserve">aizsardzības un reģionālās attīstības </w:t>
            </w:r>
            <w:r w:rsidRPr="0065650A">
              <w:t>ministrija</w:t>
            </w:r>
          </w:p>
        </w:tc>
      </w:tr>
      <w:tr w:rsidR="0044792E" w:rsidRPr="0065650A" w14:paraId="2220C0B3" w14:textId="77777777" w:rsidTr="003C515A">
        <w:tc>
          <w:tcPr>
            <w:tcW w:w="1518" w:type="dxa"/>
          </w:tcPr>
          <w:p w14:paraId="22D60BD2" w14:textId="5D8D5257" w:rsidR="0044792E" w:rsidRPr="0065650A" w:rsidRDefault="0044792E" w:rsidP="00016CC7">
            <w:r>
              <w:t>CO</w:t>
            </w:r>
            <w:r w:rsidRPr="0044792E">
              <w:rPr>
                <w:vertAlign w:val="subscript"/>
              </w:rPr>
              <w:t>2</w:t>
            </w:r>
          </w:p>
        </w:tc>
        <w:tc>
          <w:tcPr>
            <w:tcW w:w="8176" w:type="dxa"/>
          </w:tcPr>
          <w:p w14:paraId="089047D7" w14:textId="3A70E428" w:rsidR="0044792E" w:rsidRPr="0065650A" w:rsidRDefault="0044792E" w:rsidP="008A2E10">
            <w:r>
              <w:t>Oglekļa dioksīds</w:t>
            </w:r>
          </w:p>
        </w:tc>
      </w:tr>
    </w:tbl>
    <w:p w14:paraId="7AE4DB00" w14:textId="77777777" w:rsidR="0057628E" w:rsidRPr="0065650A" w:rsidRDefault="0057628E" w:rsidP="007C76E5">
      <w:pPr>
        <w:jc w:val="right"/>
        <w:rPr>
          <w:b/>
        </w:rPr>
      </w:pPr>
    </w:p>
    <w:p w14:paraId="38B27940" w14:textId="77777777" w:rsidR="0057628E" w:rsidRPr="0065650A" w:rsidRDefault="00110041" w:rsidP="00222F82">
      <w:pPr>
        <w:rPr>
          <w:sz w:val="4"/>
          <w:szCs w:val="4"/>
        </w:rPr>
      </w:pPr>
      <w:r w:rsidRPr="0065650A">
        <w:rPr>
          <w:b/>
        </w:rPr>
        <w:br w:type="page"/>
      </w:r>
    </w:p>
    <w:p w14:paraId="31E2559B" w14:textId="77777777" w:rsidR="008158FA" w:rsidRPr="0065650A" w:rsidRDefault="008158FA" w:rsidP="00222F82">
      <w:pPr>
        <w:pStyle w:val="Heading1"/>
        <w:spacing w:before="0" w:after="0"/>
        <w:rPr>
          <w:sz w:val="24"/>
          <w:szCs w:val="24"/>
        </w:rPr>
      </w:pPr>
      <w:bookmarkStart w:id="7" w:name="_Toc263770099"/>
      <w:bookmarkStart w:id="8" w:name="_Toc354563481"/>
      <w:bookmarkStart w:id="9" w:name="_Toc445469658"/>
      <w:r w:rsidRPr="0065650A">
        <w:rPr>
          <w:sz w:val="24"/>
          <w:szCs w:val="24"/>
        </w:rPr>
        <w:lastRenderedPageBreak/>
        <w:t>JĒDZIENU UN ATSEVIŠĶU NOSACĪJUMU SKAIDROJUMI</w:t>
      </w:r>
      <w:bookmarkEnd w:id="7"/>
      <w:bookmarkEnd w:id="8"/>
      <w:bookmarkEnd w:id="9"/>
      <w:r w:rsidR="006C02C9" w:rsidRPr="0065650A">
        <w:rPr>
          <w:sz w:val="24"/>
          <w:szCs w:val="24"/>
        </w:rPr>
        <w:t xml:space="preserve"> </w:t>
      </w:r>
    </w:p>
    <w:p w14:paraId="52FAEE7A" w14:textId="77777777" w:rsidR="008158FA" w:rsidRPr="0065650A" w:rsidRDefault="008158FA" w:rsidP="00222F82"/>
    <w:p w14:paraId="7F9BAFFC" w14:textId="0FB019DD" w:rsidR="008158FA" w:rsidRPr="0065650A" w:rsidRDefault="00222F82" w:rsidP="00776464">
      <w:pPr>
        <w:jc w:val="both"/>
      </w:pPr>
      <w:r w:rsidRPr="00CD4A7C">
        <w:t xml:space="preserve">MK noteikumos </w:t>
      </w:r>
      <w:r w:rsidR="00FC0EF9">
        <w:t>Nr.69</w:t>
      </w:r>
      <w:r w:rsidR="008D1E7F" w:rsidRPr="00CD4A7C">
        <w:t xml:space="preserve"> </w:t>
      </w:r>
      <w:r w:rsidR="008158FA" w:rsidRPr="00CD4A7C">
        <w:t>ietverto nosacījumu un lietotās terminoloģijas skaidrojums.</w:t>
      </w:r>
    </w:p>
    <w:p w14:paraId="12BB4572" w14:textId="77777777" w:rsidR="00222F82" w:rsidRPr="0065650A" w:rsidRDefault="00222F82" w:rsidP="008158FA">
      <w:pPr>
        <w:ind w:firstLine="935"/>
        <w:jc w:val="both"/>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67"/>
        <w:gridCol w:w="7593"/>
      </w:tblGrid>
      <w:tr w:rsidR="00337CDF" w:rsidRPr="008D1E7F" w14:paraId="080B0B37" w14:textId="77777777" w:rsidTr="00A76F66">
        <w:tc>
          <w:tcPr>
            <w:tcW w:w="1871" w:type="dxa"/>
          </w:tcPr>
          <w:p w14:paraId="3563D34C" w14:textId="0BBE506C" w:rsidR="00337CDF" w:rsidRPr="008D1E7F" w:rsidRDefault="003C515A" w:rsidP="00586A47">
            <w:r w:rsidRPr="008D1E7F">
              <w:t xml:space="preserve">Emisijas kvotu izsolīšanas </w:t>
            </w:r>
            <w:r w:rsidR="00586A47" w:rsidRPr="008D1E7F">
              <w:t>instruments</w:t>
            </w:r>
          </w:p>
        </w:tc>
        <w:tc>
          <w:tcPr>
            <w:tcW w:w="7654" w:type="dxa"/>
          </w:tcPr>
          <w:p w14:paraId="51ADDCE1" w14:textId="77777777" w:rsidR="00337CDF" w:rsidRPr="008D1E7F" w:rsidRDefault="000E0100" w:rsidP="0020288E">
            <w:r w:rsidRPr="008D1E7F">
              <w:t>EKII</w:t>
            </w:r>
            <w:r w:rsidR="00337CDF" w:rsidRPr="008D1E7F">
              <w:t xml:space="preserve"> ir Latvijas Republikas valsts budžeta programma. </w:t>
            </w:r>
          </w:p>
          <w:p w14:paraId="15FF8E84" w14:textId="3E03A51E" w:rsidR="00337CDF" w:rsidRPr="008D1E7F" w:rsidRDefault="000E0100" w:rsidP="00A019A0">
            <w:pPr>
              <w:jc w:val="both"/>
            </w:pPr>
            <w:r w:rsidRPr="008D1E7F">
              <w:t>EKII</w:t>
            </w:r>
            <w:r w:rsidR="00337CDF" w:rsidRPr="008D1E7F">
              <w:t xml:space="preserve"> mērķis ir</w:t>
            </w:r>
            <w:r w:rsidR="008D1E7F">
              <w:t xml:space="preserve"> mazināt klimata pārmaiņas un nodrošināt pielāgošanos klimata pārmaiņām</w:t>
            </w:r>
            <w:r w:rsidR="00337CDF" w:rsidRPr="008D1E7F">
              <w:t xml:space="preserve">.  </w:t>
            </w:r>
          </w:p>
        </w:tc>
      </w:tr>
      <w:tr w:rsidR="006206F8" w:rsidRPr="008D1E7F" w14:paraId="17EE81EC" w14:textId="77777777" w:rsidTr="00A76F66">
        <w:tc>
          <w:tcPr>
            <w:tcW w:w="1871" w:type="dxa"/>
          </w:tcPr>
          <w:p w14:paraId="2AB9E55E" w14:textId="77777777" w:rsidR="006206F8" w:rsidRPr="008D1E7F" w:rsidRDefault="006206F8" w:rsidP="000001C1">
            <w:r w:rsidRPr="008D1E7F">
              <w:t>Konkursa mērķis</w:t>
            </w:r>
          </w:p>
        </w:tc>
        <w:tc>
          <w:tcPr>
            <w:tcW w:w="7654" w:type="dxa"/>
          </w:tcPr>
          <w:p w14:paraId="38A11D51" w14:textId="0E796DEA" w:rsidR="008763E7" w:rsidRPr="008D1E7F" w:rsidRDefault="006206F8" w:rsidP="003F744C">
            <w:pPr>
              <w:jc w:val="both"/>
              <w:rPr>
                <w:color w:val="000000"/>
              </w:rPr>
            </w:pPr>
            <w:r w:rsidRPr="008D1E7F">
              <w:rPr>
                <w:color w:val="000000"/>
              </w:rPr>
              <w:t xml:space="preserve">Konkursa mērķis ir </w:t>
            </w:r>
            <w:r w:rsidR="00FC0EF9">
              <w:rPr>
                <w:color w:val="000000"/>
              </w:rPr>
              <w:t xml:space="preserve">oglekļa dioksīda </w:t>
            </w:r>
            <w:r w:rsidR="00FC0EF9" w:rsidRPr="00FC0EF9">
              <w:rPr>
                <w:color w:val="000000"/>
              </w:rPr>
              <w:t xml:space="preserve">emisijas samazināšana, veicot jaunu zema enerģijas patēriņa ēku </w:t>
            </w:r>
            <w:r w:rsidR="00FC0EF9" w:rsidRPr="00D8702E">
              <w:rPr>
                <w:color w:val="000000"/>
              </w:rPr>
              <w:t>būvniecību, kā arī esošu ēku pārbūvi vai atjaunošanu par zema enerģijas patēriņa ēkām</w:t>
            </w:r>
            <w:r w:rsidRPr="00D8702E">
              <w:rPr>
                <w:color w:val="000000"/>
              </w:rPr>
              <w:t>.</w:t>
            </w:r>
            <w:r w:rsidR="003C515A" w:rsidRPr="00D8702E">
              <w:rPr>
                <w:color w:val="000000"/>
              </w:rPr>
              <w:t xml:space="preserve"> Projekta rezultātā jānodrošina</w:t>
            </w:r>
            <w:r w:rsidR="00CD4A7C" w:rsidRPr="00D8702E">
              <w:rPr>
                <w:color w:val="000000"/>
              </w:rPr>
              <w:t>, ka</w:t>
            </w:r>
            <w:r w:rsidR="008D1E7F" w:rsidRPr="00D8702E">
              <w:rPr>
                <w:color w:val="000000"/>
              </w:rPr>
              <w:t xml:space="preserve"> pēc projekta īstenošanas ēkā, </w:t>
            </w:r>
            <w:r w:rsidR="00D8702E" w:rsidRPr="00D8702E">
              <w:rPr>
                <w:color w:val="000000"/>
              </w:rPr>
              <w:t xml:space="preserve">kurā tiek veiktas projekta aktivitātes, normatīvajos aktos par energoefektivitātes aprēķina metodi noteiktajā kārtībā aprēķinātais enerģijas patēriņš apkurei uz ēkas aprēķina platību </w:t>
            </w:r>
            <w:r w:rsidR="00D8702E" w:rsidRPr="00D8702E">
              <w:rPr>
                <w:b/>
                <w:color w:val="000000"/>
              </w:rPr>
              <w:t>nepārsniedz 35 kWh/m</w:t>
            </w:r>
            <w:r w:rsidR="00D8702E" w:rsidRPr="00D8702E">
              <w:rPr>
                <w:b/>
                <w:color w:val="000000"/>
                <w:vertAlign w:val="superscript"/>
              </w:rPr>
              <w:t>2</w:t>
            </w:r>
            <w:r w:rsidR="00D8702E" w:rsidRPr="00D8702E">
              <w:rPr>
                <w:color w:val="000000"/>
              </w:rPr>
              <w:t xml:space="preserve"> gadā, ja plānota jaunas ēkas būvniecība, vai </w:t>
            </w:r>
            <w:r w:rsidR="00D8702E" w:rsidRPr="00D8702E">
              <w:rPr>
                <w:b/>
                <w:color w:val="000000"/>
              </w:rPr>
              <w:t>nepārsniedz 40 kWh/m</w:t>
            </w:r>
            <w:r w:rsidR="00D8702E" w:rsidRPr="00D8702E">
              <w:rPr>
                <w:b/>
                <w:color w:val="000000"/>
                <w:vertAlign w:val="superscript"/>
              </w:rPr>
              <w:t>2</w:t>
            </w:r>
            <w:r w:rsidR="00D8702E" w:rsidRPr="00D8702E">
              <w:rPr>
                <w:color w:val="000000"/>
              </w:rPr>
              <w:t xml:space="preserve"> gadā, ja plānota ēkas pārbūve vai atjaunošana</w:t>
            </w:r>
            <w:r w:rsidR="008D1E7F" w:rsidRPr="00D8702E">
              <w:rPr>
                <w:color w:val="000000"/>
              </w:rPr>
              <w:t xml:space="preserve">. </w:t>
            </w:r>
            <w:r w:rsidR="00D8702E" w:rsidRPr="00D8702E">
              <w:rPr>
                <w:color w:val="000000"/>
              </w:rPr>
              <w:t>Ja ēkā, kurā tiek veiktas projekta aktivitātes, telpas vidējais augstums pārsniedz 3,5 metrus, enerģijas patēriņu apkurei uz ēkas aprēķina platību (kWh/m</w:t>
            </w:r>
            <w:r w:rsidR="00D8702E" w:rsidRPr="00D8702E">
              <w:rPr>
                <w:color w:val="000000"/>
                <w:vertAlign w:val="superscript"/>
              </w:rPr>
              <w:t>2</w:t>
            </w:r>
            <w:r w:rsidR="00D8702E" w:rsidRPr="00D8702E">
              <w:rPr>
                <w:color w:val="000000"/>
              </w:rPr>
              <w:t xml:space="preserve"> gadā) pārrēķina saskaņā ar MK noteikumu Nr.69 1. pielikuma 9. sadaļu </w:t>
            </w:r>
            <w:r w:rsidR="003F744C">
              <w:rPr>
                <w:color w:val="000000"/>
              </w:rPr>
              <w:t>vai</w:t>
            </w:r>
            <w:r w:rsidR="003F744C" w:rsidRPr="00D8702E">
              <w:rPr>
                <w:color w:val="000000"/>
              </w:rPr>
              <w:t xml:space="preserve"> </w:t>
            </w:r>
            <w:r w:rsidR="00D8702E" w:rsidRPr="00D8702E">
              <w:rPr>
                <w:color w:val="000000"/>
              </w:rPr>
              <w:t>2. pielikuma 7. sadaļu</w:t>
            </w:r>
            <w:r w:rsidR="00D61918" w:rsidRPr="00D8702E">
              <w:rPr>
                <w:color w:val="000000"/>
              </w:rPr>
              <w:t>.</w:t>
            </w:r>
          </w:p>
        </w:tc>
      </w:tr>
      <w:tr w:rsidR="00337CDF" w:rsidRPr="008D1E7F" w14:paraId="417CCF2B" w14:textId="77777777" w:rsidTr="00A76F66">
        <w:tc>
          <w:tcPr>
            <w:tcW w:w="1871" w:type="dxa"/>
          </w:tcPr>
          <w:p w14:paraId="33FAF7E0" w14:textId="77777777" w:rsidR="00337CDF" w:rsidRPr="008D1E7F" w:rsidRDefault="00337CDF" w:rsidP="0065650A">
            <w:pPr>
              <w:rPr>
                <w:b/>
              </w:rPr>
            </w:pPr>
            <w:r w:rsidRPr="008D1E7F">
              <w:t>Atbildīgā iestāde</w:t>
            </w:r>
          </w:p>
        </w:tc>
        <w:tc>
          <w:tcPr>
            <w:tcW w:w="7654" w:type="dxa"/>
          </w:tcPr>
          <w:p w14:paraId="3E042E9B" w14:textId="2D94768D" w:rsidR="00337CDF" w:rsidRPr="008D1E7F" w:rsidRDefault="00337CDF" w:rsidP="00CD4A7C">
            <w:pPr>
              <w:jc w:val="both"/>
              <w:rPr>
                <w:b/>
              </w:rPr>
            </w:pPr>
            <w:r w:rsidRPr="008D1E7F">
              <w:t xml:space="preserve">Atbildīgā iestāde par konkursa organizāciju un kopējo uzraudzību ir VARAM. </w:t>
            </w:r>
          </w:p>
        </w:tc>
      </w:tr>
      <w:tr w:rsidR="00337CDF" w:rsidRPr="0065650A" w14:paraId="018C7C38" w14:textId="77777777" w:rsidTr="00A76F66">
        <w:tc>
          <w:tcPr>
            <w:tcW w:w="1871" w:type="dxa"/>
          </w:tcPr>
          <w:p w14:paraId="6C247CCF" w14:textId="77777777" w:rsidR="00337CDF" w:rsidRPr="008D1E7F" w:rsidRDefault="00337CDF" w:rsidP="0065650A">
            <w:r w:rsidRPr="008D1E7F">
              <w:t>Projekta iesnieguma iesniedzējs</w:t>
            </w:r>
          </w:p>
        </w:tc>
        <w:tc>
          <w:tcPr>
            <w:tcW w:w="7654" w:type="dxa"/>
          </w:tcPr>
          <w:p w14:paraId="4ED50962" w14:textId="68B08166" w:rsidR="00337CDF" w:rsidRPr="00D8702E" w:rsidRDefault="00337CDF" w:rsidP="0020288E">
            <w:pPr>
              <w:jc w:val="both"/>
            </w:pPr>
            <w:r w:rsidRPr="008D1E7F">
              <w:t xml:space="preserve">Prasības projekta iesniedzējam noteiktas MK noteikumu </w:t>
            </w:r>
            <w:r w:rsidR="00FC0EF9">
              <w:t>Nr.69</w:t>
            </w:r>
            <w:r w:rsidR="008D1E7F" w:rsidRPr="008D1E7F">
              <w:t xml:space="preserve"> </w:t>
            </w:r>
            <w:r w:rsidR="00CD4A7C">
              <w:t xml:space="preserve">I. un </w:t>
            </w:r>
            <w:r w:rsidRPr="008D1E7F">
              <w:t>II</w:t>
            </w:r>
            <w:r w:rsidR="00CD4A7C">
              <w:t>.</w:t>
            </w:r>
            <w:r w:rsidRPr="008D1E7F">
              <w:t xml:space="preserve"> sadaļā. </w:t>
            </w:r>
            <w:r w:rsidRPr="00D8702E">
              <w:t>Galvenie pamatnosacījumi:</w:t>
            </w:r>
          </w:p>
          <w:p w14:paraId="5DD5DBED" w14:textId="0FB50445" w:rsidR="003C515A" w:rsidRPr="00D8702E" w:rsidRDefault="00844ACE" w:rsidP="003C515A">
            <w:pPr>
              <w:pStyle w:val="tv2131"/>
              <w:numPr>
                <w:ilvl w:val="0"/>
                <w:numId w:val="4"/>
              </w:numPr>
              <w:spacing w:before="0" w:line="240" w:lineRule="auto"/>
              <w:rPr>
                <w:rFonts w:ascii="Times New Roman" w:hAnsi="Times New Roman"/>
                <w:sz w:val="24"/>
                <w:szCs w:val="24"/>
              </w:rPr>
            </w:pPr>
            <w:r w:rsidRPr="00D8702E">
              <w:rPr>
                <w:rFonts w:ascii="Times New Roman" w:hAnsi="Times New Roman"/>
                <w:sz w:val="24"/>
                <w:szCs w:val="24"/>
              </w:rPr>
              <w:t>projekta iesniedzējs ir</w:t>
            </w:r>
            <w:r w:rsidR="00FA1ADC" w:rsidRPr="00D8702E">
              <w:rPr>
                <w:rFonts w:ascii="Times New Roman" w:hAnsi="Times New Roman"/>
                <w:sz w:val="24"/>
                <w:szCs w:val="24"/>
              </w:rPr>
              <w:t>:</w:t>
            </w:r>
          </w:p>
          <w:p w14:paraId="00CB8587" w14:textId="77777777" w:rsidR="00FC0EF9" w:rsidRPr="00D8702E" w:rsidRDefault="00FC0EF9" w:rsidP="00FC0EF9">
            <w:pPr>
              <w:pStyle w:val="tv2131"/>
              <w:numPr>
                <w:ilvl w:val="1"/>
                <w:numId w:val="4"/>
              </w:numPr>
              <w:spacing w:before="0" w:line="240" w:lineRule="auto"/>
              <w:rPr>
                <w:rFonts w:ascii="Times New Roman" w:hAnsi="Times New Roman"/>
                <w:sz w:val="24"/>
                <w:szCs w:val="24"/>
              </w:rPr>
            </w:pPr>
            <w:r w:rsidRPr="00D8702E">
              <w:rPr>
                <w:rFonts w:ascii="Times New Roman" w:hAnsi="Times New Roman"/>
                <w:sz w:val="24"/>
                <w:szCs w:val="24"/>
              </w:rPr>
              <w:t xml:space="preserve">Latvijas Republikas pašvaldība vai tās iestāde (turpmāk – pašvaldība), </w:t>
            </w:r>
          </w:p>
          <w:p w14:paraId="68086D49" w14:textId="43AF583C" w:rsidR="00844ACE" w:rsidRPr="00D8702E" w:rsidRDefault="00FC0EF9" w:rsidP="00FC0EF9">
            <w:pPr>
              <w:pStyle w:val="tv2131"/>
              <w:numPr>
                <w:ilvl w:val="1"/>
                <w:numId w:val="4"/>
              </w:numPr>
              <w:spacing w:before="0" w:line="240" w:lineRule="auto"/>
              <w:rPr>
                <w:rFonts w:ascii="Times New Roman" w:hAnsi="Times New Roman"/>
                <w:sz w:val="24"/>
                <w:szCs w:val="24"/>
              </w:rPr>
            </w:pPr>
            <w:r w:rsidRPr="00D8702E">
              <w:rPr>
                <w:rFonts w:ascii="Times New Roman" w:hAnsi="Times New Roman"/>
                <w:sz w:val="24"/>
                <w:szCs w:val="24"/>
              </w:rPr>
              <w:t>valsts tiešās pārvaldes iestāde</w:t>
            </w:r>
            <w:r w:rsidR="003C515A" w:rsidRPr="00D8702E">
              <w:rPr>
                <w:rFonts w:ascii="Times New Roman" w:hAnsi="Times New Roman"/>
                <w:sz w:val="24"/>
                <w:szCs w:val="24"/>
              </w:rPr>
              <w:t>.</w:t>
            </w:r>
          </w:p>
          <w:p w14:paraId="26556934" w14:textId="6728EE17" w:rsidR="00337CDF" w:rsidRPr="00D8702E" w:rsidRDefault="00D8702E" w:rsidP="00D8702E">
            <w:pPr>
              <w:numPr>
                <w:ilvl w:val="0"/>
                <w:numId w:val="4"/>
              </w:numPr>
              <w:jc w:val="both"/>
            </w:pPr>
            <w:r w:rsidRPr="00D8702E">
              <w:t xml:space="preserve">Ja projekta iesniedzējs, kas veic saimniecisko darbību un kam atbalsta sniegšana šā konkursa ietvaros būtu kvalificējama kā komercdarbības atbalsts, darbojas gan Komisijas regulas Nr. 651/2014 1. panta 3. punkta </w:t>
            </w:r>
            <w:r w:rsidR="00452171">
              <w:t>“</w:t>
            </w:r>
            <w:r w:rsidRPr="00D8702E">
              <w:t>a</w:t>
            </w:r>
            <w:r w:rsidR="00452171">
              <w:t>”</w:t>
            </w:r>
            <w:r w:rsidRPr="00D8702E">
              <w:t xml:space="preserve"> vai </w:t>
            </w:r>
            <w:r w:rsidR="00452171">
              <w:t>“</w:t>
            </w:r>
            <w:r w:rsidRPr="00D8702E">
              <w:t>b</w:t>
            </w:r>
            <w:r w:rsidR="00452171">
              <w:t>”</w:t>
            </w:r>
            <w:r w:rsidRPr="00D8702E">
              <w:t xml:space="preserve"> apakšpunktā minētajās nozarēs, gan citās nozarēs, uz kurām attiecas Komisijas regulā Nr. 651/2014 minētās darbības jomas, projekta iesniedzējs nodrošina atbalstāmās darbības vai projekta īstenošanas finanšu plūsmas skaidru nodalīšanu no citu projekta iesniedzēja darbības nozaru finanšu plūsmām, nodrošinot, ka, veicot darbības nodalītajās nozarēs, netiek gūts labums no atbalsta, kas piešķirts saskaņā ar Komisijas regulu Nr. 651/2014</w:t>
            </w:r>
            <w:r w:rsidR="008763E7" w:rsidRPr="00D8702E">
              <w:t>;</w:t>
            </w:r>
          </w:p>
          <w:p w14:paraId="35B1C802" w14:textId="637A626D" w:rsidR="00313450" w:rsidRPr="00D8702E" w:rsidRDefault="00337CDF" w:rsidP="0020288E">
            <w:pPr>
              <w:jc w:val="both"/>
              <w:rPr>
                <w:color w:val="000000"/>
              </w:rPr>
            </w:pPr>
            <w:r w:rsidRPr="00D8702E">
              <w:rPr>
                <w:color w:val="000000"/>
              </w:rPr>
              <w:t xml:space="preserve">Nosacījumi, lai projekta iesniedzējs varētu pretendēt uz finansējuma saņemšanu konkursa ietvaros ir noteikti MK noteikumu </w:t>
            </w:r>
            <w:r w:rsidR="00FC0EF9" w:rsidRPr="00D8702E">
              <w:rPr>
                <w:color w:val="000000"/>
              </w:rPr>
              <w:t>Nr.69</w:t>
            </w:r>
            <w:r w:rsidR="008D1E7F" w:rsidRPr="00D8702E">
              <w:rPr>
                <w:color w:val="000000"/>
              </w:rPr>
              <w:t xml:space="preserve"> </w:t>
            </w:r>
            <w:r w:rsidRPr="00D8702E">
              <w:rPr>
                <w:color w:val="000000"/>
              </w:rPr>
              <w:t>1</w:t>
            </w:r>
            <w:r w:rsidR="009764C8">
              <w:rPr>
                <w:color w:val="000000"/>
              </w:rPr>
              <w:t>7</w:t>
            </w:r>
            <w:r w:rsidRPr="00D8702E">
              <w:rPr>
                <w:color w:val="000000"/>
              </w:rPr>
              <w:t>.punktā.</w:t>
            </w:r>
          </w:p>
          <w:p w14:paraId="0052BF96" w14:textId="6197CC04" w:rsidR="00337CDF" w:rsidRPr="0065650A" w:rsidRDefault="00337CDF" w:rsidP="009764C8">
            <w:pPr>
              <w:jc w:val="both"/>
              <w:rPr>
                <w:color w:val="000000"/>
              </w:rPr>
            </w:pPr>
            <w:r w:rsidRPr="00D8702E">
              <w:rPr>
                <w:color w:val="000000"/>
              </w:rPr>
              <w:t xml:space="preserve">Nosacījumi, </w:t>
            </w:r>
            <w:r w:rsidR="00B53DAC" w:rsidRPr="00D8702E">
              <w:rPr>
                <w:color w:val="000000"/>
              </w:rPr>
              <w:t xml:space="preserve">kādu iestāšanās gadījumā </w:t>
            </w:r>
            <w:r w:rsidRPr="00D8702E">
              <w:rPr>
                <w:color w:val="000000"/>
              </w:rPr>
              <w:t>uz finansējum</w:t>
            </w:r>
            <w:r w:rsidR="00BD1936">
              <w:rPr>
                <w:color w:val="000000"/>
              </w:rPr>
              <w:t>a saņemšanu</w:t>
            </w:r>
            <w:r w:rsidRPr="00D8702E">
              <w:rPr>
                <w:color w:val="000000"/>
              </w:rPr>
              <w:t xml:space="preserve"> konkursa ietvaros nevar pretendēt apkopoti MK noteikumu </w:t>
            </w:r>
            <w:r w:rsidR="00FC0EF9" w:rsidRPr="00D8702E">
              <w:rPr>
                <w:color w:val="000000"/>
              </w:rPr>
              <w:t>Nr.69</w:t>
            </w:r>
            <w:r w:rsidR="008D1E7F" w:rsidRPr="00D8702E">
              <w:rPr>
                <w:color w:val="000000"/>
              </w:rPr>
              <w:t xml:space="preserve"> </w:t>
            </w:r>
            <w:r w:rsidRPr="00D8702E">
              <w:rPr>
                <w:color w:val="000000"/>
              </w:rPr>
              <w:t>1</w:t>
            </w:r>
            <w:r w:rsidR="009764C8">
              <w:rPr>
                <w:color w:val="000000"/>
              </w:rPr>
              <w:t>9</w:t>
            </w:r>
            <w:r w:rsidRPr="00D8702E">
              <w:rPr>
                <w:color w:val="000000"/>
              </w:rPr>
              <w:t>.punktā.</w:t>
            </w:r>
          </w:p>
        </w:tc>
      </w:tr>
      <w:tr w:rsidR="00337CDF" w:rsidRPr="0065650A" w14:paraId="3C2A70F8" w14:textId="77777777" w:rsidTr="00A76F66">
        <w:tc>
          <w:tcPr>
            <w:tcW w:w="1871" w:type="dxa"/>
          </w:tcPr>
          <w:p w14:paraId="05860F98" w14:textId="77777777" w:rsidR="00337CDF" w:rsidRPr="0065650A" w:rsidRDefault="00337CDF" w:rsidP="0065650A">
            <w:r w:rsidRPr="0065650A">
              <w:t>Projekta iesniedzēja atbildīgā persona</w:t>
            </w:r>
          </w:p>
        </w:tc>
        <w:tc>
          <w:tcPr>
            <w:tcW w:w="7654" w:type="dxa"/>
          </w:tcPr>
          <w:p w14:paraId="0310F242" w14:textId="77777777" w:rsidR="00337CDF" w:rsidRPr="0065650A" w:rsidRDefault="00844ACE" w:rsidP="0020288E">
            <w:pPr>
              <w:keepNext/>
              <w:jc w:val="both"/>
              <w:rPr>
                <w:highlight w:val="lightGray"/>
              </w:rPr>
            </w:pPr>
            <w:r w:rsidRPr="00844ACE">
              <w:t>Atbildīgā persona ir projekta iesniedzēja persona, kurai ir paraksta tiesības.</w:t>
            </w:r>
          </w:p>
        </w:tc>
      </w:tr>
      <w:tr w:rsidR="00337CDF" w:rsidRPr="002765D8" w14:paraId="089DEE8F" w14:textId="77777777" w:rsidTr="00A76F66">
        <w:tc>
          <w:tcPr>
            <w:tcW w:w="1871" w:type="dxa"/>
          </w:tcPr>
          <w:p w14:paraId="433CAD44" w14:textId="77777777" w:rsidR="00337CDF" w:rsidRPr="00313450" w:rsidRDefault="00337CDF" w:rsidP="0065650A">
            <w:r w:rsidRPr="00313450">
              <w:t>Kontaktpersona</w:t>
            </w:r>
          </w:p>
        </w:tc>
        <w:tc>
          <w:tcPr>
            <w:tcW w:w="7654" w:type="dxa"/>
          </w:tcPr>
          <w:p w14:paraId="09CFEC03" w14:textId="77777777" w:rsidR="00337CDF" w:rsidRPr="00313450" w:rsidRDefault="00337CDF" w:rsidP="0020288E">
            <w:pPr>
              <w:keepNext/>
              <w:jc w:val="both"/>
            </w:pPr>
            <w:r w:rsidRPr="00313450">
              <w:t>Kontaktpersona ir ar projekta iesniedzēja lēmumu nozīmēta persona projekta jautājumu risināšanai.</w:t>
            </w:r>
          </w:p>
        </w:tc>
      </w:tr>
      <w:tr w:rsidR="006206F8" w:rsidRPr="0095329F" w14:paraId="737910DF" w14:textId="77777777" w:rsidTr="00A76F66">
        <w:tc>
          <w:tcPr>
            <w:tcW w:w="1871" w:type="dxa"/>
          </w:tcPr>
          <w:p w14:paraId="2DD591A8" w14:textId="77777777" w:rsidR="006206F8" w:rsidRPr="0065650A" w:rsidRDefault="006206F8" w:rsidP="000001C1">
            <w:r w:rsidRPr="0065650A">
              <w:t>Projekta īstenošanas termiņš</w:t>
            </w:r>
          </w:p>
        </w:tc>
        <w:tc>
          <w:tcPr>
            <w:tcW w:w="7654" w:type="dxa"/>
          </w:tcPr>
          <w:p w14:paraId="7541AC3A" w14:textId="6370A662" w:rsidR="006206F8" w:rsidRPr="0095329F" w:rsidRDefault="006206F8" w:rsidP="00D8702E">
            <w:pPr>
              <w:jc w:val="both"/>
            </w:pPr>
            <w:r w:rsidRPr="0095329F">
              <w:rPr>
                <w:color w:val="000000"/>
              </w:rPr>
              <w:t xml:space="preserve">Konkursa </w:t>
            </w:r>
            <w:r w:rsidRPr="0095329F">
              <w:t xml:space="preserve">ietvaros apstiprināto projektu aktivitātes </w:t>
            </w:r>
            <w:r w:rsidRPr="0095329F">
              <w:rPr>
                <w:b/>
              </w:rPr>
              <w:t xml:space="preserve">jāīsteno </w:t>
            </w:r>
            <w:r w:rsidR="00D8702E">
              <w:rPr>
                <w:b/>
              </w:rPr>
              <w:t>trīs</w:t>
            </w:r>
            <w:r w:rsidR="0095329F" w:rsidRPr="0095329F">
              <w:rPr>
                <w:b/>
              </w:rPr>
              <w:t xml:space="preserve"> gadu laikā pēc projekta līguma stāšanās spēkā.</w:t>
            </w:r>
          </w:p>
        </w:tc>
      </w:tr>
      <w:tr w:rsidR="006206F8" w:rsidRPr="0065650A" w14:paraId="03BA90C9" w14:textId="77777777" w:rsidTr="00A76F66">
        <w:tc>
          <w:tcPr>
            <w:tcW w:w="1871" w:type="dxa"/>
          </w:tcPr>
          <w:p w14:paraId="0689391F" w14:textId="77777777" w:rsidR="006206F8" w:rsidRPr="0065650A" w:rsidRDefault="003A658E" w:rsidP="003A658E">
            <w:r>
              <w:t>Maksimālais f</w:t>
            </w:r>
            <w:r w:rsidR="006206F8" w:rsidRPr="0065650A">
              <w:t xml:space="preserve">inansējuma apmērs un </w:t>
            </w:r>
            <w:r>
              <w:t>maksimālā atbalsta intensitāte</w:t>
            </w:r>
          </w:p>
        </w:tc>
        <w:tc>
          <w:tcPr>
            <w:tcW w:w="7654" w:type="dxa"/>
          </w:tcPr>
          <w:p w14:paraId="7A64CD0A" w14:textId="30EBF52E" w:rsidR="00D8702E" w:rsidRDefault="006206F8" w:rsidP="000001C1">
            <w:pPr>
              <w:jc w:val="both"/>
              <w:rPr>
                <w:color w:val="000000"/>
              </w:rPr>
            </w:pPr>
            <w:r w:rsidRPr="0065650A">
              <w:rPr>
                <w:color w:val="000000"/>
              </w:rPr>
              <w:t xml:space="preserve">Konkursa ietvaros viena projekta īstenošanai pieejamais </w:t>
            </w:r>
            <w:r w:rsidRPr="0065650A">
              <w:t>finanšu instrumenta finansējums</w:t>
            </w:r>
            <w:r w:rsidRPr="0065650A">
              <w:rPr>
                <w:color w:val="000000"/>
              </w:rPr>
              <w:t xml:space="preserve"> ir</w:t>
            </w:r>
            <w:r w:rsidR="00D8702E">
              <w:rPr>
                <w:color w:val="000000"/>
              </w:rPr>
              <w:t>:</w:t>
            </w:r>
          </w:p>
          <w:p w14:paraId="4BC2B031" w14:textId="1B8780E2" w:rsidR="00D8702E" w:rsidRPr="00D8702E" w:rsidRDefault="00D8702E" w:rsidP="00D8702E">
            <w:pPr>
              <w:pStyle w:val="ListParagraph"/>
              <w:numPr>
                <w:ilvl w:val="0"/>
                <w:numId w:val="29"/>
              </w:numPr>
              <w:jc w:val="both"/>
              <w:rPr>
                <w:color w:val="000000"/>
              </w:rPr>
            </w:pPr>
            <w:r>
              <w:rPr>
                <w:color w:val="000000"/>
              </w:rPr>
              <w:t>no 7</w:t>
            </w:r>
            <w:r w:rsidRPr="00D8702E">
              <w:rPr>
                <w:color w:val="000000"/>
              </w:rPr>
              <w:t xml:space="preserve"> 000 000 (ieskaitot)</w:t>
            </w:r>
            <w:r>
              <w:rPr>
                <w:color w:val="000000"/>
              </w:rPr>
              <w:t xml:space="preserve"> </w:t>
            </w:r>
            <w:r w:rsidRPr="00D8702E">
              <w:rPr>
                <w:i/>
                <w:iCs/>
                <w:color w:val="000000"/>
              </w:rPr>
              <w:t>euro</w:t>
            </w:r>
            <w:r>
              <w:rPr>
                <w:color w:val="000000"/>
              </w:rPr>
              <w:t xml:space="preserve"> līdz </w:t>
            </w:r>
            <w:r w:rsidRPr="00D8702E">
              <w:rPr>
                <w:color w:val="000000"/>
              </w:rPr>
              <w:t>15</w:t>
            </w:r>
            <w:r w:rsidR="0044792E" w:rsidRPr="00D8702E">
              <w:rPr>
                <w:color w:val="000000"/>
              </w:rPr>
              <w:t xml:space="preserve"> 000 000 (ieskaitot) </w:t>
            </w:r>
            <w:r w:rsidR="0044792E" w:rsidRPr="00D8702E">
              <w:rPr>
                <w:i/>
                <w:iCs/>
                <w:color w:val="000000"/>
              </w:rPr>
              <w:t>euro</w:t>
            </w:r>
            <w:r w:rsidR="0044792E" w:rsidRPr="00D8702E">
              <w:rPr>
                <w:color w:val="000000"/>
              </w:rPr>
              <w:t>,</w:t>
            </w:r>
            <w:r w:rsidRPr="00D8702E">
              <w:rPr>
                <w:color w:val="000000"/>
              </w:rPr>
              <w:t xml:space="preserve"> (</w:t>
            </w:r>
            <w:r w:rsidRPr="00D8702E">
              <w:rPr>
                <w:b/>
                <w:color w:val="000000"/>
              </w:rPr>
              <w:t>jaunu</w:t>
            </w:r>
            <w:r w:rsidRPr="00D8702E">
              <w:rPr>
                <w:color w:val="000000"/>
              </w:rPr>
              <w:t xml:space="preserve"> zema enerģijas patēriņa </w:t>
            </w:r>
            <w:r w:rsidRPr="00D8702E">
              <w:rPr>
                <w:b/>
                <w:color w:val="000000"/>
              </w:rPr>
              <w:t>ēku būvniecībai</w:t>
            </w:r>
            <w:r w:rsidRPr="00D8702E">
              <w:rPr>
                <w:color w:val="000000"/>
              </w:rPr>
              <w:t>)</w:t>
            </w:r>
          </w:p>
          <w:p w14:paraId="5B34FACB" w14:textId="209496D3" w:rsidR="00D8702E" w:rsidRPr="00D8702E" w:rsidRDefault="00680608" w:rsidP="00D8702E">
            <w:pPr>
              <w:pStyle w:val="ListParagraph"/>
              <w:numPr>
                <w:ilvl w:val="0"/>
                <w:numId w:val="29"/>
              </w:numPr>
              <w:jc w:val="both"/>
              <w:rPr>
                <w:color w:val="000000"/>
              </w:rPr>
            </w:pPr>
            <w:r>
              <w:rPr>
                <w:color w:val="000000"/>
              </w:rPr>
              <w:lastRenderedPageBreak/>
              <w:t>no 4</w:t>
            </w:r>
            <w:r w:rsidRPr="00D8702E">
              <w:rPr>
                <w:color w:val="000000"/>
              </w:rPr>
              <w:t>00 000 (ieskaitot)</w:t>
            </w:r>
            <w:r>
              <w:rPr>
                <w:color w:val="000000"/>
              </w:rPr>
              <w:t xml:space="preserve"> </w:t>
            </w:r>
            <w:r w:rsidRPr="00D8702E">
              <w:rPr>
                <w:i/>
                <w:iCs/>
                <w:color w:val="000000"/>
              </w:rPr>
              <w:t>euro</w:t>
            </w:r>
            <w:r>
              <w:rPr>
                <w:color w:val="000000"/>
              </w:rPr>
              <w:t xml:space="preserve"> līdz</w:t>
            </w:r>
            <w:r w:rsidRPr="00D8702E">
              <w:rPr>
                <w:color w:val="000000"/>
              </w:rPr>
              <w:t xml:space="preserve"> </w:t>
            </w:r>
            <w:r>
              <w:rPr>
                <w:color w:val="000000"/>
              </w:rPr>
              <w:t>2</w:t>
            </w:r>
            <w:r w:rsidR="00D8702E" w:rsidRPr="00D8702E">
              <w:rPr>
                <w:color w:val="000000"/>
              </w:rPr>
              <w:t xml:space="preserve"> 000 000 (ieskaitot) </w:t>
            </w:r>
            <w:r w:rsidR="00D8702E" w:rsidRPr="00D8702E">
              <w:rPr>
                <w:i/>
                <w:iCs/>
                <w:color w:val="000000"/>
              </w:rPr>
              <w:t>euro</w:t>
            </w:r>
            <w:r w:rsidR="00D8702E" w:rsidRPr="00D8702E">
              <w:rPr>
                <w:color w:val="000000"/>
              </w:rPr>
              <w:t>, (</w:t>
            </w:r>
            <w:r w:rsidR="00D8702E" w:rsidRPr="00D8702E">
              <w:rPr>
                <w:b/>
                <w:color w:val="000000"/>
              </w:rPr>
              <w:t>esošu ēku pārbūvei</w:t>
            </w:r>
            <w:r w:rsidR="00D8702E" w:rsidRPr="00D8702E">
              <w:rPr>
                <w:color w:val="000000"/>
              </w:rPr>
              <w:t xml:space="preserve"> </w:t>
            </w:r>
            <w:r w:rsidR="00D8702E" w:rsidRPr="009764C8">
              <w:rPr>
                <w:b/>
                <w:color w:val="000000"/>
              </w:rPr>
              <w:t>vai atjaunošanai</w:t>
            </w:r>
            <w:r w:rsidR="00D8702E" w:rsidRPr="00D8702E">
              <w:rPr>
                <w:color w:val="000000"/>
              </w:rPr>
              <w:t xml:space="preserve"> par zema enerģijas patēriņa ēkām)</w:t>
            </w:r>
          </w:p>
          <w:p w14:paraId="3DD399FA" w14:textId="77777777" w:rsidR="00D8702E" w:rsidRDefault="00D8702E" w:rsidP="000001C1">
            <w:pPr>
              <w:jc w:val="both"/>
              <w:rPr>
                <w:color w:val="000000"/>
              </w:rPr>
            </w:pPr>
          </w:p>
          <w:p w14:paraId="79A3F0FD" w14:textId="6BDA0B0C" w:rsidR="006206F8" w:rsidRDefault="006206F8" w:rsidP="00E34B06">
            <w:pPr>
              <w:jc w:val="both"/>
              <w:rPr>
                <w:color w:val="000000"/>
              </w:rPr>
            </w:pPr>
            <w:r w:rsidRPr="0065650A">
              <w:rPr>
                <w:color w:val="000000"/>
              </w:rPr>
              <w:t xml:space="preserve">Konkursa ietvaros maksimāli pieļaujamā </w:t>
            </w:r>
            <w:r w:rsidR="00B53DAC">
              <w:rPr>
                <w:color w:val="000000"/>
              </w:rPr>
              <w:t>finanšu instrumenta</w:t>
            </w:r>
            <w:r w:rsidR="00471A8A" w:rsidRPr="0065650A">
              <w:rPr>
                <w:color w:val="000000"/>
              </w:rPr>
              <w:t xml:space="preserve"> </w:t>
            </w:r>
            <w:r w:rsidRPr="0065650A">
              <w:rPr>
                <w:color w:val="000000"/>
              </w:rPr>
              <w:t>atbalsta intensitāte no projektā norādītajām kopējām attiecināmajām izmaksām nevar pārsniegt</w:t>
            </w:r>
            <w:r w:rsidR="00E34B06">
              <w:rPr>
                <w:color w:val="000000"/>
              </w:rPr>
              <w:t xml:space="preserve"> 85</w:t>
            </w:r>
            <w:r w:rsidRPr="003A658E">
              <w:rPr>
                <w:color w:val="000000"/>
              </w:rPr>
              <w:t> %</w:t>
            </w:r>
            <w:r w:rsidR="00E34B06">
              <w:rPr>
                <w:color w:val="000000"/>
              </w:rPr>
              <w:t>,</w:t>
            </w:r>
            <w:r w:rsidRPr="003A658E">
              <w:rPr>
                <w:color w:val="000000"/>
              </w:rPr>
              <w:t> </w:t>
            </w:r>
            <w:r w:rsidR="00E34B06" w:rsidRPr="00E34B06">
              <w:rPr>
                <w:color w:val="000000"/>
              </w:rPr>
              <w:t>ja projekta iesniedzējs neveic saimniecisko darbību un kam atbalsta sniegšana šī konkursa ietvaros nebūtu kvalificējama kā komercdarbības atbalsts</w:t>
            </w:r>
            <w:r w:rsidR="00680608">
              <w:rPr>
                <w:color w:val="000000"/>
              </w:rPr>
              <w:t xml:space="preserve"> </w:t>
            </w:r>
            <w:r w:rsidR="00680608" w:rsidRPr="00680608">
              <w:rPr>
                <w:color w:val="000000"/>
              </w:rPr>
              <w:t xml:space="preserve">vai uz projekta iesniedzēju attiecas </w:t>
            </w:r>
            <w:r w:rsidR="00680608" w:rsidRPr="008D1E7F">
              <w:t xml:space="preserve">MK noteikumu </w:t>
            </w:r>
            <w:r w:rsidR="00680608">
              <w:t>Nr.69</w:t>
            </w:r>
            <w:r w:rsidR="00680608" w:rsidRPr="008D1E7F">
              <w:t xml:space="preserve"> </w:t>
            </w:r>
            <w:r w:rsidR="00680608" w:rsidRPr="00680608">
              <w:rPr>
                <w:color w:val="000000"/>
              </w:rPr>
              <w:t>13. punktā minētais izņēmums</w:t>
            </w:r>
            <w:r w:rsidR="00E34B06">
              <w:rPr>
                <w:color w:val="000000"/>
              </w:rPr>
              <w:t>.</w:t>
            </w:r>
          </w:p>
          <w:p w14:paraId="3B647696" w14:textId="2842D288" w:rsidR="00680608" w:rsidRDefault="00680608" w:rsidP="00A83C23">
            <w:pPr>
              <w:pStyle w:val="tv213"/>
              <w:shd w:val="clear" w:color="auto" w:fill="FFFFFF"/>
              <w:spacing w:before="0" w:beforeAutospacing="0" w:after="0" w:afterAutospacing="0"/>
              <w:jc w:val="both"/>
            </w:pPr>
            <w:r w:rsidRPr="00680608">
              <w:t>Projekta iesniedzējam, kas veic saimniecisko darbību un kam atbalsta sniegšana š</w:t>
            </w:r>
            <w:r w:rsidR="00D251F8">
              <w:t>ī</w:t>
            </w:r>
            <w:r w:rsidRPr="00680608">
              <w:t xml:space="preserve"> konkursa ietvaros kvalificējama kā komercdarbības atbalsts, atbalsta summa, kas ietver finanšu instrumenta finansējumu un citu publisko finansējumu, nepārsniedz starpību starp </w:t>
            </w:r>
            <w:r>
              <w:t>MK</w:t>
            </w:r>
            <w:r w:rsidRPr="00EA43F1">
              <w:t xml:space="preserve"> noteikumu</w:t>
            </w:r>
            <w:r>
              <w:t xml:space="preserve"> Nr.69</w:t>
            </w:r>
            <w:r w:rsidRPr="00EA43F1">
              <w:rPr>
                <w:rStyle w:val="apple-converted-space"/>
              </w:rPr>
              <w:t> </w:t>
            </w:r>
            <w:r w:rsidRPr="00680608">
              <w:t>33. punktā minētajām attiecināmajām izmaksām un pamatdarbības peļņu no ieguldījuma. Pamatdarbības peļņu atskaita no attiecināmajām izmaksām saskaņā ar pamatotām prognozēm vai izmanto atgūšanas mehānismu. Finansējuma saņēmējam, kas ekspluatē ēku, kurā īstenotas projekta aktivitātes, ir ļauts attiecīgajā periodā paturēt samērīgu peļņu</w:t>
            </w:r>
            <w:r>
              <w:t>.</w:t>
            </w:r>
          </w:p>
          <w:p w14:paraId="47DFF09D" w14:textId="77777777" w:rsidR="00D251F8" w:rsidRDefault="00D251F8" w:rsidP="00D251F8">
            <w:pPr>
              <w:jc w:val="both"/>
            </w:pPr>
            <w:bookmarkStart w:id="10" w:name="p25"/>
            <w:bookmarkStart w:id="11" w:name="p-579156"/>
            <w:bookmarkEnd w:id="10"/>
            <w:bookmarkEnd w:id="11"/>
            <w:r w:rsidRPr="00EA43F1">
              <w:t xml:space="preserve">Projekta iesniedzējam, kas veic saimniecisko darbību un kam atbalsta sniegšana šī konkursa ietvaros kvalificējama kā komercdarbības atbalsts, konkursa ietvaros maksimāli pieļaujamā finanšu instrumenta finansējuma un cita publiskā finansējuma atbalsta intensitāte nepārsniedz 80 % no projekta kopējām attiecināmajām izmaksām, ja atbalsta summa, kas ietver finanšu instrumenta finansējumu un citu publisko finansējumu, nepārsniedz </w:t>
            </w:r>
            <w:r>
              <w:t xml:space="preserve">                              </w:t>
            </w:r>
            <w:r w:rsidRPr="00EA43F1">
              <w:t>1 miljonu</w:t>
            </w:r>
            <w:r w:rsidRPr="00EA43F1">
              <w:rPr>
                <w:rStyle w:val="apple-converted-space"/>
              </w:rPr>
              <w:t> </w:t>
            </w:r>
            <w:r w:rsidRPr="00EA43F1">
              <w:rPr>
                <w:i/>
                <w:iCs/>
              </w:rPr>
              <w:t>euro</w:t>
            </w:r>
            <w:r w:rsidRPr="00EA43F1">
              <w:t>.</w:t>
            </w:r>
          </w:p>
          <w:p w14:paraId="1C6FE681" w14:textId="31F3A5B2" w:rsidR="003E7310" w:rsidRDefault="003E7310" w:rsidP="00E34B06">
            <w:pPr>
              <w:jc w:val="both"/>
            </w:pPr>
          </w:p>
          <w:p w14:paraId="2145898C" w14:textId="55CF0B49" w:rsidR="003A658E" w:rsidRPr="003A658E" w:rsidRDefault="003A658E" w:rsidP="009764C8">
            <w:pPr>
              <w:jc w:val="both"/>
              <w:rPr>
                <w:b/>
                <w:color w:val="000000"/>
              </w:rPr>
            </w:pPr>
            <w:r w:rsidRPr="003A658E">
              <w:rPr>
                <w:b/>
                <w:color w:val="000000"/>
              </w:rPr>
              <w:t>Projekt</w:t>
            </w:r>
            <w:r w:rsidR="00FA1ADC">
              <w:rPr>
                <w:b/>
                <w:color w:val="000000"/>
              </w:rPr>
              <w:t>a iesniegumā</w:t>
            </w:r>
            <w:r w:rsidRPr="003A658E">
              <w:rPr>
                <w:b/>
                <w:color w:val="000000"/>
              </w:rPr>
              <w:t xml:space="preserve"> var </w:t>
            </w:r>
            <w:r w:rsidR="00844ACE" w:rsidRPr="00844ACE">
              <w:rPr>
                <w:b/>
                <w:color w:val="000000"/>
              </w:rPr>
              <w:t xml:space="preserve">pieprasīt mazāku </w:t>
            </w:r>
            <w:r w:rsidR="00D251F8">
              <w:rPr>
                <w:b/>
                <w:color w:val="000000"/>
              </w:rPr>
              <w:t>finanšu instrumenta</w:t>
            </w:r>
            <w:r w:rsidR="00D251F8" w:rsidRPr="00844ACE">
              <w:rPr>
                <w:b/>
                <w:color w:val="000000"/>
              </w:rPr>
              <w:t xml:space="preserve"> </w:t>
            </w:r>
            <w:r w:rsidR="009764C8">
              <w:rPr>
                <w:b/>
                <w:color w:val="000000"/>
              </w:rPr>
              <w:t>atbalsta</w:t>
            </w:r>
            <w:r w:rsidR="009764C8" w:rsidRPr="00844ACE">
              <w:rPr>
                <w:b/>
                <w:color w:val="000000"/>
              </w:rPr>
              <w:t xml:space="preserve"> </w:t>
            </w:r>
            <w:r w:rsidR="00844ACE" w:rsidRPr="00844ACE">
              <w:rPr>
                <w:b/>
                <w:color w:val="000000"/>
              </w:rPr>
              <w:t>intensitāti, lai</w:t>
            </w:r>
            <w:r w:rsidR="003E7310">
              <w:rPr>
                <w:b/>
                <w:color w:val="000000"/>
              </w:rPr>
              <w:t xml:space="preserve"> projektu iesniegumu</w:t>
            </w:r>
            <w:r w:rsidR="00844ACE" w:rsidRPr="00844ACE">
              <w:rPr>
                <w:b/>
                <w:color w:val="000000"/>
              </w:rPr>
              <w:t xml:space="preserve"> kvalitātes vē</w:t>
            </w:r>
            <w:r w:rsidR="00844ACE">
              <w:rPr>
                <w:b/>
                <w:color w:val="000000"/>
              </w:rPr>
              <w:t>rtēšanā saņemtu papildu punktus</w:t>
            </w:r>
            <w:r w:rsidRPr="003A658E">
              <w:rPr>
                <w:b/>
                <w:color w:val="000000"/>
              </w:rPr>
              <w:t>.</w:t>
            </w:r>
          </w:p>
        </w:tc>
      </w:tr>
      <w:tr w:rsidR="00337CDF" w:rsidRPr="0065650A" w14:paraId="61300B72" w14:textId="77777777" w:rsidTr="00A76F66">
        <w:tc>
          <w:tcPr>
            <w:tcW w:w="1871" w:type="dxa"/>
          </w:tcPr>
          <w:p w14:paraId="27512917" w14:textId="081AE0B6" w:rsidR="00337CDF" w:rsidRPr="0065650A" w:rsidRDefault="00337CDF" w:rsidP="0065650A">
            <w:r w:rsidRPr="0065650A">
              <w:lastRenderedPageBreak/>
              <w:t>Projekta aktivitāte</w:t>
            </w:r>
          </w:p>
        </w:tc>
        <w:tc>
          <w:tcPr>
            <w:tcW w:w="7654" w:type="dxa"/>
          </w:tcPr>
          <w:p w14:paraId="6FA2286D" w14:textId="77777777" w:rsidR="00337CDF" w:rsidRPr="00D6310D" w:rsidRDefault="00337CDF" w:rsidP="0020288E">
            <w:pPr>
              <w:pStyle w:val="Default"/>
              <w:jc w:val="both"/>
              <w:rPr>
                <w:color w:val="auto"/>
              </w:rPr>
            </w:pPr>
            <w:r w:rsidRPr="00D6310D">
              <w:rPr>
                <w:color w:val="auto"/>
              </w:rPr>
              <w:t xml:space="preserve">Projekta laikā veicamā darbība, kas vērsta uz projekta mērķa un plānoto rezultātu sasniegšanu. </w:t>
            </w:r>
          </w:p>
          <w:p w14:paraId="5B8D923D" w14:textId="7D6462C7" w:rsidR="005A1802" w:rsidRPr="00CF5852" w:rsidRDefault="00B53DAC" w:rsidP="00D251F8">
            <w:pPr>
              <w:pStyle w:val="Default"/>
              <w:jc w:val="both"/>
            </w:pPr>
            <w:r>
              <w:rPr>
                <w:color w:val="auto"/>
              </w:rPr>
              <w:t>Projekta ietvaros a</w:t>
            </w:r>
            <w:r w:rsidR="00337CDF" w:rsidRPr="00D6310D">
              <w:rPr>
                <w:color w:val="auto"/>
              </w:rPr>
              <w:t>tbalstāmā</w:t>
            </w:r>
            <w:r>
              <w:rPr>
                <w:color w:val="auto"/>
              </w:rPr>
              <w:t>s</w:t>
            </w:r>
            <w:r w:rsidR="00337CDF" w:rsidRPr="00D6310D">
              <w:rPr>
                <w:color w:val="auto"/>
              </w:rPr>
              <w:t xml:space="preserve"> aktivitāte</w:t>
            </w:r>
            <w:r>
              <w:rPr>
                <w:color w:val="auto"/>
              </w:rPr>
              <w:t>s</w:t>
            </w:r>
            <w:r w:rsidR="00337CDF" w:rsidRPr="00D6310D">
              <w:rPr>
                <w:color w:val="auto"/>
              </w:rPr>
              <w:t xml:space="preserve"> ir noteikta MK noteikumu </w:t>
            </w:r>
            <w:r w:rsidR="00FC0EF9">
              <w:rPr>
                <w:color w:val="auto"/>
              </w:rPr>
              <w:t>Nr.69</w:t>
            </w:r>
            <w:r w:rsidR="00B27DE0" w:rsidRPr="00D6310D">
              <w:rPr>
                <w:color w:val="auto"/>
              </w:rPr>
              <w:t xml:space="preserve"> </w:t>
            </w:r>
            <w:r w:rsidR="00337CDF" w:rsidRPr="00D6310D">
              <w:rPr>
                <w:color w:val="auto"/>
              </w:rPr>
              <w:t>IV.</w:t>
            </w:r>
            <w:r w:rsidR="0031123D">
              <w:rPr>
                <w:color w:val="auto"/>
              </w:rPr>
              <w:t> </w:t>
            </w:r>
            <w:r w:rsidR="001B7798" w:rsidRPr="00D6310D">
              <w:rPr>
                <w:color w:val="auto"/>
              </w:rPr>
              <w:t>nodaļā</w:t>
            </w:r>
            <w:r w:rsidR="00337CDF" w:rsidRPr="00D6310D">
              <w:rPr>
                <w:color w:val="auto"/>
              </w:rPr>
              <w:t>:</w:t>
            </w:r>
            <w:r w:rsidR="0031123D">
              <w:rPr>
                <w:color w:val="auto"/>
              </w:rPr>
              <w:t xml:space="preserve"> </w:t>
            </w:r>
            <w:r w:rsidR="00680608" w:rsidRPr="00680608">
              <w:t xml:space="preserve">jaunas zema enerģijas patēriņa ēkas būvniecība </w:t>
            </w:r>
            <w:r w:rsidR="00680608">
              <w:t xml:space="preserve">vai </w:t>
            </w:r>
            <w:r w:rsidR="00680608" w:rsidRPr="00680608">
              <w:t xml:space="preserve">esošas ēkas pārbūve vai atjaunošana par zema enerģijas patēriņa ēku </w:t>
            </w:r>
            <w:r w:rsidR="00337CDF" w:rsidRPr="00D6310D">
              <w:t xml:space="preserve">(MK noteikumu </w:t>
            </w:r>
            <w:r w:rsidR="00FC0EF9">
              <w:t>Nr.69</w:t>
            </w:r>
            <w:r w:rsidR="00B27DE0" w:rsidRPr="00D6310D">
              <w:t xml:space="preserve"> </w:t>
            </w:r>
            <w:r w:rsidR="00E34B06" w:rsidRPr="00D6310D">
              <w:t>3</w:t>
            </w:r>
            <w:r w:rsidR="00680608">
              <w:t>2</w:t>
            </w:r>
            <w:r w:rsidR="00337CDF" w:rsidRPr="00D6310D">
              <w:t xml:space="preserve">. </w:t>
            </w:r>
            <w:r w:rsidR="00E34B06" w:rsidRPr="00D6310D">
              <w:t>punkts)</w:t>
            </w:r>
            <w:r w:rsidR="00337CDF" w:rsidRPr="00D6310D">
              <w:rPr>
                <w:color w:val="auto"/>
              </w:rPr>
              <w:t>.</w:t>
            </w:r>
          </w:p>
        </w:tc>
      </w:tr>
      <w:tr w:rsidR="00833D72" w:rsidRPr="0065650A" w14:paraId="2E43D138" w14:textId="77777777" w:rsidTr="00A76F66">
        <w:tc>
          <w:tcPr>
            <w:tcW w:w="1871" w:type="dxa"/>
          </w:tcPr>
          <w:p w14:paraId="0B33F3BA" w14:textId="77777777" w:rsidR="00833D72" w:rsidRPr="0065650A" w:rsidRDefault="00833D72" w:rsidP="0065650A">
            <w:pPr>
              <w:pStyle w:val="NoSpacing"/>
            </w:pPr>
            <w:r w:rsidRPr="0065650A">
              <w:t xml:space="preserve">Attiecināmās izmaksas </w:t>
            </w:r>
          </w:p>
        </w:tc>
        <w:tc>
          <w:tcPr>
            <w:tcW w:w="7654" w:type="dxa"/>
          </w:tcPr>
          <w:p w14:paraId="75C1374B" w14:textId="55363979" w:rsidR="00E34B06" w:rsidRPr="00D6310D" w:rsidRDefault="00833D72" w:rsidP="00CF5852">
            <w:pPr>
              <w:jc w:val="both"/>
            </w:pPr>
            <w:r w:rsidRPr="00D6310D">
              <w:t xml:space="preserve">Konkursa ietvaros attiecināmas izmaksas un uz tām attiecināmie nosacījumi ir noteikti MK noteikumu </w:t>
            </w:r>
            <w:r w:rsidR="00FC0EF9">
              <w:t>Nr.69</w:t>
            </w:r>
            <w:r w:rsidR="00D6310D" w:rsidRPr="00D6310D">
              <w:t xml:space="preserve">  </w:t>
            </w:r>
            <w:r w:rsidR="00E34B06" w:rsidRPr="00D6310D">
              <w:t>3</w:t>
            </w:r>
            <w:r w:rsidR="00680608">
              <w:t>3</w:t>
            </w:r>
            <w:r w:rsidR="004F4AE2" w:rsidRPr="00D6310D">
              <w:t>. -3</w:t>
            </w:r>
            <w:r w:rsidR="00680608">
              <w:t>7</w:t>
            </w:r>
            <w:r w:rsidR="004F4AE2" w:rsidRPr="00D6310D">
              <w:t>.</w:t>
            </w:r>
            <w:r w:rsidRPr="00D6310D">
              <w:t>punkt</w:t>
            </w:r>
            <w:r w:rsidR="00B53DAC">
              <w:t>ā</w:t>
            </w:r>
            <w:r w:rsidRPr="00D6310D">
              <w:t>.</w:t>
            </w:r>
          </w:p>
          <w:p w14:paraId="683B539C" w14:textId="6B80738C" w:rsidR="00783AD0" w:rsidRDefault="00783AD0" w:rsidP="00352B3B">
            <w:pPr>
              <w:jc w:val="both"/>
              <w:rPr>
                <w:color w:val="000000"/>
              </w:rPr>
            </w:pPr>
            <w:r w:rsidRPr="00D6310D">
              <w:rPr>
                <w:color w:val="000000"/>
              </w:rPr>
              <w:t>Lūdzam ņemt vērā, ka attiecināmās izmaksas nevar tikt apvienot</w:t>
            </w:r>
            <w:r w:rsidR="00844ACE" w:rsidRPr="00D6310D">
              <w:rPr>
                <w:color w:val="000000"/>
              </w:rPr>
              <w:t>a</w:t>
            </w:r>
            <w:r w:rsidRPr="00D6310D">
              <w:rPr>
                <w:color w:val="000000"/>
              </w:rPr>
              <w:t>s vai segtas citu finansējuma programmu vai individuālā atbalsta projekta ietvaros no citiem finan</w:t>
            </w:r>
            <w:r w:rsidR="001B7798" w:rsidRPr="00D6310D">
              <w:rPr>
                <w:color w:val="000000"/>
              </w:rPr>
              <w:t xml:space="preserve">šu instrumentiem, </w:t>
            </w:r>
            <w:r w:rsidRPr="00D6310D">
              <w:rPr>
                <w:color w:val="000000"/>
              </w:rPr>
              <w:t>tai skaitā Eiropas Savienības vai ārvalstu finanšu palīdzības līdzekļiem.</w:t>
            </w:r>
          </w:p>
          <w:p w14:paraId="107331A2" w14:textId="7BC31583" w:rsidR="007F4FA9" w:rsidRPr="007F4FA9" w:rsidRDefault="007F4FA9" w:rsidP="00352B3B">
            <w:pPr>
              <w:jc w:val="both"/>
              <w:rPr>
                <w:color w:val="000000"/>
              </w:rPr>
            </w:pPr>
            <w:r w:rsidRPr="00CF5852">
              <w:rPr>
                <w:shd w:val="clear" w:color="auto" w:fill="FFFFFF"/>
              </w:rPr>
              <w:t>Atbalstu šo noteikumu ietvaros nedrīkst kumulēt ar</w:t>
            </w:r>
            <w:r w:rsidRPr="00CF5852">
              <w:rPr>
                <w:rStyle w:val="apple-converted-space"/>
                <w:shd w:val="clear" w:color="auto" w:fill="FFFFFF"/>
              </w:rPr>
              <w:t> </w:t>
            </w:r>
            <w:r w:rsidRPr="00CF5852">
              <w:rPr>
                <w:i/>
                <w:iCs/>
                <w:shd w:val="clear" w:color="auto" w:fill="FFFFFF"/>
              </w:rPr>
              <w:t>de minimis</w:t>
            </w:r>
            <w:r w:rsidRPr="00CF5852">
              <w:rPr>
                <w:rStyle w:val="apple-converted-space"/>
                <w:shd w:val="clear" w:color="auto" w:fill="FFFFFF"/>
              </w:rPr>
              <w:t> </w:t>
            </w:r>
            <w:r w:rsidRPr="00CF5852">
              <w:rPr>
                <w:shd w:val="clear" w:color="auto" w:fill="FFFFFF"/>
              </w:rPr>
              <w:t>atbalstu un citiem valsts atbalsta pasākumiem vai individuālu atbalstu par tām pašām attiecināmajām izmaksām, kas daļēji vai pilnībā pārklājas.</w:t>
            </w:r>
          </w:p>
        </w:tc>
      </w:tr>
      <w:tr w:rsidR="00833D72" w:rsidRPr="0065650A" w14:paraId="0DFB97D8" w14:textId="77777777" w:rsidTr="00A76F66">
        <w:tc>
          <w:tcPr>
            <w:tcW w:w="1871" w:type="dxa"/>
          </w:tcPr>
          <w:p w14:paraId="7ABE221D" w14:textId="77777777" w:rsidR="00833D72" w:rsidRPr="0065650A" w:rsidRDefault="00833D72" w:rsidP="0065650A">
            <w:pPr>
              <w:pStyle w:val="Default"/>
              <w:rPr>
                <w:color w:val="auto"/>
              </w:rPr>
            </w:pPr>
            <w:r w:rsidRPr="0065650A">
              <w:rPr>
                <w:color w:val="auto"/>
              </w:rPr>
              <w:t>Neattiecināmās izmaksas</w:t>
            </w:r>
          </w:p>
          <w:p w14:paraId="6B2FAB64" w14:textId="77777777" w:rsidR="00833D72" w:rsidRPr="0065650A" w:rsidRDefault="00833D72" w:rsidP="0065650A"/>
        </w:tc>
        <w:tc>
          <w:tcPr>
            <w:tcW w:w="7654" w:type="dxa"/>
          </w:tcPr>
          <w:p w14:paraId="1ECF1B15" w14:textId="08221395" w:rsidR="00833D72" w:rsidRPr="00B26910" w:rsidRDefault="00833D72" w:rsidP="0020288E">
            <w:pPr>
              <w:pStyle w:val="Default"/>
              <w:jc w:val="both"/>
            </w:pPr>
            <w:r w:rsidRPr="00B53DAC">
              <w:t xml:space="preserve">Konkursa ietvaros neattiecināmās izmaksas ir noteiktas MK noteikumu </w:t>
            </w:r>
            <w:r w:rsidR="00FC0EF9">
              <w:t>Nr.69</w:t>
            </w:r>
            <w:r w:rsidR="00D6310D" w:rsidRPr="0065650A">
              <w:t xml:space="preserve"> </w:t>
            </w:r>
            <w:r w:rsidR="004F4AE2">
              <w:t>3</w:t>
            </w:r>
            <w:r w:rsidR="00680608">
              <w:t>8</w:t>
            </w:r>
            <w:r w:rsidRPr="0065650A">
              <w:t>.punktā.</w:t>
            </w:r>
            <w:r w:rsidR="002765D8">
              <w:t xml:space="preserve"> </w:t>
            </w:r>
            <w:r w:rsidRPr="0065650A">
              <w:t>Projekta tāmē iekļautās neattiecināmās izmaksas sedz no finansējuma saņēmēja līdzekļiem.</w:t>
            </w:r>
          </w:p>
          <w:p w14:paraId="0A4EC2EF" w14:textId="08EF8526" w:rsidR="00776464" w:rsidRPr="0065650A" w:rsidRDefault="00833D72" w:rsidP="00776464">
            <w:pPr>
              <w:pStyle w:val="Default"/>
              <w:jc w:val="both"/>
              <w:rPr>
                <w:iCs/>
                <w:color w:val="auto"/>
              </w:rPr>
            </w:pPr>
            <w:r w:rsidRPr="0065650A">
              <w:rPr>
                <w:iCs/>
                <w:color w:val="auto"/>
              </w:rPr>
              <w:t>Lūdzam ņemt vērā, ka konkursa ietvaros netiek atbalstītas izmaksas saistībā ar</w:t>
            </w:r>
            <w:r w:rsidR="00D251F8">
              <w:rPr>
                <w:iCs/>
                <w:color w:val="auto"/>
              </w:rPr>
              <w:t xml:space="preserve"> projekta iesnieguma veidlapas sagatavošanu,</w:t>
            </w:r>
            <w:r w:rsidRPr="0065650A">
              <w:rPr>
                <w:iCs/>
                <w:color w:val="auto"/>
              </w:rPr>
              <w:t xml:space="preserve"> projekt</w:t>
            </w:r>
            <w:r w:rsidR="009764C8">
              <w:rPr>
                <w:iCs/>
                <w:color w:val="auto"/>
              </w:rPr>
              <w:t>a</w:t>
            </w:r>
            <w:r w:rsidRPr="0065650A">
              <w:rPr>
                <w:iCs/>
                <w:color w:val="auto"/>
              </w:rPr>
              <w:t xml:space="preserve"> vadību un citiem pasākumiem, kuri skar projekta administrēšanu. Vienlaikus lūdzam ņemt vērā, ka neattiecināmās izmaksas, kuras tiek iekļautas projekt</w:t>
            </w:r>
            <w:r w:rsidR="009764C8">
              <w:rPr>
                <w:iCs/>
                <w:color w:val="auto"/>
              </w:rPr>
              <w:t>a iesniegumā</w:t>
            </w:r>
            <w:r w:rsidRPr="0065650A">
              <w:rPr>
                <w:iCs/>
                <w:color w:val="auto"/>
              </w:rPr>
              <w:t xml:space="preserve">, tiks kontrolētas </w:t>
            </w:r>
            <w:r w:rsidR="00954C5F">
              <w:rPr>
                <w:iCs/>
                <w:color w:val="auto"/>
              </w:rPr>
              <w:t xml:space="preserve">projekta īstenošanas </w:t>
            </w:r>
            <w:r w:rsidRPr="0065650A">
              <w:rPr>
                <w:iCs/>
                <w:color w:val="auto"/>
              </w:rPr>
              <w:t xml:space="preserve">laikā, t.i. tiks vērtēts tas, kādā mērā </w:t>
            </w:r>
            <w:r w:rsidRPr="0065650A">
              <w:rPr>
                <w:iCs/>
                <w:color w:val="auto"/>
              </w:rPr>
              <w:lastRenderedPageBreak/>
              <w:t>neattiecināmo izmaksu veikšana vai neveikšana ietekmē attiecināmās izmaksas un projekta mērķa sasniegšanu.</w:t>
            </w:r>
          </w:p>
          <w:p w14:paraId="294F8DEF" w14:textId="2144DCAD" w:rsidR="004F4AE2" w:rsidRDefault="00833D72" w:rsidP="00776464">
            <w:pPr>
              <w:pStyle w:val="Default"/>
              <w:jc w:val="both"/>
              <w:rPr>
                <w:iCs/>
                <w:color w:val="auto"/>
              </w:rPr>
            </w:pPr>
            <w:r w:rsidRPr="0065650A">
              <w:rPr>
                <w:iCs/>
                <w:color w:val="auto"/>
              </w:rPr>
              <w:t>Projekta iesniegumā aicinām norādīt tikai tādas neattiecināmās izmaksas, kuras ir tieši saistītas ar attiecināmajām izmaksām, obligāti ir veicamas vienlaikus ar attiecināmajām izmaksām un, kuru veikšana nodrošina projekta rezultātu sasniegšanu (piemēram, pievienotās vērtības nodoklis)</w:t>
            </w:r>
            <w:r w:rsidR="00747499">
              <w:rPr>
                <w:iCs/>
                <w:color w:val="auto"/>
              </w:rPr>
              <w:t xml:space="preserve"> un nerada papildus riskus projekta īstenošanai noteiktajā termiņā.</w:t>
            </w:r>
            <w:r w:rsidR="00573790">
              <w:rPr>
                <w:iCs/>
                <w:color w:val="auto"/>
              </w:rPr>
              <w:t xml:space="preserve"> </w:t>
            </w:r>
          </w:p>
          <w:p w14:paraId="6C04C4B7" w14:textId="77777777" w:rsidR="00573790" w:rsidRPr="0065650A" w:rsidRDefault="00573790" w:rsidP="00776464">
            <w:pPr>
              <w:pStyle w:val="Default"/>
              <w:jc w:val="both"/>
              <w:rPr>
                <w:iCs/>
                <w:color w:val="auto"/>
              </w:rPr>
            </w:pPr>
            <w:r w:rsidRPr="004F4AE2">
              <w:rPr>
                <w:b/>
                <w:iCs/>
                <w:color w:val="auto"/>
              </w:rPr>
              <w:t>Nepieciešams ņemt vērā, ka par neattiecināmajām izmaksām veiktie energoefektivitātes uzlabošanas pasākumi, kas nodrošina CO</w:t>
            </w:r>
            <w:r w:rsidRPr="004F4AE2">
              <w:rPr>
                <w:b/>
                <w:iCs/>
                <w:color w:val="auto"/>
                <w:vertAlign w:val="subscript"/>
              </w:rPr>
              <w:t>2</w:t>
            </w:r>
            <w:r w:rsidRPr="004F4AE2">
              <w:rPr>
                <w:b/>
                <w:iCs/>
                <w:color w:val="auto"/>
              </w:rPr>
              <w:t xml:space="preserve"> emisiju samazinājumu</w:t>
            </w:r>
            <w:r w:rsidR="002375F1" w:rsidRPr="004F4AE2">
              <w:rPr>
                <w:b/>
                <w:iCs/>
                <w:color w:val="auto"/>
              </w:rPr>
              <w:t xml:space="preserve"> un iegūtais CO</w:t>
            </w:r>
            <w:r w:rsidR="002375F1" w:rsidRPr="004F4AE2">
              <w:rPr>
                <w:b/>
                <w:iCs/>
                <w:color w:val="auto"/>
                <w:vertAlign w:val="subscript"/>
              </w:rPr>
              <w:t>2</w:t>
            </w:r>
            <w:r w:rsidR="002375F1" w:rsidRPr="004F4AE2">
              <w:rPr>
                <w:b/>
                <w:iCs/>
                <w:color w:val="auto"/>
              </w:rPr>
              <w:t xml:space="preserve"> emisiju samazinājums (kgCO</w:t>
            </w:r>
            <w:r w:rsidR="002375F1" w:rsidRPr="004F4AE2">
              <w:rPr>
                <w:b/>
                <w:iCs/>
                <w:color w:val="auto"/>
                <w:vertAlign w:val="subscript"/>
              </w:rPr>
              <w:t>2</w:t>
            </w:r>
            <w:r w:rsidR="008B3555" w:rsidRPr="004F4AE2">
              <w:rPr>
                <w:b/>
                <w:iCs/>
                <w:color w:val="auto"/>
              </w:rPr>
              <w:t>/gadā</w:t>
            </w:r>
            <w:r w:rsidR="002375F1" w:rsidRPr="004F4AE2">
              <w:rPr>
                <w:b/>
                <w:iCs/>
                <w:color w:val="auto"/>
              </w:rPr>
              <w:t>)</w:t>
            </w:r>
            <w:r w:rsidRPr="004F4AE2">
              <w:rPr>
                <w:b/>
                <w:iCs/>
                <w:color w:val="auto"/>
              </w:rPr>
              <w:t xml:space="preserve"> nevar tikt ņemti vērā</w:t>
            </w:r>
            <w:r w:rsidR="002375F1" w:rsidRPr="004F4AE2">
              <w:rPr>
                <w:b/>
                <w:iCs/>
                <w:color w:val="auto"/>
              </w:rPr>
              <w:t xml:space="preserve"> veicot CO</w:t>
            </w:r>
            <w:r w:rsidR="002375F1" w:rsidRPr="004F4AE2">
              <w:rPr>
                <w:b/>
                <w:iCs/>
                <w:color w:val="auto"/>
                <w:vertAlign w:val="subscript"/>
              </w:rPr>
              <w:t>2</w:t>
            </w:r>
            <w:r w:rsidR="002375F1" w:rsidRPr="004F4AE2">
              <w:rPr>
                <w:b/>
                <w:iCs/>
                <w:color w:val="auto"/>
              </w:rPr>
              <w:t xml:space="preserve"> emisiju samazinājuma efektivitātes rādītāja aprēķinu</w:t>
            </w:r>
            <w:r w:rsidR="002375F1">
              <w:rPr>
                <w:iCs/>
                <w:color w:val="auto"/>
              </w:rPr>
              <w:t>.</w:t>
            </w:r>
          </w:p>
        </w:tc>
      </w:tr>
      <w:tr w:rsidR="00C07A43" w:rsidRPr="0065650A" w14:paraId="12F1F13C" w14:textId="77777777" w:rsidTr="00A76F66">
        <w:tc>
          <w:tcPr>
            <w:tcW w:w="1871" w:type="dxa"/>
          </w:tcPr>
          <w:p w14:paraId="07FCFA96" w14:textId="77777777" w:rsidR="00C07A43" w:rsidRPr="008B0F78" w:rsidRDefault="004F4AE2" w:rsidP="004F4AE2">
            <w:r>
              <w:lastRenderedPageBreak/>
              <w:t>F</w:t>
            </w:r>
            <w:r w:rsidRPr="004F4AE2">
              <w:t>inanšu rezerv</w:t>
            </w:r>
            <w:r>
              <w:t>e</w:t>
            </w:r>
          </w:p>
        </w:tc>
        <w:tc>
          <w:tcPr>
            <w:tcW w:w="7654" w:type="dxa"/>
          </w:tcPr>
          <w:p w14:paraId="3EF688FC" w14:textId="0F2E5DF7" w:rsidR="00C07A43" w:rsidRPr="008B0F78" w:rsidRDefault="00954C5F" w:rsidP="00736D4C">
            <w:pPr>
              <w:snapToGrid w:val="0"/>
              <w:jc w:val="both"/>
              <w:rPr>
                <w:b/>
              </w:rPr>
            </w:pPr>
            <w:r>
              <w:t xml:space="preserve">Projekta iesnieguma </w:t>
            </w:r>
            <w:r w:rsidR="00C07A43">
              <w:t xml:space="preserve">iesniedzējam ir tiesības </w:t>
            </w:r>
            <w:r w:rsidR="00747499">
              <w:t>p</w:t>
            </w:r>
            <w:r w:rsidR="00C07A43" w:rsidRPr="00747499">
              <w:t xml:space="preserve">rojekta izmaksu tāmē iekļaut </w:t>
            </w:r>
            <w:r w:rsidR="004F4AE2" w:rsidRPr="00747499">
              <w:t xml:space="preserve">finanšu rezervi </w:t>
            </w:r>
            <w:r w:rsidR="00C07A43" w:rsidRPr="00747499">
              <w:t xml:space="preserve">ievērojot MK noteikumu </w:t>
            </w:r>
            <w:r w:rsidR="00FC0EF9">
              <w:t>Nr.69</w:t>
            </w:r>
            <w:r>
              <w:t xml:space="preserve"> </w:t>
            </w:r>
            <w:r w:rsidR="004F4AE2">
              <w:t>3</w:t>
            </w:r>
            <w:r w:rsidR="0078677F">
              <w:t>6</w:t>
            </w:r>
            <w:r w:rsidR="00C07A43">
              <w:t>.</w:t>
            </w:r>
            <w:r w:rsidR="004F4AE2">
              <w:t>p</w:t>
            </w:r>
            <w:r w:rsidR="00C07A43">
              <w:t xml:space="preserve">unkta nosacījumu.  </w:t>
            </w:r>
            <w:r w:rsidR="004F4AE2">
              <w:t>F</w:t>
            </w:r>
            <w:r w:rsidR="004F4AE2" w:rsidRPr="004F4AE2">
              <w:t>inanšu rezerv</w:t>
            </w:r>
            <w:r w:rsidR="004F4AE2">
              <w:t>e</w:t>
            </w:r>
            <w:r w:rsidR="00C07A43" w:rsidRPr="008B0F78">
              <w:t>, kas radu</w:t>
            </w:r>
            <w:r w:rsidR="004F4AE2">
              <w:t>sies</w:t>
            </w:r>
            <w:r w:rsidR="00C07A43" w:rsidRPr="008B0F78">
              <w:t xml:space="preserve"> tehnoloģiju iegādes, </w:t>
            </w:r>
            <w:r w:rsidR="00C07A43" w:rsidRPr="00562B93">
              <w:t>piegād</w:t>
            </w:r>
            <w:r w:rsidR="00C07A43">
              <w:t>es</w:t>
            </w:r>
            <w:r w:rsidR="00C07A43" w:rsidRPr="008B0F78">
              <w:t xml:space="preserve">, būvniecības, uzstādīšanas vai ieregulēšanas gaitā vai būvdarbu gaitā un atbilst </w:t>
            </w:r>
            <w:r w:rsidR="00C07A43">
              <w:t>at</w:t>
            </w:r>
            <w:r w:rsidR="00C07A43" w:rsidRPr="008B0F78">
              <w:t xml:space="preserve">tiecināmo izmaksu definīcijai, </w:t>
            </w:r>
            <w:r w:rsidR="00C07A43">
              <w:t xml:space="preserve">projekta ieviešanas </w:t>
            </w:r>
            <w:r w:rsidR="00736D4C">
              <w:t>laikā</w:t>
            </w:r>
            <w:r w:rsidR="00C07A43">
              <w:t xml:space="preserve">, grozot projekta </w:t>
            </w:r>
            <w:r w:rsidR="00736D4C">
              <w:t xml:space="preserve">īstenošanas </w:t>
            </w:r>
            <w:r w:rsidR="00C07A43">
              <w:t xml:space="preserve">līgumu </w:t>
            </w:r>
            <w:r w:rsidR="00736D4C">
              <w:t xml:space="preserve">(turpmāk – projekta līgums) </w:t>
            </w:r>
            <w:r w:rsidR="00C07A43" w:rsidRPr="008B0F78">
              <w:t>var būt iekļautas projekta attiecināmajās izmaksās,</w:t>
            </w:r>
            <w:r w:rsidR="00C07A43">
              <w:t xml:space="preserve"> ja sākotnējā projekta </w:t>
            </w:r>
            <w:r>
              <w:t xml:space="preserve">iesnieguma </w:t>
            </w:r>
            <w:r w:rsidR="00747499">
              <w:t>p</w:t>
            </w:r>
            <w:r>
              <w:t>rojekta i</w:t>
            </w:r>
            <w:r w:rsidR="00C07A43">
              <w:t xml:space="preserve">esnieguma veidlapas </w:t>
            </w:r>
            <w:r w:rsidR="004F4AE2">
              <w:t>sadaļā „</w:t>
            </w:r>
            <w:r w:rsidR="004F4AE2" w:rsidRPr="004F4AE2">
              <w:rPr>
                <w:i/>
              </w:rPr>
              <w:t xml:space="preserve">5.2. </w:t>
            </w:r>
            <w:r w:rsidR="008018E4">
              <w:rPr>
                <w:i/>
              </w:rPr>
              <w:t>Projekta a</w:t>
            </w:r>
            <w:r w:rsidR="004F4AE2" w:rsidRPr="004F4AE2">
              <w:rPr>
                <w:i/>
              </w:rPr>
              <w:t>ktivitāšu izmaksu kopsavilkums</w:t>
            </w:r>
            <w:r w:rsidR="00E2683A" w:rsidRPr="004F4AE2">
              <w:rPr>
                <w:bCs/>
                <w:i/>
              </w:rPr>
              <w:t>”</w:t>
            </w:r>
            <w:r w:rsidR="00C07A43">
              <w:rPr>
                <w:b/>
                <w:bCs/>
              </w:rPr>
              <w:t xml:space="preserve"> </w:t>
            </w:r>
            <w:r w:rsidR="00C07A43">
              <w:t>ir aizpildīta</w:t>
            </w:r>
            <w:r w:rsidR="00C07A43">
              <w:rPr>
                <w:b/>
                <w:bCs/>
              </w:rPr>
              <w:t xml:space="preserve"> </w:t>
            </w:r>
            <w:r w:rsidR="00736D4C">
              <w:rPr>
                <w:b/>
                <w:bCs/>
              </w:rPr>
              <w:t>“</w:t>
            </w:r>
            <w:r w:rsidR="004F4AE2">
              <w:rPr>
                <w:b/>
                <w:bCs/>
              </w:rPr>
              <w:t>f</w:t>
            </w:r>
            <w:r w:rsidR="004F4AE2" w:rsidRPr="004F4AE2">
              <w:rPr>
                <w:b/>
                <w:bCs/>
              </w:rPr>
              <w:t>inanšu rezerve</w:t>
            </w:r>
            <w:r w:rsidR="00736D4C">
              <w:rPr>
                <w:b/>
                <w:bCs/>
              </w:rPr>
              <w:t>”</w:t>
            </w:r>
            <w:r w:rsidR="004F4AE2" w:rsidRPr="004F4AE2">
              <w:rPr>
                <w:b/>
                <w:bCs/>
              </w:rPr>
              <w:t xml:space="preserve"> </w:t>
            </w:r>
            <w:r w:rsidR="00C07A43">
              <w:t>pozīcija, paredzot  neparedzēto izmaksu apmēru kā attiecināmās izmaksas. Neparedzētie izdevumi</w:t>
            </w:r>
            <w:r w:rsidR="00C07A43" w:rsidRPr="008B0F78">
              <w:t xml:space="preserve"> nedrīkst pārsniegt </w:t>
            </w:r>
            <w:r w:rsidR="004F4AE2">
              <w:t>3</w:t>
            </w:r>
            <w:r w:rsidR="00C07A43" w:rsidRPr="008B0F78">
              <w:t xml:space="preserve"> % no projekta iesniegumā norādītajām plānotajām kopējām attiecināmajām izmaksām</w:t>
            </w:r>
            <w:r w:rsidR="00747499">
              <w:t xml:space="preserve"> (bez finanšu rezerves)</w:t>
            </w:r>
            <w:r w:rsidR="00C07A43" w:rsidRPr="008B0F78">
              <w:t>.</w:t>
            </w:r>
            <w:r w:rsidR="00747499">
              <w:t xml:space="preserve"> Ja projekta aktivitāšu izmaksu plānošanā (būvdarbu tāmēs, iekārtu iegādes izmaksu tāmēs u.c.) jau ir paredzēta finanšu rezerve konkrētai projekta aktivitātei, tad projekta budžetā papil</w:t>
            </w:r>
            <w:r w:rsidR="00CF5852">
              <w:t>d</w:t>
            </w:r>
            <w:r w:rsidR="00747499">
              <w:t xml:space="preserve">us finanšu rezerve par šīm projekta aktivitātēm nav paredzama. </w:t>
            </w:r>
            <w:r w:rsidR="00C07A43" w:rsidRPr="008B0F78">
              <w:rPr>
                <w:b/>
              </w:rPr>
              <w:t xml:space="preserve">Gadījumā, ja projektā paredzētās izmaksas būs mazākas, nekā ir faktiski nepieciešamas, papildus finansējums netiks piešķirts. </w:t>
            </w:r>
            <w:r w:rsidR="00C07A43" w:rsidRPr="008B0F78">
              <w:t>Vienlaikus šī rezerve nav izmantojama neparedzēto būvdarbu vai pakalpojumu izmaksu segšanai noslēgto līgumu ietvaros, ja tas iepriekš nav saskaņots ar atbildīgo iestādi un LVIF.</w:t>
            </w:r>
          </w:p>
        </w:tc>
      </w:tr>
      <w:tr w:rsidR="00833D72" w:rsidRPr="0065650A" w14:paraId="6777007D" w14:textId="77777777" w:rsidTr="00A76F66">
        <w:tc>
          <w:tcPr>
            <w:tcW w:w="1871" w:type="dxa"/>
          </w:tcPr>
          <w:p w14:paraId="66C03B6C" w14:textId="77777777" w:rsidR="00833D72" w:rsidRPr="00E208CC" w:rsidRDefault="00833D72" w:rsidP="0065650A">
            <w:r w:rsidRPr="00E208CC">
              <w:t>Īpašumtiesības</w:t>
            </w:r>
          </w:p>
        </w:tc>
        <w:tc>
          <w:tcPr>
            <w:tcW w:w="7654" w:type="dxa"/>
          </w:tcPr>
          <w:p w14:paraId="77B49A03" w14:textId="5580613D" w:rsidR="004F4AE2" w:rsidRPr="004F4AE2" w:rsidRDefault="00844ACE" w:rsidP="004F4AE2">
            <w:pPr>
              <w:tabs>
                <w:tab w:val="num" w:pos="792"/>
                <w:tab w:val="left" w:pos="1080"/>
              </w:tabs>
              <w:jc w:val="both"/>
              <w:rPr>
                <w:lang w:val="da-DK"/>
              </w:rPr>
            </w:pPr>
            <w:r w:rsidRPr="00E208CC">
              <w:rPr>
                <w:iCs/>
              </w:rPr>
              <w:t>Projektā iekļaut</w:t>
            </w:r>
            <w:r w:rsidR="00C9356D">
              <w:rPr>
                <w:iCs/>
              </w:rPr>
              <w:t>o</w:t>
            </w:r>
            <w:r w:rsidRPr="00E208CC">
              <w:rPr>
                <w:iCs/>
              </w:rPr>
              <w:t xml:space="preserve"> aktivitāt</w:t>
            </w:r>
            <w:r w:rsidR="00C9356D">
              <w:rPr>
                <w:iCs/>
              </w:rPr>
              <w:t>i</w:t>
            </w:r>
            <w:r w:rsidRPr="00E208CC">
              <w:rPr>
                <w:iCs/>
              </w:rPr>
              <w:t xml:space="preserve"> plānots īstenot </w:t>
            </w:r>
            <w:r w:rsidR="008018E4" w:rsidRPr="008018E4">
              <w:rPr>
                <w:iCs/>
              </w:rPr>
              <w:t>ēkā vai jaunbūvē</w:t>
            </w:r>
            <w:r w:rsidR="008018E4">
              <w:rPr>
                <w:iCs/>
              </w:rPr>
              <w:t xml:space="preserve">, kas </w:t>
            </w:r>
            <w:r w:rsidR="008018E4" w:rsidRPr="008018E4">
              <w:rPr>
                <w:iCs/>
              </w:rPr>
              <w:t>ir projekta iesniedzēja īpašumā</w:t>
            </w:r>
            <w:r w:rsidR="008018E4">
              <w:rPr>
                <w:iCs/>
              </w:rPr>
              <w:t xml:space="preserve"> vai </w:t>
            </w:r>
            <w:r w:rsidR="008018E4" w:rsidRPr="008018E4">
              <w:rPr>
                <w:iCs/>
              </w:rPr>
              <w:t>tā, pamatojoties uz normatīvo aktu, līgumu vai iestādes lēmumu, ir nodota projekta iesniedzēja valdījumā vai turējumā</w:t>
            </w:r>
            <w:r w:rsidR="008018E4">
              <w:rPr>
                <w:iCs/>
              </w:rPr>
              <w:t xml:space="preserve"> un</w:t>
            </w:r>
            <w:r w:rsidRPr="00E208CC">
              <w:rPr>
                <w:iCs/>
              </w:rPr>
              <w:t xml:space="preserve">, </w:t>
            </w:r>
            <w:r w:rsidR="008018E4">
              <w:rPr>
                <w:iCs/>
              </w:rPr>
              <w:t>k</w:t>
            </w:r>
            <w:r w:rsidR="008018E4" w:rsidRPr="008018E4">
              <w:rPr>
                <w:iCs/>
              </w:rPr>
              <w:t>as saskaņā ar normatīvajiem aktiem par būvju klasifikāciju atbilst kādai no šādām ēku klasēm</w:t>
            </w:r>
            <w:r w:rsidR="004F4AE2" w:rsidRPr="004F4AE2">
              <w:rPr>
                <w:lang w:val="da-DK"/>
              </w:rPr>
              <w:t>:</w:t>
            </w:r>
          </w:p>
          <w:p w14:paraId="668567FD" w14:textId="055352AF" w:rsidR="004F4AE2" w:rsidRPr="002B52FA" w:rsidRDefault="008018E4" w:rsidP="008018E4">
            <w:pPr>
              <w:pStyle w:val="Default"/>
              <w:numPr>
                <w:ilvl w:val="0"/>
                <w:numId w:val="4"/>
              </w:numPr>
              <w:jc w:val="both"/>
              <w:rPr>
                <w:color w:val="auto"/>
              </w:rPr>
            </w:pPr>
            <w:r w:rsidRPr="008018E4">
              <w:rPr>
                <w:color w:val="auto"/>
              </w:rPr>
              <w:t>ja ēkas izmantošanai ir noteikts funkciju sadalījums, ne mazāk kā 60 % no ēkas platības aizņem skolas, universitātes un zinātniskajai pētniecībai paredzētās funkcijas (kods 1263) un ne mazāk kā 20 % no ēkas platības izmanto plašizklaides pasākumiem (kods 1261)</w:t>
            </w:r>
            <w:r w:rsidR="004F4AE2" w:rsidRPr="002B52FA">
              <w:rPr>
                <w:color w:val="auto"/>
              </w:rPr>
              <w:t>;</w:t>
            </w:r>
          </w:p>
          <w:p w14:paraId="563A0F70" w14:textId="67D3A9C4" w:rsidR="002B52FA" w:rsidRDefault="008018E4" w:rsidP="008018E4">
            <w:pPr>
              <w:pStyle w:val="Default"/>
              <w:numPr>
                <w:ilvl w:val="0"/>
                <w:numId w:val="4"/>
              </w:numPr>
              <w:jc w:val="both"/>
              <w:rPr>
                <w:color w:val="auto"/>
              </w:rPr>
            </w:pPr>
            <w:r w:rsidRPr="008018E4">
              <w:rPr>
                <w:color w:val="auto"/>
              </w:rPr>
              <w:t>muzeji un bibliotēkas (kods 1262)</w:t>
            </w:r>
            <w:r w:rsidR="00A10398">
              <w:rPr>
                <w:color w:val="auto"/>
              </w:rPr>
              <w:t>.</w:t>
            </w:r>
          </w:p>
          <w:p w14:paraId="438EE771" w14:textId="2B4E7272" w:rsidR="00CF5852" w:rsidRDefault="002B52FA" w:rsidP="004F4AE2">
            <w:pPr>
              <w:tabs>
                <w:tab w:val="num" w:pos="792"/>
                <w:tab w:val="left" w:pos="1080"/>
              </w:tabs>
              <w:jc w:val="both"/>
              <w:rPr>
                <w:lang w:val="da-DK"/>
              </w:rPr>
            </w:pPr>
            <w:r>
              <w:rPr>
                <w:lang w:val="da-DK"/>
              </w:rPr>
              <w:t>P</w:t>
            </w:r>
            <w:r w:rsidR="004F4AE2" w:rsidRPr="004F4AE2">
              <w:rPr>
                <w:lang w:val="da-DK"/>
              </w:rPr>
              <w:t>rojektā iekļaut</w:t>
            </w:r>
            <w:r w:rsidR="0089371B">
              <w:rPr>
                <w:lang w:val="da-DK"/>
              </w:rPr>
              <w:t>o</w:t>
            </w:r>
            <w:r w:rsidR="004F4AE2" w:rsidRPr="004F4AE2">
              <w:rPr>
                <w:lang w:val="da-DK"/>
              </w:rPr>
              <w:t xml:space="preserve"> aktivitāt</w:t>
            </w:r>
            <w:r w:rsidR="0089371B">
              <w:rPr>
                <w:lang w:val="da-DK"/>
              </w:rPr>
              <w:t>i</w:t>
            </w:r>
            <w:r w:rsidR="004F4AE2" w:rsidRPr="004F4AE2">
              <w:rPr>
                <w:lang w:val="da-DK"/>
              </w:rPr>
              <w:t xml:space="preserve"> plānots īstenot ēkā, </w:t>
            </w:r>
            <w:r w:rsidR="008018E4">
              <w:rPr>
                <w:lang w:val="da-DK"/>
              </w:rPr>
              <w:t>kura</w:t>
            </w:r>
            <w:r w:rsidR="008018E4" w:rsidRPr="008018E4">
              <w:rPr>
                <w:lang w:val="da-DK"/>
              </w:rPr>
              <w:t xml:space="preserve"> ir nodota ekspluatācijā </w:t>
            </w:r>
            <w:r w:rsidR="008018E4" w:rsidRPr="008018E4">
              <w:rPr>
                <w:b/>
                <w:lang w:val="da-DK"/>
              </w:rPr>
              <w:t>vismaz 20 gadus</w:t>
            </w:r>
            <w:r w:rsidR="008018E4" w:rsidRPr="008018E4">
              <w:rPr>
                <w:lang w:val="da-DK"/>
              </w:rPr>
              <w:t xml:space="preserve">, un tajā </w:t>
            </w:r>
            <w:r w:rsidR="008018E4" w:rsidRPr="008018E4">
              <w:rPr>
                <w:b/>
                <w:lang w:val="da-DK"/>
              </w:rPr>
              <w:t xml:space="preserve">vismaz divos pēdējos </w:t>
            </w:r>
            <w:r w:rsidR="008018E4" w:rsidRPr="008018E4">
              <w:rPr>
                <w:lang w:val="da-DK"/>
              </w:rPr>
              <w:t>noslēgtajos kalendāra gados ir īstenota izglītības, kultūras vai plašizklaides funkcija (attiecināms uz ēkas pārbūvi un atjaunošanu)</w:t>
            </w:r>
            <w:r w:rsidR="00747499">
              <w:rPr>
                <w:lang w:val="da-DK"/>
              </w:rPr>
              <w:t>.</w:t>
            </w:r>
            <w:r w:rsidR="008018E4">
              <w:rPr>
                <w:lang w:val="da-DK"/>
              </w:rPr>
              <w:t xml:space="preserve"> Z</w:t>
            </w:r>
            <w:r w:rsidR="008018E4" w:rsidRPr="008018E4">
              <w:rPr>
                <w:lang w:val="da-DK"/>
              </w:rPr>
              <w:t>eme (attiecināms uz jaunbūvi) ir projekta iesniedzēja īpašumā vai ir nodota projekta iesniedzēja valdījumā vai turējumā</w:t>
            </w:r>
            <w:r w:rsidR="008018E4">
              <w:rPr>
                <w:lang w:val="da-DK"/>
              </w:rPr>
              <w:t>.</w:t>
            </w:r>
          </w:p>
          <w:p w14:paraId="1A23F936" w14:textId="0DDFABBA" w:rsidR="002B52FA" w:rsidRPr="00747499" w:rsidRDefault="008018E4" w:rsidP="00747499">
            <w:pPr>
              <w:tabs>
                <w:tab w:val="num" w:pos="792"/>
                <w:tab w:val="left" w:pos="1080"/>
              </w:tabs>
              <w:jc w:val="both"/>
              <w:rPr>
                <w:color w:val="000000" w:themeColor="text1"/>
                <w:lang w:val="da-DK"/>
              </w:rPr>
            </w:pPr>
            <w:r>
              <w:rPr>
                <w:iCs/>
              </w:rPr>
              <w:t>Ī</w:t>
            </w:r>
            <w:r w:rsidRPr="008018E4">
              <w:rPr>
                <w:iCs/>
              </w:rPr>
              <w:t>pašuma, valdījuma vai turējuma tiesības ir nostiprinātas vai līdz projekta līguma noslēgšanai tiks nostiprinātas zemesgrāmatā uz laiku, ne mazāku par pieciem gadiem pēc projekta īstenošanas, vai ar zemes īpašnieku ir noslēgts ilgtermiņa zemes nomas līgums ne mazāk kā uz pieciem gadiem</w:t>
            </w:r>
            <w:r w:rsidR="00747499">
              <w:rPr>
                <w:lang w:val="da-DK"/>
              </w:rPr>
              <w:t>.</w:t>
            </w:r>
          </w:p>
          <w:p w14:paraId="58CBBF3B" w14:textId="77777777" w:rsidR="008018E4" w:rsidRDefault="008018E4" w:rsidP="008E0ABD">
            <w:pPr>
              <w:jc w:val="both"/>
              <w:rPr>
                <w:color w:val="000000" w:themeColor="text1"/>
              </w:rPr>
            </w:pPr>
          </w:p>
          <w:p w14:paraId="711C585E" w14:textId="206ABFAB" w:rsidR="00833D72" w:rsidRPr="001932D1" w:rsidRDefault="00E208CC" w:rsidP="00A10398">
            <w:pPr>
              <w:jc w:val="both"/>
              <w:rPr>
                <w:color w:val="000000" w:themeColor="text1"/>
              </w:rPr>
            </w:pPr>
            <w:r w:rsidRPr="00E208CC">
              <w:rPr>
                <w:color w:val="000000" w:themeColor="text1"/>
              </w:rPr>
              <w:lastRenderedPageBreak/>
              <w:t xml:space="preserve">Lai LVIF pirms </w:t>
            </w:r>
            <w:r w:rsidR="00B73EA5">
              <w:rPr>
                <w:color w:val="000000" w:themeColor="text1"/>
              </w:rPr>
              <w:t xml:space="preserve">projekta </w:t>
            </w:r>
            <w:r w:rsidRPr="00E208CC">
              <w:rPr>
                <w:color w:val="000000" w:themeColor="text1"/>
              </w:rPr>
              <w:t>līguma noslēgšanas spētu pārliecināties, ka projekta iesniedzējs nepamatoti nav izvairījies no pienākuma īpašumtiesības</w:t>
            </w:r>
            <w:r w:rsidR="008E0ABD">
              <w:rPr>
                <w:color w:val="000000" w:themeColor="text1"/>
              </w:rPr>
              <w:t>, valdījuma</w:t>
            </w:r>
            <w:r w:rsidR="00747499">
              <w:rPr>
                <w:color w:val="000000" w:themeColor="text1"/>
              </w:rPr>
              <w:t xml:space="preserve"> </w:t>
            </w:r>
            <w:r w:rsidR="00085F33">
              <w:rPr>
                <w:color w:val="000000" w:themeColor="text1"/>
              </w:rPr>
              <w:t>vai turējuma tiesības</w:t>
            </w:r>
            <w:r w:rsidRPr="00E208CC">
              <w:rPr>
                <w:color w:val="000000" w:themeColor="text1"/>
              </w:rPr>
              <w:t xml:space="preserve"> ierakstīt zemesgrāmatā, projekta iesniedzējam pirms</w:t>
            </w:r>
            <w:r w:rsidR="00EF5391">
              <w:rPr>
                <w:color w:val="000000" w:themeColor="text1"/>
              </w:rPr>
              <w:t xml:space="preserve"> projekta</w:t>
            </w:r>
            <w:r w:rsidRPr="00E208CC">
              <w:rPr>
                <w:color w:val="000000" w:themeColor="text1"/>
              </w:rPr>
              <w:t xml:space="preserve"> līguma noslēgšanas ir jāuzrāda LVIF attiecīgs līgums, iestādes lēmums vai jāsniedz atsauce uz normatīvo aktu, kas piešķir </w:t>
            </w:r>
            <w:r w:rsidR="008E0ABD">
              <w:rPr>
                <w:color w:val="000000" w:themeColor="text1"/>
              </w:rPr>
              <w:t>īpašuma</w:t>
            </w:r>
            <w:r w:rsidR="00D23506">
              <w:rPr>
                <w:color w:val="000000" w:themeColor="text1"/>
              </w:rPr>
              <w:t>, v</w:t>
            </w:r>
            <w:r w:rsidRPr="00E208CC">
              <w:rPr>
                <w:color w:val="000000" w:themeColor="text1"/>
              </w:rPr>
              <w:t xml:space="preserve">aldījuma </w:t>
            </w:r>
            <w:r w:rsidR="00D23506">
              <w:rPr>
                <w:color w:val="000000" w:themeColor="text1"/>
              </w:rPr>
              <w:t xml:space="preserve">vai turējuma </w:t>
            </w:r>
            <w:r w:rsidRPr="00E208CC">
              <w:rPr>
                <w:color w:val="000000" w:themeColor="text1"/>
              </w:rPr>
              <w:t>tiesības, ja šīs tiesības nav ierakstītas (ierakstāmas) zemesgrāmatā</w:t>
            </w:r>
            <w:r w:rsidR="00203E7A">
              <w:rPr>
                <w:color w:val="000000" w:themeColor="text1"/>
              </w:rPr>
              <w:t xml:space="preserve"> un pamatotu skaidrojumu, kāpēc minētās tiesības nav ierakstāmas zemesgrāmatā</w:t>
            </w:r>
            <w:r w:rsidR="008E0ABD">
              <w:rPr>
                <w:color w:val="000000" w:themeColor="text1"/>
              </w:rPr>
              <w:t>.</w:t>
            </w:r>
          </w:p>
        </w:tc>
      </w:tr>
      <w:tr w:rsidR="00833D72" w:rsidRPr="0065650A" w14:paraId="654BB1A0" w14:textId="77777777" w:rsidTr="00A76F66">
        <w:tc>
          <w:tcPr>
            <w:tcW w:w="1871" w:type="dxa"/>
          </w:tcPr>
          <w:p w14:paraId="5B5A9C71" w14:textId="5BFEA924" w:rsidR="00833D72" w:rsidRPr="0065650A" w:rsidRDefault="00833D72" w:rsidP="0065650A">
            <w:pPr>
              <w:rPr>
                <w:b/>
                <w:highlight w:val="lightGray"/>
              </w:rPr>
            </w:pPr>
            <w:r w:rsidRPr="0065650A">
              <w:lastRenderedPageBreak/>
              <w:t>Projekta būvdarbu, pakalpojumu un piegāžu līgumi</w:t>
            </w:r>
          </w:p>
        </w:tc>
        <w:tc>
          <w:tcPr>
            <w:tcW w:w="7654" w:type="dxa"/>
          </w:tcPr>
          <w:p w14:paraId="3E307D82" w14:textId="3A47B925" w:rsidR="00833D72" w:rsidRPr="0065650A" w:rsidRDefault="00833D72" w:rsidP="00A10398">
            <w:pPr>
              <w:jc w:val="both"/>
            </w:pPr>
            <w:r w:rsidRPr="0065650A">
              <w:t xml:space="preserve">Projekta būvdarbu, pakalpojumu un piegāžu līgumi ir līgumi, kurus atbilstoši Latvijas tiesību aktu prasībām slēdz finansējuma saņēmējs un </w:t>
            </w:r>
            <w:r w:rsidR="008D3054" w:rsidRPr="008D3054">
              <w:t>saskaņā ar Publisko iepirkuma likuma normām,</w:t>
            </w:r>
            <w:r w:rsidR="001F3C2A">
              <w:t xml:space="preserve"> t</w:t>
            </w:r>
            <w:r w:rsidR="00A10398">
              <w:t>.</w:t>
            </w:r>
            <w:r w:rsidR="001F3C2A">
              <w:t xml:space="preserve">sk, </w:t>
            </w:r>
            <w:r w:rsidR="001F3C2A" w:rsidRPr="001F3C2A">
              <w:t>Ministru kabineta 2013.gada 4.jūnija noteikumiem Nr.299 „Noteikumi par iepirkuma procedūru un tās piemērošanas kārtību pasūtītāja finansētiem projektiem” (ja attiecināms)</w:t>
            </w:r>
            <w:r w:rsidR="008D3054" w:rsidRPr="008D3054">
              <w:t xml:space="preserve"> organizētā </w:t>
            </w:r>
            <w:r w:rsidRPr="0065650A">
              <w:t>konkursā uzvarējušais (izraudzītais) uzņēmums vai persona. Gadījumā, ja līgums par būvuzraudzību vai kādu citu pakalpojumu tiek slēgts ar fizisko personu, šāds līgums var būt noslēgts tikai kā pakalpojuma līgums (nevis darba līgums).</w:t>
            </w:r>
          </w:p>
        </w:tc>
      </w:tr>
      <w:tr w:rsidR="00833D72" w:rsidRPr="0065650A" w14:paraId="4DAC3846" w14:textId="77777777" w:rsidTr="00A76F66">
        <w:tc>
          <w:tcPr>
            <w:tcW w:w="1871" w:type="dxa"/>
          </w:tcPr>
          <w:p w14:paraId="23EA3951" w14:textId="77777777" w:rsidR="00833D72" w:rsidRPr="0065650A" w:rsidRDefault="00833D72" w:rsidP="0065650A">
            <w:r w:rsidRPr="0065650A">
              <w:t>Projekta līgums</w:t>
            </w:r>
          </w:p>
        </w:tc>
        <w:tc>
          <w:tcPr>
            <w:tcW w:w="7654" w:type="dxa"/>
          </w:tcPr>
          <w:p w14:paraId="6BA5AB5E" w14:textId="517DDF85" w:rsidR="00833D72" w:rsidRPr="00DB5AD4" w:rsidRDefault="00833D72" w:rsidP="001F3C2A">
            <w:pPr>
              <w:autoSpaceDE w:val="0"/>
              <w:autoSpaceDN w:val="0"/>
              <w:adjustRightInd w:val="0"/>
              <w:jc w:val="both"/>
              <w:rPr>
                <w:iCs/>
              </w:rPr>
            </w:pPr>
            <w:r w:rsidRPr="00DB5AD4">
              <w:rPr>
                <w:iCs/>
              </w:rPr>
              <w:t xml:space="preserve">Projekta līgums ir </w:t>
            </w:r>
            <w:r w:rsidR="001F3C2A">
              <w:rPr>
                <w:iCs/>
              </w:rPr>
              <w:t xml:space="preserve">projekta īstenošanas </w:t>
            </w:r>
            <w:r w:rsidRPr="00DB5AD4">
              <w:rPr>
                <w:iCs/>
              </w:rPr>
              <w:t xml:space="preserve">līgums, ko slēdz projekta iesniedzējs, atbildīgā iestāde un LVIF </w:t>
            </w:r>
            <w:r w:rsidR="002B52FA" w:rsidRPr="00DB5AD4">
              <w:rPr>
                <w:iCs/>
              </w:rPr>
              <w:t>3</w:t>
            </w:r>
            <w:r w:rsidR="00A3777B" w:rsidRPr="00DB5AD4">
              <w:rPr>
                <w:iCs/>
              </w:rPr>
              <w:t xml:space="preserve">0 </w:t>
            </w:r>
            <w:r w:rsidRPr="00DB5AD4">
              <w:rPr>
                <w:iCs/>
              </w:rPr>
              <w:t xml:space="preserve">dienu laikā pēc tam, kad projekta iesniedzējs ir saņēmis </w:t>
            </w:r>
            <w:r w:rsidRPr="00DB5AD4">
              <w:t>lēmumu par projekta</w:t>
            </w:r>
            <w:r w:rsidR="00A10398">
              <w:t xml:space="preserve"> iesnieguma</w:t>
            </w:r>
            <w:r w:rsidRPr="00DB5AD4">
              <w:t xml:space="preserve"> apstiprināšanu</w:t>
            </w:r>
            <w:r w:rsidR="00CF5852">
              <w:t>.</w:t>
            </w:r>
          </w:p>
        </w:tc>
      </w:tr>
      <w:tr w:rsidR="00833D72" w:rsidRPr="0065650A" w14:paraId="7293A20B" w14:textId="77777777" w:rsidTr="00A76F66">
        <w:tc>
          <w:tcPr>
            <w:tcW w:w="1871" w:type="dxa"/>
          </w:tcPr>
          <w:p w14:paraId="62F7AA79" w14:textId="77777777" w:rsidR="00833D72" w:rsidRPr="0065650A" w:rsidRDefault="00833D72" w:rsidP="0065650A">
            <w:r w:rsidRPr="0065650A">
              <w:t>Finansējuma saņēmējs</w:t>
            </w:r>
          </w:p>
        </w:tc>
        <w:tc>
          <w:tcPr>
            <w:tcW w:w="7654" w:type="dxa"/>
          </w:tcPr>
          <w:p w14:paraId="5253C404" w14:textId="69C3FE73" w:rsidR="00833D72" w:rsidRPr="00DB5AD4" w:rsidRDefault="00833D72" w:rsidP="001F3C2A">
            <w:pPr>
              <w:pStyle w:val="Default"/>
              <w:jc w:val="both"/>
              <w:rPr>
                <w:color w:val="auto"/>
              </w:rPr>
            </w:pPr>
            <w:r w:rsidRPr="00DB5AD4">
              <w:rPr>
                <w:color w:val="auto"/>
              </w:rPr>
              <w:t xml:space="preserve">MK noteikumu </w:t>
            </w:r>
            <w:r w:rsidR="00FC0EF9">
              <w:rPr>
                <w:color w:val="auto"/>
              </w:rPr>
              <w:t>Nr.69</w:t>
            </w:r>
            <w:r w:rsidR="00DB5AD4" w:rsidRPr="00DB5AD4">
              <w:rPr>
                <w:color w:val="auto"/>
              </w:rPr>
              <w:t xml:space="preserve"> </w:t>
            </w:r>
            <w:r w:rsidRPr="00DB5AD4">
              <w:rPr>
                <w:color w:val="auto"/>
              </w:rPr>
              <w:t>izpratnē projekta iesniedzējs kļūst par finansējuma saņēmēju pēc</w:t>
            </w:r>
            <w:r w:rsidR="001F3C2A">
              <w:rPr>
                <w:color w:val="auto"/>
              </w:rPr>
              <w:t xml:space="preserve"> projekta</w:t>
            </w:r>
            <w:r w:rsidRPr="00DB5AD4">
              <w:rPr>
                <w:color w:val="auto"/>
              </w:rPr>
              <w:t xml:space="preserve"> līguma </w:t>
            </w:r>
            <w:r w:rsidR="001F3C2A">
              <w:rPr>
                <w:color w:val="auto"/>
              </w:rPr>
              <w:t xml:space="preserve">noslēgšanas </w:t>
            </w:r>
            <w:r w:rsidRPr="00DB5AD4">
              <w:rPr>
                <w:color w:val="auto"/>
              </w:rPr>
              <w:t>ar atbildīgo iestādi un LVIF.</w:t>
            </w:r>
          </w:p>
        </w:tc>
      </w:tr>
      <w:tr w:rsidR="00A3777B" w:rsidRPr="0065650A" w14:paraId="67C2CD3C" w14:textId="77777777" w:rsidTr="00A76F66">
        <w:tc>
          <w:tcPr>
            <w:tcW w:w="1871" w:type="dxa"/>
          </w:tcPr>
          <w:p w14:paraId="24BC82F9" w14:textId="77777777" w:rsidR="00A3777B" w:rsidRPr="00A3777B" w:rsidRDefault="00A3777B" w:rsidP="0065650A">
            <w:pPr>
              <w:rPr>
                <w:highlight w:val="yellow"/>
              </w:rPr>
            </w:pPr>
            <w:r w:rsidRPr="002454AA">
              <w:t>Pēcieviešanas uzraudzība un atskaites</w:t>
            </w:r>
          </w:p>
        </w:tc>
        <w:tc>
          <w:tcPr>
            <w:tcW w:w="7654" w:type="dxa"/>
          </w:tcPr>
          <w:p w14:paraId="6EF95169" w14:textId="77777777" w:rsidR="00A3777B" w:rsidRDefault="00A3777B" w:rsidP="0020288E">
            <w:pPr>
              <w:pStyle w:val="Default"/>
              <w:jc w:val="both"/>
              <w:rPr>
                <w:b/>
                <w:color w:val="auto"/>
              </w:rPr>
            </w:pPr>
            <w:r w:rsidRPr="002454AA">
              <w:rPr>
                <w:b/>
                <w:color w:val="auto"/>
              </w:rPr>
              <w:t>Finansējuma saņēmējam ir pienākums uzstādīt elektroenerģijas un siltumenerģijas skaitītājus projekta rezultātu monitoringa nodrošināšanai</w:t>
            </w:r>
            <w:r w:rsidR="002454AA">
              <w:rPr>
                <w:b/>
                <w:color w:val="auto"/>
              </w:rPr>
              <w:t>.</w:t>
            </w:r>
          </w:p>
          <w:p w14:paraId="6DB529DE" w14:textId="706714BD" w:rsidR="00EA1042" w:rsidRDefault="00B7121D" w:rsidP="00EA1042">
            <w:pPr>
              <w:pStyle w:val="Default"/>
              <w:jc w:val="both"/>
              <w:rPr>
                <w:color w:val="auto"/>
              </w:rPr>
            </w:pPr>
            <w:r w:rsidRPr="00B7121D">
              <w:rPr>
                <w:color w:val="auto"/>
              </w:rPr>
              <w:t xml:space="preserve">Ja </w:t>
            </w:r>
            <w:r>
              <w:rPr>
                <w:color w:val="auto"/>
              </w:rPr>
              <w:t>LVIF</w:t>
            </w:r>
            <w:r w:rsidRPr="00B7121D">
              <w:rPr>
                <w:color w:val="auto"/>
              </w:rPr>
              <w:t xml:space="preserve"> atbilstoši finansējuma saņēmēja iesniegtajam monitoringa pārskatam pēc projekta īstenošanas beigu termiņa par pilnu monitoringa gadu (no kārtējā gada 1. janvāra līdz kārtējā gada 31. decembrim) konstatē, ka projekta līgumā noteiktais CO</w:t>
            </w:r>
            <w:r w:rsidRPr="00B7121D">
              <w:rPr>
                <w:color w:val="auto"/>
                <w:vertAlign w:val="subscript"/>
              </w:rPr>
              <w:t>2</w:t>
            </w:r>
            <w:r w:rsidRPr="00B7121D">
              <w:rPr>
                <w:color w:val="auto"/>
              </w:rPr>
              <w:t xml:space="preserve"> emisijas samazinājums gadā (attiecināms, ja projektā plānota esošas ēkas pārbūve vai atjaunošana), salīdzinot ar monitoringa pārskatā norādīto emisijas samazinājumu gadā, vai enerģijas patēriņš apkurei uz ēkas aprēķina platību, salīdzinot ar monitoringa pārskatā norādīto rādītāju, nav sasniegts, </w:t>
            </w:r>
            <w:r>
              <w:rPr>
                <w:color w:val="auto"/>
              </w:rPr>
              <w:t>LVIF</w:t>
            </w:r>
            <w:r w:rsidRPr="00B7121D">
              <w:rPr>
                <w:color w:val="auto"/>
              </w:rPr>
              <w:t xml:space="preserve"> aprēķina neatbilstības apmēru (turpmāk – neatbilstība) un rakstiski informē par to finansējuma saņēmēju</w:t>
            </w:r>
            <w:r w:rsidR="00A3777B" w:rsidRPr="00A76F66">
              <w:rPr>
                <w:color w:val="auto"/>
              </w:rPr>
              <w:t xml:space="preserve">. </w:t>
            </w:r>
            <w:r w:rsidR="00EA1042" w:rsidRPr="00EA1042">
              <w:rPr>
                <w:color w:val="auto"/>
              </w:rPr>
              <w:t xml:space="preserve"> Finansējuma saņēmējs 30 darbdienu laikā pēc informācijas saņemšanas iesniedz </w:t>
            </w:r>
            <w:r w:rsidR="00EA1042">
              <w:rPr>
                <w:color w:val="auto"/>
              </w:rPr>
              <w:t>LVIF</w:t>
            </w:r>
            <w:r w:rsidR="00EA1042" w:rsidRPr="00EA1042">
              <w:rPr>
                <w:color w:val="auto"/>
              </w:rPr>
              <w:t xml:space="preserve"> pasākumu plānu CO</w:t>
            </w:r>
            <w:r w:rsidR="00EA1042" w:rsidRPr="00EA1042">
              <w:rPr>
                <w:color w:val="auto"/>
                <w:vertAlign w:val="subscript"/>
              </w:rPr>
              <w:t>2</w:t>
            </w:r>
            <w:r w:rsidR="00EA1042" w:rsidRPr="00EA1042">
              <w:rPr>
                <w:color w:val="auto"/>
              </w:rPr>
              <w:t xml:space="preserve"> emisijas samazinājuma neatbilstības novēršanai</w:t>
            </w:r>
            <w:r w:rsidR="00DB5AD4">
              <w:rPr>
                <w:color w:val="auto"/>
              </w:rPr>
              <w:t>. Pasākumu plānu</w:t>
            </w:r>
            <w:r w:rsidR="00EA1042" w:rsidRPr="00EA1042">
              <w:rPr>
                <w:color w:val="auto"/>
              </w:rPr>
              <w:t xml:space="preserve"> </w:t>
            </w:r>
            <w:r w:rsidR="00DB5AD4" w:rsidRPr="00EA1042">
              <w:rPr>
                <w:color w:val="auto"/>
              </w:rPr>
              <w:t>apstiprin</w:t>
            </w:r>
            <w:r w:rsidR="00DB5AD4">
              <w:rPr>
                <w:color w:val="auto"/>
              </w:rPr>
              <w:t>a</w:t>
            </w:r>
            <w:r w:rsidR="00DB5AD4" w:rsidRPr="00EA1042">
              <w:rPr>
                <w:color w:val="auto"/>
              </w:rPr>
              <w:t xml:space="preserve"> </w:t>
            </w:r>
            <w:r w:rsidR="00EA1042" w:rsidRPr="00EA1042">
              <w:rPr>
                <w:color w:val="auto"/>
              </w:rPr>
              <w:t>neatkarīgs eksperts ēku energoefektivitātes jomā</w:t>
            </w:r>
            <w:r w:rsidR="00EA1042">
              <w:rPr>
                <w:color w:val="auto"/>
              </w:rPr>
              <w:t>.</w:t>
            </w:r>
          </w:p>
          <w:p w14:paraId="52F25DCE" w14:textId="0C652DBF" w:rsidR="00EA1042" w:rsidRDefault="00B7121D" w:rsidP="00EA1042">
            <w:pPr>
              <w:pStyle w:val="Default"/>
              <w:jc w:val="both"/>
              <w:rPr>
                <w:color w:val="auto"/>
              </w:rPr>
            </w:pPr>
            <w:r w:rsidRPr="00B7121D">
              <w:rPr>
                <w:color w:val="auto"/>
              </w:rPr>
              <w:t xml:space="preserve">Ja </w:t>
            </w:r>
            <w:r>
              <w:rPr>
                <w:color w:val="auto"/>
              </w:rPr>
              <w:t>LVIF</w:t>
            </w:r>
            <w:r w:rsidRPr="00B7121D">
              <w:rPr>
                <w:color w:val="auto"/>
              </w:rPr>
              <w:t xml:space="preserve"> atbilstoši finansējuma saņēmēja iesniegtajam monitoringa pārskatam par jebkuru monitoringa gadu pēc plāna īstenošanas atkārtoti konstatē, ka projekta iesniegumā plānotais CO</w:t>
            </w:r>
            <w:r w:rsidRPr="00B7121D">
              <w:rPr>
                <w:color w:val="auto"/>
                <w:vertAlign w:val="subscript"/>
              </w:rPr>
              <w:t>2</w:t>
            </w:r>
            <w:r w:rsidRPr="00B7121D">
              <w:rPr>
                <w:color w:val="auto"/>
              </w:rPr>
              <w:t xml:space="preserve"> emisijas samazinājums gadā (attiecināms, ja projektā plānota esošas ēkas pārbūve vai atjaunošana), salīdzinot ar monitoringa pārskatā norādīto samazinājumu, vai enerģijas patēriņu apkurei uz ēkas aprēķina platību, salīdzinot ar monitoringa pārskatā norādīto rādītāju, nav sasniegts, </w:t>
            </w:r>
            <w:r>
              <w:rPr>
                <w:color w:val="auto"/>
              </w:rPr>
              <w:t>LVIF</w:t>
            </w:r>
            <w:r w:rsidRPr="00B7121D">
              <w:rPr>
                <w:color w:val="auto"/>
              </w:rPr>
              <w:t xml:space="preserve"> </w:t>
            </w:r>
            <w:r w:rsidR="00A10398">
              <w:rPr>
                <w:color w:val="auto"/>
              </w:rPr>
              <w:t xml:space="preserve">aprēķina </w:t>
            </w:r>
            <w:r w:rsidRPr="00B7121D">
              <w:rPr>
                <w:color w:val="auto"/>
              </w:rPr>
              <w:t>neatbilstības apmēru un rakstiski informē par to finansējuma saņēmēju un atbildīgo iestādi. Atbildīgās iestādes vadītājs var pieņemt lēmumu par projektam izmaksāto finanšu instrumenta līdzekļu atzīšanu par neattiecināmiem un finanšu instrumenta līdzekļu atgūšanu projekta līgumā noteiktajā kārtībā</w:t>
            </w:r>
            <w:r w:rsidR="00EA1042" w:rsidRPr="00EA1042">
              <w:rPr>
                <w:color w:val="auto"/>
              </w:rPr>
              <w:t>.</w:t>
            </w:r>
          </w:p>
          <w:p w14:paraId="37057769" w14:textId="1C78FB8F" w:rsidR="00A3777B" w:rsidRPr="00A3777B" w:rsidRDefault="004F4291" w:rsidP="00A10398">
            <w:pPr>
              <w:pStyle w:val="Default"/>
              <w:jc w:val="both"/>
              <w:rPr>
                <w:color w:val="auto"/>
              </w:rPr>
            </w:pPr>
            <w:r w:rsidRPr="00A76F66">
              <w:t xml:space="preserve">Papildus vēršam uzmanību, ka </w:t>
            </w:r>
            <w:r w:rsidR="00234356" w:rsidRPr="00A76F66">
              <w:t>LVIF</w:t>
            </w:r>
            <w:r w:rsidRPr="00A76F66">
              <w:t xml:space="preserve"> reizi</w:t>
            </w:r>
            <w:r w:rsidRPr="008E285A">
              <w:t xml:space="preserve"> gadā piecu gadu periodā pēc projekta īstenošanas veic izlases veida pārbaudi projekta īstenošanas vietā</w:t>
            </w:r>
            <w:r>
              <w:t>.</w:t>
            </w:r>
          </w:p>
        </w:tc>
      </w:tr>
    </w:tbl>
    <w:p w14:paraId="37486BB0" w14:textId="77777777" w:rsidR="008158FA" w:rsidRPr="0065650A" w:rsidRDefault="008158FA" w:rsidP="008158FA">
      <w:pPr>
        <w:rPr>
          <w:b/>
        </w:rPr>
      </w:pPr>
    </w:p>
    <w:p w14:paraId="70580033" w14:textId="77777777" w:rsidR="00647F2A" w:rsidRPr="0065650A" w:rsidRDefault="000D476F" w:rsidP="00341198">
      <w:pPr>
        <w:pStyle w:val="Heading1"/>
        <w:spacing w:before="0" w:after="0"/>
        <w:rPr>
          <w:sz w:val="24"/>
          <w:szCs w:val="24"/>
        </w:rPr>
      </w:pPr>
      <w:r w:rsidRPr="0065650A">
        <w:rPr>
          <w:b w:val="0"/>
        </w:rPr>
        <w:br w:type="page"/>
      </w:r>
      <w:bookmarkStart w:id="12" w:name="_Toc263770100"/>
      <w:bookmarkStart w:id="13" w:name="_Toc354563482"/>
      <w:bookmarkStart w:id="14" w:name="_Toc445469659"/>
      <w:r w:rsidR="00341198">
        <w:rPr>
          <w:sz w:val="24"/>
          <w:szCs w:val="24"/>
        </w:rPr>
        <w:lastRenderedPageBreak/>
        <w:t xml:space="preserve">PĀRBAUDES SARAKSTS </w:t>
      </w:r>
      <w:r w:rsidR="00EE15C3" w:rsidRPr="0065650A">
        <w:rPr>
          <w:sz w:val="24"/>
          <w:szCs w:val="24"/>
        </w:rPr>
        <w:t xml:space="preserve">PROJEKTA IESNIEGUMA </w:t>
      </w:r>
      <w:r w:rsidR="00647F2A" w:rsidRPr="0065650A">
        <w:rPr>
          <w:sz w:val="24"/>
          <w:szCs w:val="24"/>
        </w:rPr>
        <w:t>VEIDLAPA</w:t>
      </w:r>
      <w:bookmarkEnd w:id="12"/>
      <w:bookmarkEnd w:id="13"/>
      <w:r w:rsidR="00341198">
        <w:rPr>
          <w:sz w:val="24"/>
          <w:szCs w:val="24"/>
        </w:rPr>
        <w:t>I</w:t>
      </w:r>
      <w:bookmarkEnd w:id="14"/>
    </w:p>
    <w:p w14:paraId="7B0C8661" w14:textId="77777777" w:rsidR="00647F2A" w:rsidRPr="0065650A" w:rsidRDefault="00647F2A" w:rsidP="00647F2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34"/>
        <w:gridCol w:w="594"/>
      </w:tblGrid>
      <w:tr w:rsidR="007D58B8" w:rsidRPr="00B62D3C" w14:paraId="4D145CC9" w14:textId="77777777" w:rsidTr="004B3B41">
        <w:tc>
          <w:tcPr>
            <w:tcW w:w="9098" w:type="dxa"/>
            <w:shd w:val="clear" w:color="auto" w:fill="auto"/>
          </w:tcPr>
          <w:p w14:paraId="2A8C4022" w14:textId="59CA9224" w:rsidR="007D58B8" w:rsidRPr="005D3742" w:rsidRDefault="007D58B8" w:rsidP="005D2D68">
            <w:pPr>
              <w:jc w:val="both"/>
              <w:rPr>
                <w:b/>
                <w:i/>
                <w:szCs w:val="20"/>
              </w:rPr>
            </w:pPr>
            <w:r w:rsidRPr="005D3742">
              <w:rPr>
                <w:b/>
                <w:i/>
                <w:szCs w:val="20"/>
              </w:rPr>
              <w:t xml:space="preserve">Svarīgākās prasības, kuras izriet no MK noteikumiem </w:t>
            </w:r>
            <w:r w:rsidR="00FC0EF9">
              <w:rPr>
                <w:b/>
                <w:i/>
                <w:szCs w:val="20"/>
              </w:rPr>
              <w:t>Nr.69</w:t>
            </w:r>
          </w:p>
        </w:tc>
        <w:tc>
          <w:tcPr>
            <w:tcW w:w="596" w:type="dxa"/>
            <w:shd w:val="clear" w:color="auto" w:fill="auto"/>
            <w:vAlign w:val="center"/>
          </w:tcPr>
          <w:p w14:paraId="61852CCB" w14:textId="77777777" w:rsidR="007D58B8" w:rsidRPr="00B62D3C" w:rsidRDefault="007D58B8" w:rsidP="00B62D3C">
            <w:pPr>
              <w:jc w:val="center"/>
              <w:rPr>
                <w:b/>
                <w:szCs w:val="20"/>
              </w:rPr>
            </w:pPr>
          </w:p>
        </w:tc>
      </w:tr>
      <w:tr w:rsidR="00341198" w:rsidRPr="0031123D" w14:paraId="6EA76D22" w14:textId="77777777" w:rsidTr="004B3B41">
        <w:tc>
          <w:tcPr>
            <w:tcW w:w="9098" w:type="dxa"/>
            <w:shd w:val="clear" w:color="auto" w:fill="auto"/>
          </w:tcPr>
          <w:p w14:paraId="21385A39" w14:textId="5E18AE4F" w:rsidR="00341198" w:rsidRPr="0031123D" w:rsidRDefault="00341198" w:rsidP="00B7121D">
            <w:pPr>
              <w:jc w:val="both"/>
              <w:rPr>
                <w:sz w:val="20"/>
                <w:szCs w:val="20"/>
              </w:rPr>
            </w:pPr>
            <w:r w:rsidRPr="0031123D">
              <w:rPr>
                <w:b/>
                <w:sz w:val="20"/>
                <w:szCs w:val="20"/>
              </w:rPr>
              <w:t>Pilnībā aizpildīta</w:t>
            </w:r>
            <w:r w:rsidRPr="0031123D">
              <w:rPr>
                <w:sz w:val="20"/>
                <w:szCs w:val="20"/>
              </w:rPr>
              <w:t xml:space="preserve"> projekta iesnieguma veidlapa (MK noteikumu </w:t>
            </w:r>
            <w:r w:rsidR="00FC0EF9">
              <w:rPr>
                <w:sz w:val="20"/>
                <w:szCs w:val="20"/>
              </w:rPr>
              <w:t>Nr.69</w:t>
            </w:r>
            <w:r w:rsidR="005D2D68" w:rsidRPr="0031123D">
              <w:rPr>
                <w:sz w:val="20"/>
                <w:szCs w:val="20"/>
              </w:rPr>
              <w:t xml:space="preserve"> </w:t>
            </w:r>
            <w:r w:rsidR="00B7121D">
              <w:rPr>
                <w:sz w:val="20"/>
                <w:szCs w:val="20"/>
              </w:rPr>
              <w:t>4</w:t>
            </w:r>
            <w:r w:rsidRPr="0031123D">
              <w:rPr>
                <w:sz w:val="20"/>
                <w:szCs w:val="20"/>
              </w:rPr>
              <w:t xml:space="preserve">.pielikums) </w:t>
            </w:r>
            <w:r w:rsidR="00643722" w:rsidRPr="0031123D">
              <w:rPr>
                <w:sz w:val="20"/>
                <w:szCs w:val="20"/>
              </w:rPr>
              <w:t>LVIF</w:t>
            </w:r>
            <w:r w:rsidRPr="0031123D">
              <w:rPr>
                <w:sz w:val="20"/>
                <w:szCs w:val="20"/>
              </w:rPr>
              <w:t xml:space="preserve"> </w:t>
            </w:r>
            <w:r w:rsidRPr="0031123D">
              <w:rPr>
                <w:b/>
                <w:sz w:val="20"/>
                <w:szCs w:val="20"/>
              </w:rPr>
              <w:t>ir iesniegt</w:t>
            </w:r>
            <w:r w:rsidR="00B66DE3" w:rsidRPr="0031123D">
              <w:rPr>
                <w:b/>
                <w:sz w:val="20"/>
                <w:szCs w:val="20"/>
              </w:rPr>
              <w:t>a</w:t>
            </w:r>
            <w:r w:rsidRPr="0031123D">
              <w:rPr>
                <w:b/>
                <w:sz w:val="20"/>
                <w:szCs w:val="20"/>
              </w:rPr>
              <w:t xml:space="preserve"> noteiktajā termiņā</w:t>
            </w:r>
            <w:r w:rsidRPr="0031123D">
              <w:rPr>
                <w:sz w:val="20"/>
                <w:szCs w:val="20"/>
              </w:rPr>
              <w:t xml:space="preserve"> un to ir </w:t>
            </w:r>
            <w:r w:rsidRPr="0031123D">
              <w:rPr>
                <w:b/>
                <w:sz w:val="20"/>
                <w:szCs w:val="20"/>
              </w:rPr>
              <w:t>parakstījusi atbildīgā amatpersona</w:t>
            </w:r>
            <w:r w:rsidR="008D3054" w:rsidRPr="0031123D">
              <w:rPr>
                <w:b/>
                <w:sz w:val="20"/>
                <w:szCs w:val="20"/>
              </w:rPr>
              <w:t xml:space="preserve"> vai atbildīgās amatpersonas pilnvarota persona.</w:t>
            </w:r>
          </w:p>
        </w:tc>
        <w:tc>
          <w:tcPr>
            <w:tcW w:w="596" w:type="dxa"/>
            <w:shd w:val="clear" w:color="auto" w:fill="auto"/>
            <w:vAlign w:val="center"/>
          </w:tcPr>
          <w:p w14:paraId="09E9EFF6" w14:textId="77777777" w:rsidR="00341198" w:rsidRPr="0031123D" w:rsidRDefault="00BC05A6" w:rsidP="000001C1">
            <w:pPr>
              <w:jc w:val="center"/>
              <w:rPr>
                <w:sz w:val="20"/>
                <w:szCs w:val="20"/>
              </w:rPr>
            </w:pPr>
            <w:r w:rsidRPr="0031123D">
              <w:rPr>
                <w:i/>
              </w:rPr>
              <w:fldChar w:fldCharType="begin">
                <w:ffData>
                  <w:name w:val="Check1"/>
                  <w:enabled/>
                  <w:calcOnExit w:val="0"/>
                  <w:checkBox>
                    <w:sizeAuto/>
                    <w:default w:val="0"/>
                  </w:checkBox>
                </w:ffData>
              </w:fldChar>
            </w:r>
            <w:r w:rsidR="00341198" w:rsidRPr="0031123D">
              <w:rPr>
                <w:i/>
              </w:rPr>
              <w:instrText xml:space="preserve"> FORMCHECKBOX </w:instrText>
            </w:r>
            <w:r w:rsidR="00F72305">
              <w:rPr>
                <w:i/>
              </w:rPr>
            </w:r>
            <w:r w:rsidR="00F72305">
              <w:rPr>
                <w:i/>
              </w:rPr>
              <w:fldChar w:fldCharType="separate"/>
            </w:r>
            <w:r w:rsidRPr="0031123D">
              <w:rPr>
                <w:i/>
              </w:rPr>
              <w:fldChar w:fldCharType="end"/>
            </w:r>
          </w:p>
        </w:tc>
      </w:tr>
      <w:tr w:rsidR="00341198" w:rsidRPr="00F77AFE" w14:paraId="497787B4" w14:textId="77777777" w:rsidTr="004B3B41">
        <w:tc>
          <w:tcPr>
            <w:tcW w:w="9098" w:type="dxa"/>
            <w:shd w:val="clear" w:color="auto" w:fill="auto"/>
          </w:tcPr>
          <w:p w14:paraId="2812971B" w14:textId="00257121" w:rsidR="00341198" w:rsidRPr="0031123D" w:rsidRDefault="00370038" w:rsidP="00B7121D">
            <w:pPr>
              <w:jc w:val="both"/>
              <w:rPr>
                <w:sz w:val="20"/>
                <w:szCs w:val="20"/>
              </w:rPr>
            </w:pPr>
            <w:r w:rsidRPr="0031123D">
              <w:rPr>
                <w:b/>
                <w:sz w:val="20"/>
                <w:szCs w:val="20"/>
                <w:shd w:val="clear" w:color="auto" w:fill="FFFFFF"/>
              </w:rPr>
              <w:t>Pievienots neatkarīga eksperta ēku energoefektivitātes jomā izstrādāts ēkas energosertifikāts</w:t>
            </w:r>
            <w:r w:rsidRPr="0031123D">
              <w:rPr>
                <w:sz w:val="20"/>
                <w:szCs w:val="20"/>
                <w:shd w:val="clear" w:color="auto" w:fill="FFFFFF"/>
              </w:rPr>
              <w:t xml:space="preserve"> (tajā skaitā pārskats par ēkas energosertifikāta aprēķinos izmantotajām ievaddatu vērtībām saskaņā ar </w:t>
            </w:r>
            <w:r w:rsidR="0031123D" w:rsidRPr="0031123D">
              <w:rPr>
                <w:sz w:val="20"/>
                <w:szCs w:val="20"/>
                <w:shd w:val="clear" w:color="auto" w:fill="FFFFFF"/>
              </w:rPr>
              <w:t>MK</w:t>
            </w:r>
            <w:r w:rsidRPr="0031123D">
              <w:rPr>
                <w:sz w:val="20"/>
                <w:szCs w:val="20"/>
                <w:shd w:val="clear" w:color="auto" w:fill="FFFFFF"/>
              </w:rPr>
              <w:t xml:space="preserve"> noteikumu</w:t>
            </w:r>
            <w:r w:rsidR="0031123D" w:rsidRPr="0031123D">
              <w:rPr>
                <w:sz w:val="20"/>
                <w:szCs w:val="20"/>
                <w:shd w:val="clear" w:color="auto" w:fill="FFFFFF"/>
              </w:rPr>
              <w:t xml:space="preserve"> </w:t>
            </w:r>
            <w:r w:rsidR="00FC0EF9">
              <w:rPr>
                <w:sz w:val="20"/>
                <w:szCs w:val="20"/>
                <w:shd w:val="clear" w:color="auto" w:fill="FFFFFF"/>
              </w:rPr>
              <w:t>Nr.69</w:t>
            </w:r>
            <w:r w:rsidR="0031123D" w:rsidRPr="0031123D">
              <w:rPr>
                <w:rStyle w:val="apple-converted-space"/>
                <w:sz w:val="20"/>
                <w:szCs w:val="20"/>
                <w:shd w:val="clear" w:color="auto" w:fill="FFFFFF"/>
              </w:rPr>
              <w:t xml:space="preserve"> </w:t>
            </w:r>
            <w:r w:rsidRPr="00B7121D">
              <w:rPr>
                <w:sz w:val="20"/>
                <w:szCs w:val="20"/>
                <w:shd w:val="clear" w:color="auto" w:fill="FFFFFF"/>
              </w:rPr>
              <w:t>1. pielikumu</w:t>
            </w:r>
            <w:r w:rsidR="00B7121D">
              <w:rPr>
                <w:sz w:val="20"/>
                <w:szCs w:val="20"/>
                <w:shd w:val="clear" w:color="auto" w:fill="FFFFFF"/>
              </w:rPr>
              <w:t xml:space="preserve"> vai </w:t>
            </w:r>
            <w:r w:rsidR="00B7121D" w:rsidRPr="00B7121D">
              <w:rPr>
                <w:sz w:val="20"/>
                <w:szCs w:val="20"/>
                <w:shd w:val="clear" w:color="auto" w:fill="FFFFFF"/>
              </w:rPr>
              <w:t>2. pielikumu</w:t>
            </w:r>
            <w:r w:rsidR="00B7121D">
              <w:rPr>
                <w:sz w:val="20"/>
                <w:szCs w:val="20"/>
                <w:shd w:val="clear" w:color="auto" w:fill="FFFFFF"/>
              </w:rPr>
              <w:t xml:space="preserve">) </w:t>
            </w:r>
            <w:r w:rsidRPr="0031123D">
              <w:rPr>
                <w:sz w:val="20"/>
                <w:szCs w:val="20"/>
                <w:shd w:val="clear" w:color="auto" w:fill="FFFFFF"/>
              </w:rPr>
              <w:t>, kas sagatavots atbilstoši normatīvajiem aktiem par ēku energosertifikāciju</w:t>
            </w:r>
            <w:r w:rsidR="00F446D9" w:rsidRPr="0031123D">
              <w:rPr>
                <w:sz w:val="20"/>
                <w:szCs w:val="20"/>
              </w:rPr>
              <w:t xml:space="preserve">. </w:t>
            </w:r>
          </w:p>
        </w:tc>
        <w:tc>
          <w:tcPr>
            <w:tcW w:w="596" w:type="dxa"/>
            <w:shd w:val="clear" w:color="auto" w:fill="auto"/>
            <w:vAlign w:val="center"/>
          </w:tcPr>
          <w:p w14:paraId="6C3BB40F" w14:textId="77777777" w:rsidR="00341198" w:rsidRPr="00F77AFE" w:rsidRDefault="00BC05A6"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F72305">
              <w:rPr>
                <w:i/>
              </w:rPr>
            </w:r>
            <w:r w:rsidR="00F72305">
              <w:rPr>
                <w:i/>
              </w:rPr>
              <w:fldChar w:fldCharType="separate"/>
            </w:r>
            <w:r w:rsidRPr="0065650A">
              <w:rPr>
                <w:i/>
              </w:rPr>
              <w:fldChar w:fldCharType="end"/>
            </w:r>
          </w:p>
        </w:tc>
      </w:tr>
      <w:tr w:rsidR="00341198" w:rsidRPr="00B7121D" w14:paraId="025EDE04" w14:textId="77777777" w:rsidTr="004B3B41">
        <w:tc>
          <w:tcPr>
            <w:tcW w:w="9098" w:type="dxa"/>
            <w:shd w:val="clear" w:color="auto" w:fill="auto"/>
          </w:tcPr>
          <w:p w14:paraId="099DDFBB" w14:textId="2D7C6930" w:rsidR="00341198" w:rsidRPr="004B3B41" w:rsidRDefault="00341198" w:rsidP="003B46D0">
            <w:pPr>
              <w:jc w:val="both"/>
              <w:rPr>
                <w:sz w:val="20"/>
                <w:szCs w:val="20"/>
              </w:rPr>
            </w:pPr>
            <w:r w:rsidRPr="004B3B41">
              <w:rPr>
                <w:b/>
                <w:sz w:val="20"/>
                <w:szCs w:val="20"/>
              </w:rPr>
              <w:t>Pievienot</w:t>
            </w:r>
            <w:r w:rsidR="003B46D0" w:rsidRPr="004B3B41">
              <w:rPr>
                <w:b/>
                <w:sz w:val="20"/>
                <w:szCs w:val="20"/>
              </w:rPr>
              <w:t>i</w:t>
            </w:r>
            <w:r w:rsidRPr="004B3B41">
              <w:rPr>
                <w:b/>
                <w:sz w:val="20"/>
                <w:szCs w:val="20"/>
              </w:rPr>
              <w:t xml:space="preserve"> </w:t>
            </w:r>
            <w:r w:rsidR="00702528" w:rsidRPr="004B3B41">
              <w:rPr>
                <w:b/>
                <w:sz w:val="20"/>
                <w:szCs w:val="20"/>
                <w:shd w:val="clear" w:color="auto" w:fill="FFFFFF"/>
              </w:rPr>
              <w:t>būvniecības ieceres dokumenti</w:t>
            </w:r>
            <w:r w:rsidR="00702528" w:rsidRPr="004B3B41">
              <w:rPr>
                <w:sz w:val="20"/>
                <w:szCs w:val="20"/>
                <w:shd w:val="clear" w:color="auto" w:fill="FFFFFF"/>
              </w:rPr>
              <w:t xml:space="preserve"> </w:t>
            </w:r>
            <w:r w:rsidR="004B3B41" w:rsidRPr="004B3B41">
              <w:rPr>
                <w:sz w:val="20"/>
                <w:szCs w:val="20"/>
                <w:shd w:val="clear" w:color="auto" w:fill="FFFFFF"/>
              </w:rPr>
              <w:t xml:space="preserve">(grafiskā daļa un aprēķini (attiecināms uz apliecinājuma karti vai paskaidrojuma rakstu) vai būvprojekts minimālā sastāvā (attiecināms uz būvatļauju), ēkas tehniskās apsekošanas atzinums, arhitektoniski mākslinieciskā izpētes un atzinums), ja tie nav iesniegti būvvaldē </w:t>
            </w:r>
            <w:r w:rsidRPr="004B3B41">
              <w:rPr>
                <w:i/>
                <w:sz w:val="20"/>
                <w:szCs w:val="20"/>
              </w:rPr>
              <w:t>(ja attiecināms)</w:t>
            </w:r>
          </w:p>
        </w:tc>
        <w:tc>
          <w:tcPr>
            <w:tcW w:w="596" w:type="dxa"/>
            <w:shd w:val="clear" w:color="auto" w:fill="auto"/>
            <w:vAlign w:val="center"/>
          </w:tcPr>
          <w:p w14:paraId="089CCC86" w14:textId="77777777" w:rsidR="00341198" w:rsidRPr="004B3B41" w:rsidRDefault="00BC05A6" w:rsidP="000001C1">
            <w:pPr>
              <w:jc w:val="center"/>
              <w:rPr>
                <w:sz w:val="20"/>
                <w:szCs w:val="20"/>
              </w:rPr>
            </w:pPr>
            <w:r w:rsidRPr="004B3B41">
              <w:rPr>
                <w:i/>
              </w:rPr>
              <w:fldChar w:fldCharType="begin">
                <w:ffData>
                  <w:name w:val="Check1"/>
                  <w:enabled/>
                  <w:calcOnExit w:val="0"/>
                  <w:checkBox>
                    <w:sizeAuto/>
                    <w:default w:val="0"/>
                  </w:checkBox>
                </w:ffData>
              </w:fldChar>
            </w:r>
            <w:r w:rsidR="00341198" w:rsidRPr="004B3B41">
              <w:rPr>
                <w:i/>
              </w:rPr>
              <w:instrText xml:space="preserve"> FORMCHECKBOX </w:instrText>
            </w:r>
            <w:r w:rsidR="00F72305">
              <w:rPr>
                <w:i/>
              </w:rPr>
            </w:r>
            <w:r w:rsidR="00F72305">
              <w:rPr>
                <w:i/>
              </w:rPr>
              <w:fldChar w:fldCharType="separate"/>
            </w:r>
            <w:r w:rsidRPr="004B3B41">
              <w:rPr>
                <w:i/>
              </w:rPr>
              <w:fldChar w:fldCharType="end"/>
            </w:r>
          </w:p>
        </w:tc>
      </w:tr>
      <w:tr w:rsidR="00341198" w:rsidRPr="00F77AFE" w14:paraId="6939B68D" w14:textId="77777777" w:rsidTr="004B3B41">
        <w:tc>
          <w:tcPr>
            <w:tcW w:w="9098" w:type="dxa"/>
            <w:shd w:val="clear" w:color="auto" w:fill="auto"/>
          </w:tcPr>
          <w:p w14:paraId="0C77EED0" w14:textId="77777777" w:rsidR="000E7F86" w:rsidRPr="004B3B41" w:rsidRDefault="00341198" w:rsidP="000E7F86">
            <w:pPr>
              <w:jc w:val="both"/>
              <w:rPr>
                <w:b/>
                <w:sz w:val="20"/>
                <w:szCs w:val="20"/>
              </w:rPr>
            </w:pPr>
            <w:r w:rsidRPr="004B3B41">
              <w:rPr>
                <w:b/>
                <w:sz w:val="20"/>
                <w:szCs w:val="20"/>
              </w:rPr>
              <w:t>Pievienot</w:t>
            </w:r>
            <w:r w:rsidR="000E7F86" w:rsidRPr="004B3B41">
              <w:rPr>
                <w:b/>
                <w:sz w:val="20"/>
                <w:szCs w:val="20"/>
              </w:rPr>
              <w:t>a</w:t>
            </w:r>
            <w:r w:rsidRPr="004B3B41">
              <w:rPr>
                <w:b/>
                <w:sz w:val="20"/>
                <w:szCs w:val="20"/>
              </w:rPr>
              <w:t xml:space="preserve"> </w:t>
            </w:r>
            <w:r w:rsidR="000E7F86" w:rsidRPr="004B3B41">
              <w:rPr>
                <w:b/>
                <w:sz w:val="20"/>
                <w:szCs w:val="20"/>
              </w:rPr>
              <w:t>būvatļaujas vai apliecinājuma kartes, vai paskaidrojuma raksta kopijas:</w:t>
            </w:r>
          </w:p>
          <w:p w14:paraId="70114D3F" w14:textId="61643C05" w:rsidR="000E7F86" w:rsidRPr="004B3B41" w:rsidRDefault="004B3B41" w:rsidP="004B3B41">
            <w:pPr>
              <w:numPr>
                <w:ilvl w:val="0"/>
                <w:numId w:val="11"/>
              </w:numPr>
              <w:tabs>
                <w:tab w:val="left" w:pos="567"/>
              </w:tabs>
              <w:ind w:left="567" w:hanging="425"/>
              <w:jc w:val="both"/>
              <w:rPr>
                <w:sz w:val="20"/>
                <w:szCs w:val="20"/>
              </w:rPr>
            </w:pPr>
            <w:r w:rsidRPr="004B3B41">
              <w:rPr>
                <w:sz w:val="20"/>
                <w:szCs w:val="20"/>
                <w:shd w:val="clear" w:color="auto" w:fill="FFFFFF"/>
              </w:rPr>
              <w:t>ja uz projekta iesnieguma iesniegšanas dienu</w:t>
            </w:r>
            <w:r w:rsidR="00702528" w:rsidRPr="004B3B41">
              <w:rPr>
                <w:sz w:val="20"/>
                <w:szCs w:val="20"/>
                <w:shd w:val="clear" w:color="auto" w:fill="FFFFFF"/>
              </w:rPr>
              <w:t xml:space="preserve"> </w:t>
            </w:r>
            <w:r w:rsidRPr="004B3B41">
              <w:rPr>
                <w:sz w:val="20"/>
                <w:szCs w:val="20"/>
                <w:shd w:val="clear" w:color="auto" w:fill="FFFFFF"/>
              </w:rPr>
              <w:t>LVIF</w:t>
            </w:r>
            <w:r w:rsidR="00B66DE3" w:rsidRPr="004B3B41">
              <w:rPr>
                <w:sz w:val="20"/>
                <w:szCs w:val="20"/>
                <w:shd w:val="clear" w:color="auto" w:fill="FFFFFF"/>
              </w:rPr>
              <w:t>,</w:t>
            </w:r>
            <w:r w:rsidR="00702528" w:rsidRPr="004B3B41">
              <w:rPr>
                <w:sz w:val="20"/>
                <w:szCs w:val="20"/>
                <w:shd w:val="clear" w:color="auto" w:fill="FFFFFF"/>
              </w:rPr>
              <w:t xml:space="preserve"> nav izsludināti attiecīgi iepirkumi par būvdarbu veikšanu, </w:t>
            </w:r>
            <w:r w:rsidRPr="004B3B41">
              <w:rPr>
                <w:sz w:val="20"/>
                <w:szCs w:val="20"/>
                <w:shd w:val="clear" w:color="auto" w:fill="FFFFFF"/>
              </w:rPr>
              <w:t>tad nepieciešams iesniegt neatkarīga eksperta ēku energoefektivitātes jomā izstrādātu ēkas energosertifikātu (tajā skaitā pārskatu par ēkas energosertifikāta aprēķinos izmantotajām ievaddatu vērtībām saskaņā ar MK noteikumu Nr.69 1.pielikumu (attiecināms uz ēkas pārbūvi vai atjaunošanu) vai 2.pielikumu (attiecināms uz jaunbūvi))</w:t>
            </w:r>
            <w:r w:rsidR="000E7F86" w:rsidRPr="004B3B41">
              <w:rPr>
                <w:sz w:val="20"/>
                <w:szCs w:val="20"/>
              </w:rPr>
              <w:t>;</w:t>
            </w:r>
          </w:p>
          <w:p w14:paraId="7A85CB74" w14:textId="12ED4EB8" w:rsidR="000E7F86" w:rsidRPr="004B3B41" w:rsidRDefault="004B3B41" w:rsidP="004B3B41">
            <w:pPr>
              <w:numPr>
                <w:ilvl w:val="0"/>
                <w:numId w:val="11"/>
              </w:numPr>
              <w:tabs>
                <w:tab w:val="left" w:pos="567"/>
              </w:tabs>
              <w:ind w:left="567" w:hanging="425"/>
              <w:jc w:val="both"/>
              <w:rPr>
                <w:b/>
                <w:sz w:val="20"/>
                <w:szCs w:val="20"/>
              </w:rPr>
            </w:pPr>
            <w:r w:rsidRPr="004B3B41">
              <w:rPr>
                <w:sz w:val="20"/>
                <w:szCs w:val="20"/>
                <w:shd w:val="clear" w:color="auto" w:fill="FFFFFF"/>
              </w:rPr>
              <w:t>ja uz projekta iesnieguma iesniegšanas dienu LVIF ir izsludināti attiecīgi iepirkumi par būvdarbu veikšanu, pārskats par ēkas energosertifikāta aprēķinos izmantotajām ievaddatu vērtībām nav nepieciešams, bet minētajā pārskatā norādītajai informācijai un aprēķinu metodikai jābūt iekļautai attiecīgi būvprojektā, apliecinājuma kartes vai paskaidrojuma raksta dokumentos</w:t>
            </w:r>
            <w:r w:rsidR="00B66DE3" w:rsidRPr="004B3B41">
              <w:rPr>
                <w:sz w:val="20"/>
                <w:szCs w:val="20"/>
                <w:shd w:val="clear" w:color="auto" w:fill="FFFFFF"/>
              </w:rPr>
              <w:t>.</w:t>
            </w:r>
          </w:p>
          <w:p w14:paraId="79DB1AD2" w14:textId="59F8A0E5" w:rsidR="00341198" w:rsidRPr="004B3B41" w:rsidRDefault="00341198" w:rsidP="00B66DE3">
            <w:pPr>
              <w:jc w:val="both"/>
              <w:rPr>
                <w:sz w:val="20"/>
                <w:szCs w:val="20"/>
              </w:rPr>
            </w:pPr>
            <w:r w:rsidRPr="004B3B41">
              <w:rPr>
                <w:b/>
                <w:color w:val="FF0000"/>
                <w:sz w:val="20"/>
                <w:szCs w:val="20"/>
              </w:rPr>
              <w:t xml:space="preserve">Ja būvvaldē akceptēts būvprojekts, saskaņota apliecinājuma karte vai tehniskā shēma nav nepieciešama, jāiesniedz būvvaldes </w:t>
            </w:r>
            <w:r w:rsidR="002765D8" w:rsidRPr="004B3B41">
              <w:rPr>
                <w:b/>
                <w:color w:val="FF0000"/>
                <w:sz w:val="20"/>
                <w:szCs w:val="20"/>
              </w:rPr>
              <w:t>i</w:t>
            </w:r>
            <w:r w:rsidRPr="004B3B41">
              <w:rPr>
                <w:b/>
                <w:color w:val="FF0000"/>
                <w:sz w:val="20"/>
                <w:szCs w:val="20"/>
              </w:rPr>
              <w:t>zziņa, kas apliecina, ka šādi dokumenti projekta realizācijai nav nepieciešami</w:t>
            </w:r>
            <w:r w:rsidR="002375F1" w:rsidRPr="004B3B41">
              <w:rPr>
                <w:b/>
                <w:color w:val="FF0000"/>
                <w:sz w:val="20"/>
                <w:szCs w:val="20"/>
              </w:rPr>
              <w:t>. Jāņem vērā, ka minētos dokumentus nevar iesniegt līdz līguma noslēgšanai, bet tie iesniedzami reizē ar projekta iesniegumu vai tā precizējumiem</w:t>
            </w:r>
            <w:r w:rsidR="00B66DE3" w:rsidRPr="004B3B41">
              <w:rPr>
                <w:b/>
                <w:color w:val="FF0000"/>
                <w:sz w:val="20"/>
                <w:szCs w:val="20"/>
              </w:rPr>
              <w:t xml:space="preserve"> un minētajos dokumentos jābūt iekļautiem visiem projektā plānotajiem  darbiem, par kuriem tiek pieprasīts finanšu instrumenta finansējums.</w:t>
            </w:r>
          </w:p>
        </w:tc>
        <w:tc>
          <w:tcPr>
            <w:tcW w:w="596" w:type="dxa"/>
            <w:shd w:val="clear" w:color="auto" w:fill="auto"/>
            <w:vAlign w:val="center"/>
          </w:tcPr>
          <w:p w14:paraId="65A0E9E4" w14:textId="77777777" w:rsidR="00341198" w:rsidRPr="00F77AFE" w:rsidRDefault="00BC05A6" w:rsidP="000001C1">
            <w:pPr>
              <w:jc w:val="center"/>
              <w:rPr>
                <w:sz w:val="20"/>
                <w:szCs w:val="20"/>
              </w:rPr>
            </w:pPr>
            <w:r w:rsidRPr="004B3B41">
              <w:rPr>
                <w:i/>
              </w:rPr>
              <w:fldChar w:fldCharType="begin">
                <w:ffData>
                  <w:name w:val="Check1"/>
                  <w:enabled/>
                  <w:calcOnExit w:val="0"/>
                  <w:checkBox>
                    <w:sizeAuto/>
                    <w:default w:val="0"/>
                  </w:checkBox>
                </w:ffData>
              </w:fldChar>
            </w:r>
            <w:r w:rsidR="00341198" w:rsidRPr="004B3B41">
              <w:rPr>
                <w:i/>
              </w:rPr>
              <w:instrText xml:space="preserve"> FORMCHECKBOX </w:instrText>
            </w:r>
            <w:r w:rsidR="00F72305">
              <w:rPr>
                <w:i/>
              </w:rPr>
            </w:r>
            <w:r w:rsidR="00F72305">
              <w:rPr>
                <w:i/>
              </w:rPr>
              <w:fldChar w:fldCharType="separate"/>
            </w:r>
            <w:r w:rsidRPr="004B3B41">
              <w:rPr>
                <w:i/>
              </w:rPr>
              <w:fldChar w:fldCharType="end"/>
            </w:r>
          </w:p>
        </w:tc>
      </w:tr>
      <w:tr w:rsidR="003B46D0" w:rsidRPr="0031123D" w14:paraId="041206D2" w14:textId="77777777" w:rsidTr="004B3B41">
        <w:tc>
          <w:tcPr>
            <w:tcW w:w="9098" w:type="dxa"/>
            <w:shd w:val="clear" w:color="auto" w:fill="auto"/>
          </w:tcPr>
          <w:p w14:paraId="661D408C" w14:textId="50B5E1CE" w:rsidR="003B46D0" w:rsidRPr="0031123D" w:rsidRDefault="003B46D0" w:rsidP="00C06482">
            <w:pPr>
              <w:jc w:val="both"/>
              <w:rPr>
                <w:b/>
                <w:sz w:val="20"/>
              </w:rPr>
            </w:pPr>
            <w:r w:rsidRPr="0031123D">
              <w:rPr>
                <w:b/>
                <w:sz w:val="20"/>
              </w:rPr>
              <w:t>Pievienot</w:t>
            </w:r>
            <w:r w:rsidR="004B3B41">
              <w:rPr>
                <w:b/>
                <w:sz w:val="20"/>
              </w:rPr>
              <w:t>a</w:t>
            </w:r>
            <w:r w:rsidRPr="0031123D">
              <w:rPr>
                <w:b/>
                <w:sz w:val="20"/>
              </w:rPr>
              <w:t xml:space="preserve"> projektā plānoto būvdarbu izmaksu tāme, </w:t>
            </w:r>
            <w:r w:rsidR="004B3B41" w:rsidRPr="004B3B41">
              <w:rPr>
                <w:sz w:val="20"/>
              </w:rPr>
              <w:t xml:space="preserve">kas sagatavota atbilstoši būvniecības jomu reglamentējošiem normatīvajiem aktiem, ja uz projekta iesnieguma iesniegšanas dienu </w:t>
            </w:r>
            <w:r w:rsidR="004B3B41">
              <w:rPr>
                <w:sz w:val="20"/>
              </w:rPr>
              <w:t>LVIF</w:t>
            </w:r>
            <w:r w:rsidR="004B3B41" w:rsidRPr="004B3B41">
              <w:rPr>
                <w:sz w:val="20"/>
              </w:rPr>
              <w:t xml:space="preserve"> projekta iesniedzējam būvatļaujā, apliecinājuma kartē vai paskaidrojuma rakstā ir būvvaldes atzīme par būvdarbu uzsākšanas nosacījumu izpildi</w:t>
            </w:r>
            <w:r w:rsidR="00B66DE3" w:rsidRPr="0031123D">
              <w:rPr>
                <w:sz w:val="20"/>
              </w:rPr>
              <w:t>.</w:t>
            </w:r>
          </w:p>
        </w:tc>
        <w:tc>
          <w:tcPr>
            <w:tcW w:w="596" w:type="dxa"/>
            <w:shd w:val="clear" w:color="auto" w:fill="auto"/>
            <w:vAlign w:val="center"/>
          </w:tcPr>
          <w:p w14:paraId="0B422855" w14:textId="77777777" w:rsidR="003B46D0" w:rsidRPr="0031123D" w:rsidRDefault="00BC05A6" w:rsidP="000001C1">
            <w:pPr>
              <w:jc w:val="center"/>
              <w:rPr>
                <w:i/>
              </w:rPr>
            </w:pPr>
            <w:r w:rsidRPr="0031123D">
              <w:rPr>
                <w:i/>
              </w:rPr>
              <w:fldChar w:fldCharType="begin">
                <w:ffData>
                  <w:name w:val="Check1"/>
                  <w:enabled/>
                  <w:calcOnExit w:val="0"/>
                  <w:checkBox>
                    <w:sizeAuto/>
                    <w:default w:val="0"/>
                  </w:checkBox>
                </w:ffData>
              </w:fldChar>
            </w:r>
            <w:r w:rsidR="003B46D0" w:rsidRPr="0031123D">
              <w:rPr>
                <w:i/>
              </w:rPr>
              <w:instrText xml:space="preserve"> FORMCHECKBOX </w:instrText>
            </w:r>
            <w:r w:rsidR="00F72305">
              <w:rPr>
                <w:i/>
              </w:rPr>
            </w:r>
            <w:r w:rsidR="00F72305">
              <w:rPr>
                <w:i/>
              </w:rPr>
              <w:fldChar w:fldCharType="separate"/>
            </w:r>
            <w:r w:rsidRPr="0031123D">
              <w:rPr>
                <w:i/>
              </w:rPr>
              <w:fldChar w:fldCharType="end"/>
            </w:r>
          </w:p>
        </w:tc>
      </w:tr>
      <w:tr w:rsidR="003B46D0" w:rsidRPr="00B7121D" w14:paraId="57316773" w14:textId="77777777" w:rsidTr="004B3B41">
        <w:tc>
          <w:tcPr>
            <w:tcW w:w="9098" w:type="dxa"/>
            <w:shd w:val="clear" w:color="auto" w:fill="auto"/>
          </w:tcPr>
          <w:p w14:paraId="2D089FFC" w14:textId="093CF2ED" w:rsidR="003B46D0" w:rsidRPr="004B3B41" w:rsidRDefault="003B46D0" w:rsidP="00B54B17">
            <w:pPr>
              <w:jc w:val="both"/>
              <w:rPr>
                <w:sz w:val="20"/>
                <w:szCs w:val="20"/>
              </w:rPr>
            </w:pPr>
            <w:r w:rsidRPr="004B3B41">
              <w:rPr>
                <w:b/>
                <w:sz w:val="20"/>
              </w:rPr>
              <w:t>Pievienot</w:t>
            </w:r>
            <w:r w:rsidR="00B8577E" w:rsidRPr="004B3B41">
              <w:rPr>
                <w:b/>
                <w:sz w:val="20"/>
              </w:rPr>
              <w:t>a</w:t>
            </w:r>
            <w:r w:rsidRPr="004B3B41">
              <w:rPr>
                <w:b/>
                <w:sz w:val="20"/>
              </w:rPr>
              <w:t xml:space="preserve">s </w:t>
            </w:r>
            <w:r w:rsidR="00B8577E" w:rsidRPr="004B3B41">
              <w:rPr>
                <w:b/>
                <w:sz w:val="20"/>
                <w:szCs w:val="20"/>
              </w:rPr>
              <w:t xml:space="preserve">dokumentu </w:t>
            </w:r>
            <w:r w:rsidR="008D3054" w:rsidRPr="004B3B41">
              <w:rPr>
                <w:b/>
                <w:sz w:val="20"/>
                <w:szCs w:val="20"/>
              </w:rPr>
              <w:t xml:space="preserve">apstiprinātas </w:t>
            </w:r>
            <w:r w:rsidR="00B8577E" w:rsidRPr="004B3B41">
              <w:rPr>
                <w:b/>
                <w:sz w:val="20"/>
                <w:szCs w:val="20"/>
              </w:rPr>
              <w:t xml:space="preserve">kopijas, </w:t>
            </w:r>
            <w:r w:rsidR="004B3B41" w:rsidRPr="004B3B41">
              <w:rPr>
                <w:b/>
                <w:sz w:val="20"/>
                <w:szCs w:val="20"/>
              </w:rPr>
              <w:t xml:space="preserve">kas apliecina saražoto, patērēto un iepirkto elektroenerģijas apjomu </w:t>
            </w:r>
            <w:r w:rsidR="004B3B41" w:rsidRPr="004B3B41">
              <w:rPr>
                <w:sz w:val="20"/>
                <w:szCs w:val="20"/>
              </w:rPr>
              <w:t xml:space="preserve">un </w:t>
            </w:r>
            <w:r w:rsidR="004B3B41" w:rsidRPr="004B3B41">
              <w:rPr>
                <w:b/>
                <w:sz w:val="20"/>
                <w:szCs w:val="20"/>
              </w:rPr>
              <w:t>saražoto</w:t>
            </w:r>
            <w:r w:rsidR="004B3B41" w:rsidRPr="004B3B41">
              <w:rPr>
                <w:sz w:val="20"/>
                <w:szCs w:val="20"/>
              </w:rPr>
              <w:t xml:space="preserve"> (attiecināms uz autonomu siltumapgādes sistēmu), </w:t>
            </w:r>
            <w:r w:rsidR="004B3B41" w:rsidRPr="004B3B41">
              <w:rPr>
                <w:b/>
                <w:sz w:val="20"/>
                <w:szCs w:val="20"/>
              </w:rPr>
              <w:t xml:space="preserve">patērēto un iepirkto siltumenerģijas apjomu </w:t>
            </w:r>
            <w:r w:rsidR="004B3B41" w:rsidRPr="004B3B41">
              <w:rPr>
                <w:sz w:val="20"/>
                <w:szCs w:val="20"/>
              </w:rPr>
              <w:t>ēkā, kurā plānotas projekta aktivitātes, vismaz piecos pēdējos noslēgtajos kalendāra gados pirms projekta iesnieguma iesniegšanas</w:t>
            </w:r>
            <w:r w:rsidR="00055A90">
              <w:rPr>
                <w:sz w:val="20"/>
                <w:szCs w:val="20"/>
              </w:rPr>
              <w:t xml:space="preserve"> LVIF</w:t>
            </w:r>
            <w:r w:rsidR="004B3B41" w:rsidRPr="004B3B41">
              <w:rPr>
                <w:sz w:val="20"/>
                <w:szCs w:val="20"/>
              </w:rPr>
              <w:t>, norādot datus pa mēnešiem (megavatstundas (MWh)), kā arī par izmantoto kurināmā apjomu (attiecināms, ja projektā plānota ēkas pārbūve vai atjaunošana)</w:t>
            </w:r>
          </w:p>
        </w:tc>
        <w:tc>
          <w:tcPr>
            <w:tcW w:w="596" w:type="dxa"/>
            <w:shd w:val="clear" w:color="auto" w:fill="auto"/>
            <w:vAlign w:val="center"/>
          </w:tcPr>
          <w:p w14:paraId="3EEE4DF4" w14:textId="77777777" w:rsidR="003B46D0" w:rsidRPr="004B3B41" w:rsidRDefault="00BC05A6" w:rsidP="000001C1">
            <w:pPr>
              <w:jc w:val="center"/>
              <w:rPr>
                <w:sz w:val="20"/>
                <w:szCs w:val="20"/>
              </w:rPr>
            </w:pPr>
            <w:r w:rsidRPr="004B3B41">
              <w:rPr>
                <w:i/>
              </w:rPr>
              <w:fldChar w:fldCharType="begin">
                <w:ffData>
                  <w:name w:val="Check1"/>
                  <w:enabled/>
                  <w:calcOnExit w:val="0"/>
                  <w:checkBox>
                    <w:sizeAuto/>
                    <w:default w:val="0"/>
                  </w:checkBox>
                </w:ffData>
              </w:fldChar>
            </w:r>
            <w:r w:rsidR="003B46D0" w:rsidRPr="004B3B41">
              <w:rPr>
                <w:i/>
              </w:rPr>
              <w:instrText xml:space="preserve"> FORMCHECKBOX </w:instrText>
            </w:r>
            <w:r w:rsidR="00F72305">
              <w:rPr>
                <w:i/>
              </w:rPr>
            </w:r>
            <w:r w:rsidR="00F72305">
              <w:rPr>
                <w:i/>
              </w:rPr>
              <w:fldChar w:fldCharType="separate"/>
            </w:r>
            <w:r w:rsidRPr="004B3B41">
              <w:rPr>
                <w:i/>
              </w:rPr>
              <w:fldChar w:fldCharType="end"/>
            </w:r>
          </w:p>
        </w:tc>
      </w:tr>
      <w:tr w:rsidR="00BB5064" w:rsidRPr="00B7121D" w14:paraId="5E3F99A8" w14:textId="77777777" w:rsidTr="004B3B41">
        <w:tc>
          <w:tcPr>
            <w:tcW w:w="9098" w:type="dxa"/>
            <w:shd w:val="clear" w:color="auto" w:fill="auto"/>
          </w:tcPr>
          <w:p w14:paraId="73DB6684" w14:textId="024023E6" w:rsidR="00BB5064" w:rsidRPr="004B3B41" w:rsidRDefault="00BB5064" w:rsidP="004B3B41">
            <w:pPr>
              <w:jc w:val="both"/>
              <w:rPr>
                <w:sz w:val="20"/>
                <w:szCs w:val="20"/>
              </w:rPr>
            </w:pPr>
            <w:r w:rsidRPr="004B3B41">
              <w:rPr>
                <w:b/>
                <w:sz w:val="20"/>
                <w:szCs w:val="20"/>
              </w:rPr>
              <w:t>Pievienoti īpašuma, valdījuma, turējuma tiesības apliecinoši dokumenti (apstiprinātas</w:t>
            </w:r>
            <w:r w:rsidR="00055A90">
              <w:rPr>
                <w:b/>
                <w:sz w:val="20"/>
                <w:szCs w:val="20"/>
              </w:rPr>
              <w:t xml:space="preserve"> dokumentu</w:t>
            </w:r>
            <w:r w:rsidRPr="004B3B41">
              <w:rPr>
                <w:b/>
                <w:sz w:val="20"/>
                <w:szCs w:val="20"/>
              </w:rPr>
              <w:t xml:space="preserve"> kopijas)</w:t>
            </w:r>
          </w:p>
        </w:tc>
        <w:tc>
          <w:tcPr>
            <w:tcW w:w="596" w:type="dxa"/>
            <w:shd w:val="clear" w:color="auto" w:fill="auto"/>
            <w:vAlign w:val="center"/>
          </w:tcPr>
          <w:p w14:paraId="42F8CF90" w14:textId="77777777" w:rsidR="00BB5064" w:rsidRPr="004B3B41" w:rsidRDefault="00BB5064" w:rsidP="004B5B80">
            <w:pPr>
              <w:jc w:val="center"/>
              <w:rPr>
                <w:sz w:val="20"/>
                <w:szCs w:val="20"/>
              </w:rPr>
            </w:pPr>
            <w:r w:rsidRPr="004B3B41">
              <w:rPr>
                <w:i/>
              </w:rPr>
              <w:fldChar w:fldCharType="begin">
                <w:ffData>
                  <w:name w:val="Check1"/>
                  <w:enabled/>
                  <w:calcOnExit w:val="0"/>
                  <w:checkBox>
                    <w:sizeAuto/>
                    <w:default w:val="0"/>
                  </w:checkBox>
                </w:ffData>
              </w:fldChar>
            </w:r>
            <w:r w:rsidRPr="004B3B41">
              <w:rPr>
                <w:i/>
              </w:rPr>
              <w:instrText xml:space="preserve"> FORMCHECKBOX </w:instrText>
            </w:r>
            <w:r w:rsidR="00F72305">
              <w:rPr>
                <w:i/>
              </w:rPr>
            </w:r>
            <w:r w:rsidR="00F72305">
              <w:rPr>
                <w:i/>
              </w:rPr>
              <w:fldChar w:fldCharType="separate"/>
            </w:r>
            <w:r w:rsidRPr="004B3B41">
              <w:rPr>
                <w:i/>
              </w:rPr>
              <w:fldChar w:fldCharType="end"/>
            </w:r>
          </w:p>
        </w:tc>
      </w:tr>
      <w:tr w:rsidR="003B46D0" w:rsidRPr="00F77AFE" w14:paraId="7EAC7771" w14:textId="77777777" w:rsidTr="004B3B41">
        <w:tc>
          <w:tcPr>
            <w:tcW w:w="9098" w:type="dxa"/>
            <w:shd w:val="clear" w:color="auto" w:fill="auto"/>
          </w:tcPr>
          <w:p w14:paraId="1D5A9081" w14:textId="77777777" w:rsidR="003B46D0" w:rsidRPr="004B3B41" w:rsidRDefault="003B46D0" w:rsidP="000001C1">
            <w:pPr>
              <w:jc w:val="both"/>
              <w:rPr>
                <w:sz w:val="20"/>
                <w:szCs w:val="20"/>
              </w:rPr>
            </w:pPr>
            <w:r w:rsidRPr="004B3B41">
              <w:rPr>
                <w:b/>
                <w:sz w:val="20"/>
                <w:szCs w:val="20"/>
              </w:rPr>
              <w:t>Pievienots</w:t>
            </w:r>
            <w:r w:rsidRPr="004B3B41">
              <w:rPr>
                <w:sz w:val="20"/>
                <w:szCs w:val="20"/>
              </w:rPr>
              <w:t xml:space="preserve"> </w:t>
            </w:r>
            <w:r w:rsidRPr="004B3B41">
              <w:rPr>
                <w:b/>
                <w:sz w:val="20"/>
                <w:szCs w:val="20"/>
              </w:rPr>
              <w:t>projekta iesniedzēja lēmums</w:t>
            </w:r>
            <w:r w:rsidRPr="004B3B41">
              <w:rPr>
                <w:sz w:val="20"/>
                <w:szCs w:val="20"/>
              </w:rPr>
              <w:t xml:space="preserve"> par projekta īstenošanu:</w:t>
            </w:r>
          </w:p>
          <w:p w14:paraId="366663A7" w14:textId="77777777" w:rsidR="003B46D0" w:rsidRPr="004B3B41" w:rsidRDefault="003B46D0" w:rsidP="003B46D0">
            <w:pPr>
              <w:numPr>
                <w:ilvl w:val="0"/>
                <w:numId w:val="11"/>
              </w:numPr>
              <w:tabs>
                <w:tab w:val="left" w:pos="567"/>
              </w:tabs>
              <w:ind w:left="567" w:hanging="425"/>
              <w:jc w:val="both"/>
              <w:rPr>
                <w:sz w:val="20"/>
                <w:szCs w:val="20"/>
              </w:rPr>
            </w:pPr>
            <w:r w:rsidRPr="004B3B41">
              <w:rPr>
                <w:sz w:val="20"/>
                <w:szCs w:val="20"/>
              </w:rPr>
              <w:t>kuru parakstījusi atbildīgā amatpersona vai tās pilnvarota persona;</w:t>
            </w:r>
          </w:p>
          <w:p w14:paraId="1109DFC1" w14:textId="7F981A1F" w:rsidR="003B46D0" w:rsidRPr="004B3B41" w:rsidRDefault="003B46D0" w:rsidP="004B3B41">
            <w:pPr>
              <w:numPr>
                <w:ilvl w:val="0"/>
                <w:numId w:val="11"/>
              </w:numPr>
              <w:tabs>
                <w:tab w:val="left" w:pos="567"/>
              </w:tabs>
              <w:ind w:left="567" w:hanging="425"/>
              <w:jc w:val="both"/>
              <w:rPr>
                <w:sz w:val="20"/>
                <w:szCs w:val="20"/>
              </w:rPr>
            </w:pPr>
            <w:r w:rsidRPr="004B3B41">
              <w:rPr>
                <w:sz w:val="20"/>
                <w:szCs w:val="20"/>
              </w:rPr>
              <w:t xml:space="preserve">kurā norādītas projekta kopējās izmaksas, projekta attiecināmās izmaksas, tai skaitā, izdalot </w:t>
            </w:r>
            <w:r w:rsidR="004B3B41" w:rsidRPr="004B3B41">
              <w:rPr>
                <w:sz w:val="20"/>
                <w:szCs w:val="20"/>
              </w:rPr>
              <w:t>finanšu instrumenta finansējumu un projekta iesniedzēja līdzfinansējuma apjomu un neattiecināmās izmaksas, kā arī ietverts apliecinājums, ka projekta iesniedzējs nodrošinās finansējumu projekta kopējo attiecināmo un projekta kopējo neattiecināmo izmaksu segšanai</w:t>
            </w:r>
            <w:r w:rsidRPr="004B3B41">
              <w:rPr>
                <w:sz w:val="20"/>
                <w:szCs w:val="20"/>
              </w:rPr>
              <w:t>.</w:t>
            </w:r>
          </w:p>
          <w:p w14:paraId="42D999AC" w14:textId="093E81BE" w:rsidR="003B46D0" w:rsidRPr="004B3B41" w:rsidRDefault="003B46D0" w:rsidP="004B3B41">
            <w:pPr>
              <w:numPr>
                <w:ilvl w:val="0"/>
                <w:numId w:val="11"/>
              </w:numPr>
              <w:tabs>
                <w:tab w:val="left" w:pos="567"/>
              </w:tabs>
              <w:ind w:left="567" w:hanging="425"/>
              <w:jc w:val="both"/>
              <w:rPr>
                <w:sz w:val="20"/>
                <w:szCs w:val="20"/>
              </w:rPr>
            </w:pPr>
            <w:r w:rsidRPr="004B3B41">
              <w:rPr>
                <w:sz w:val="20"/>
                <w:szCs w:val="20"/>
              </w:rPr>
              <w:t xml:space="preserve">ka projekta iesniegumā norādītajā ēkā, kurā </w:t>
            </w:r>
            <w:r w:rsidR="004B3B41" w:rsidRPr="004B3B41">
              <w:rPr>
                <w:sz w:val="20"/>
                <w:szCs w:val="20"/>
              </w:rPr>
              <w:t>plānota projekta aktivitāšu īstenošana, vismaz piecus gadus pēc projekta īstenošanas netiks mainīts ēkas lietošanas veids, ēka netiks pārbūvēta vai nojaukta vai netiks demontētas projekta ietvaros uzstādītās iekārtas un sistēmas</w:t>
            </w:r>
          </w:p>
        </w:tc>
        <w:tc>
          <w:tcPr>
            <w:tcW w:w="596" w:type="dxa"/>
            <w:shd w:val="clear" w:color="auto" w:fill="auto"/>
            <w:vAlign w:val="center"/>
          </w:tcPr>
          <w:p w14:paraId="30E93BEB" w14:textId="77777777" w:rsidR="003B46D0" w:rsidRPr="00F77AFE" w:rsidRDefault="00BC05A6" w:rsidP="000001C1">
            <w:pPr>
              <w:jc w:val="center"/>
              <w:rPr>
                <w:sz w:val="20"/>
                <w:szCs w:val="20"/>
              </w:rPr>
            </w:pPr>
            <w:r w:rsidRPr="004B3B41">
              <w:rPr>
                <w:i/>
              </w:rPr>
              <w:fldChar w:fldCharType="begin">
                <w:ffData>
                  <w:name w:val="Check1"/>
                  <w:enabled/>
                  <w:calcOnExit w:val="0"/>
                  <w:checkBox>
                    <w:sizeAuto/>
                    <w:default w:val="0"/>
                  </w:checkBox>
                </w:ffData>
              </w:fldChar>
            </w:r>
            <w:r w:rsidR="003B46D0" w:rsidRPr="004B3B41">
              <w:rPr>
                <w:i/>
              </w:rPr>
              <w:instrText xml:space="preserve"> FORMCHECKBOX </w:instrText>
            </w:r>
            <w:r w:rsidR="00F72305">
              <w:rPr>
                <w:i/>
              </w:rPr>
            </w:r>
            <w:r w:rsidR="00F72305">
              <w:rPr>
                <w:i/>
              </w:rPr>
              <w:fldChar w:fldCharType="separate"/>
            </w:r>
            <w:r w:rsidRPr="004B3B41">
              <w:rPr>
                <w:i/>
              </w:rPr>
              <w:fldChar w:fldCharType="end"/>
            </w:r>
          </w:p>
        </w:tc>
      </w:tr>
      <w:tr w:rsidR="003B46D0" w:rsidRPr="00F77AFE" w14:paraId="1A1AB032" w14:textId="77777777" w:rsidTr="004B3B41">
        <w:tc>
          <w:tcPr>
            <w:tcW w:w="9098" w:type="dxa"/>
            <w:shd w:val="clear" w:color="auto" w:fill="auto"/>
          </w:tcPr>
          <w:p w14:paraId="1D0A72D2" w14:textId="77777777" w:rsidR="003B46D0" w:rsidRPr="004B3B41" w:rsidRDefault="003B46D0" w:rsidP="000001C1">
            <w:pPr>
              <w:jc w:val="both"/>
              <w:rPr>
                <w:sz w:val="20"/>
                <w:szCs w:val="20"/>
              </w:rPr>
            </w:pPr>
            <w:r w:rsidRPr="004B3B41">
              <w:rPr>
                <w:b/>
                <w:sz w:val="20"/>
                <w:szCs w:val="20"/>
              </w:rPr>
              <w:t>Pievienota pilnvara</w:t>
            </w:r>
            <w:r w:rsidRPr="004B3B41">
              <w:rPr>
                <w:sz w:val="20"/>
                <w:szCs w:val="20"/>
              </w:rPr>
              <w:t xml:space="preserve">, kurā attiecīgā persona ir pilnvarota parakstīt projektu </w:t>
            </w:r>
            <w:r w:rsidRPr="004B3B41">
              <w:rPr>
                <w:i/>
                <w:sz w:val="20"/>
                <w:szCs w:val="20"/>
              </w:rPr>
              <w:t>(ja attiecināms)</w:t>
            </w:r>
          </w:p>
        </w:tc>
        <w:tc>
          <w:tcPr>
            <w:tcW w:w="596" w:type="dxa"/>
            <w:shd w:val="clear" w:color="auto" w:fill="auto"/>
            <w:vAlign w:val="center"/>
          </w:tcPr>
          <w:p w14:paraId="34E396BD" w14:textId="77777777" w:rsidR="003B46D0" w:rsidRPr="00F77AFE" w:rsidRDefault="00BC05A6" w:rsidP="000001C1">
            <w:pPr>
              <w:jc w:val="center"/>
              <w:rPr>
                <w:sz w:val="20"/>
                <w:szCs w:val="20"/>
              </w:rPr>
            </w:pPr>
            <w:r w:rsidRPr="004B3B41">
              <w:rPr>
                <w:i/>
              </w:rPr>
              <w:fldChar w:fldCharType="begin">
                <w:ffData>
                  <w:name w:val="Check1"/>
                  <w:enabled/>
                  <w:calcOnExit w:val="0"/>
                  <w:checkBox>
                    <w:sizeAuto/>
                    <w:default w:val="0"/>
                  </w:checkBox>
                </w:ffData>
              </w:fldChar>
            </w:r>
            <w:r w:rsidR="003B46D0" w:rsidRPr="004B3B41">
              <w:rPr>
                <w:i/>
              </w:rPr>
              <w:instrText xml:space="preserve"> FORMCHECKBOX </w:instrText>
            </w:r>
            <w:r w:rsidR="00F72305">
              <w:rPr>
                <w:i/>
              </w:rPr>
            </w:r>
            <w:r w:rsidR="00F72305">
              <w:rPr>
                <w:i/>
              </w:rPr>
              <w:fldChar w:fldCharType="separate"/>
            </w:r>
            <w:r w:rsidRPr="004B3B41">
              <w:rPr>
                <w:i/>
              </w:rPr>
              <w:fldChar w:fldCharType="end"/>
            </w:r>
          </w:p>
        </w:tc>
      </w:tr>
      <w:tr w:rsidR="003B46D0" w:rsidRPr="00F77AFE" w14:paraId="7E9DAA64" w14:textId="77777777" w:rsidTr="004B3B41">
        <w:tc>
          <w:tcPr>
            <w:tcW w:w="9098" w:type="dxa"/>
            <w:shd w:val="clear" w:color="auto" w:fill="auto"/>
          </w:tcPr>
          <w:p w14:paraId="0CE63859" w14:textId="77777777" w:rsidR="003B46D0" w:rsidRDefault="003B46D0" w:rsidP="00A3777B">
            <w:pPr>
              <w:jc w:val="both"/>
              <w:rPr>
                <w:sz w:val="20"/>
                <w:szCs w:val="20"/>
              </w:rPr>
            </w:pPr>
            <w:r w:rsidRPr="00072EC6">
              <w:rPr>
                <w:b/>
                <w:sz w:val="20"/>
                <w:szCs w:val="20"/>
              </w:rPr>
              <w:t>Projekta</w:t>
            </w:r>
            <w:r w:rsidRPr="00AA0C58">
              <w:rPr>
                <w:b/>
                <w:sz w:val="20"/>
                <w:szCs w:val="20"/>
              </w:rPr>
              <w:t xml:space="preserve"> iesniegums saglabāts elektroniskā datu nesējā</w:t>
            </w:r>
            <w:r w:rsidRPr="00B62D3C">
              <w:rPr>
                <w:sz w:val="20"/>
                <w:szCs w:val="20"/>
              </w:rPr>
              <w:t xml:space="preserve"> (CD, zibatmiņa) </w:t>
            </w:r>
            <w:r w:rsidRPr="00AA0C58">
              <w:rPr>
                <w:b/>
                <w:sz w:val="20"/>
                <w:szCs w:val="20"/>
              </w:rPr>
              <w:t>ar</w:t>
            </w:r>
            <w:r w:rsidRPr="00B62D3C">
              <w:rPr>
                <w:sz w:val="20"/>
                <w:szCs w:val="20"/>
              </w:rPr>
              <w:t xml:space="preserve"> projekta iesnieguma veidlapu</w:t>
            </w:r>
            <w:r>
              <w:rPr>
                <w:sz w:val="20"/>
                <w:szCs w:val="20"/>
              </w:rPr>
              <w:t xml:space="preserve"> </w:t>
            </w:r>
            <w:r w:rsidRPr="00A3777B">
              <w:rPr>
                <w:sz w:val="20"/>
                <w:szCs w:val="20"/>
              </w:rPr>
              <w:t>teksta rediģēšanas lietotnes datņu formātā</w:t>
            </w:r>
            <w:r w:rsidRPr="00B62D3C">
              <w:rPr>
                <w:sz w:val="20"/>
                <w:szCs w:val="20"/>
              </w:rPr>
              <w:t xml:space="preserve"> un </w:t>
            </w:r>
            <w:r w:rsidRPr="00B62D3C">
              <w:rPr>
                <w:b/>
                <w:sz w:val="20"/>
                <w:szCs w:val="20"/>
              </w:rPr>
              <w:t>VISIEM papildus iesniedzamajiem dokumentiem</w:t>
            </w:r>
            <w:r w:rsidRPr="00B62D3C">
              <w:rPr>
                <w:sz w:val="20"/>
                <w:szCs w:val="20"/>
              </w:rPr>
              <w:t xml:space="preserve"> elektroniskā </w:t>
            </w:r>
            <w:r>
              <w:rPr>
                <w:sz w:val="20"/>
                <w:szCs w:val="20"/>
              </w:rPr>
              <w:t>veidā:</w:t>
            </w:r>
            <w:r w:rsidRPr="00A3777B">
              <w:rPr>
                <w:sz w:val="20"/>
                <w:szCs w:val="20"/>
              </w:rPr>
              <w:t xml:space="preserve"> rasējumus – PDF datnes formātā, papildus iesniedzamos dokumentus teksta rediģēšanas vai izklājlapas lietotnes, vai PDF datņu formātā</w:t>
            </w:r>
          </w:p>
          <w:p w14:paraId="300E5F83" w14:textId="35E91C34" w:rsidR="003B46D0" w:rsidRPr="007B4C6D" w:rsidRDefault="003B46D0" w:rsidP="00D16EC2">
            <w:pPr>
              <w:jc w:val="both"/>
              <w:rPr>
                <w:sz w:val="20"/>
                <w:szCs w:val="20"/>
              </w:rPr>
            </w:pPr>
            <w:r w:rsidRPr="007C3C8A">
              <w:rPr>
                <w:b/>
                <w:color w:val="FF0000"/>
                <w:sz w:val="20"/>
                <w:szCs w:val="20"/>
              </w:rPr>
              <w:t>Lūdzam pirms projekta iesnieguma iesniegšanas pārliecināties, ka CD vai zibatmiņā ir ierakstīta pēdējā projekta iesnieguma versija!</w:t>
            </w:r>
            <w:r w:rsidR="00D16EC2">
              <w:rPr>
                <w:b/>
                <w:color w:val="FF0000"/>
                <w:sz w:val="20"/>
                <w:szCs w:val="20"/>
              </w:rPr>
              <w:t xml:space="preserve"> </w:t>
            </w:r>
            <w:r w:rsidRPr="007B4C6D">
              <w:rPr>
                <w:sz w:val="20"/>
                <w:szCs w:val="20"/>
              </w:rPr>
              <w:t>(ja</w:t>
            </w:r>
            <w:r w:rsidR="00076004">
              <w:rPr>
                <w:sz w:val="20"/>
                <w:szCs w:val="20"/>
              </w:rPr>
              <w:t xml:space="preserve"> proj</w:t>
            </w:r>
            <w:r w:rsidR="008D3054">
              <w:rPr>
                <w:sz w:val="20"/>
                <w:szCs w:val="20"/>
              </w:rPr>
              <w:t>e</w:t>
            </w:r>
            <w:r w:rsidR="00076004">
              <w:rPr>
                <w:sz w:val="20"/>
                <w:szCs w:val="20"/>
              </w:rPr>
              <w:t>k</w:t>
            </w:r>
            <w:r w:rsidR="008D3054">
              <w:rPr>
                <w:sz w:val="20"/>
                <w:szCs w:val="20"/>
              </w:rPr>
              <w:t>t</w:t>
            </w:r>
            <w:r w:rsidR="00076004">
              <w:rPr>
                <w:sz w:val="20"/>
                <w:szCs w:val="20"/>
              </w:rPr>
              <w:t>a</w:t>
            </w:r>
            <w:r w:rsidRPr="007B4C6D">
              <w:rPr>
                <w:sz w:val="20"/>
                <w:szCs w:val="20"/>
              </w:rPr>
              <w:t xml:space="preserve"> iesniegum</w:t>
            </w:r>
            <w:r w:rsidR="00D16EC2">
              <w:rPr>
                <w:sz w:val="20"/>
                <w:szCs w:val="20"/>
              </w:rPr>
              <w:t>s netiek iesniegts elektroniski</w:t>
            </w:r>
            <w:r>
              <w:rPr>
                <w:sz w:val="20"/>
                <w:szCs w:val="20"/>
              </w:rPr>
              <w:t>)</w:t>
            </w:r>
          </w:p>
        </w:tc>
        <w:tc>
          <w:tcPr>
            <w:tcW w:w="596" w:type="dxa"/>
            <w:shd w:val="clear" w:color="auto" w:fill="auto"/>
            <w:vAlign w:val="center"/>
          </w:tcPr>
          <w:p w14:paraId="3272F13E" w14:textId="77777777" w:rsidR="003B46D0" w:rsidRPr="00F77AFE" w:rsidRDefault="00BC05A6" w:rsidP="000001C1">
            <w:pPr>
              <w:jc w:val="center"/>
              <w:rPr>
                <w:sz w:val="20"/>
                <w:szCs w:val="20"/>
              </w:rPr>
            </w:pPr>
            <w:r w:rsidRPr="00AA0C58">
              <w:rPr>
                <w:b/>
                <w:i/>
              </w:rPr>
              <w:fldChar w:fldCharType="begin">
                <w:ffData>
                  <w:name w:val="Check1"/>
                  <w:enabled/>
                  <w:calcOnExit w:val="0"/>
                  <w:checkBox>
                    <w:sizeAuto/>
                    <w:default w:val="0"/>
                  </w:checkBox>
                </w:ffData>
              </w:fldChar>
            </w:r>
            <w:r w:rsidR="003B46D0" w:rsidRPr="00AA0C58">
              <w:rPr>
                <w:b/>
                <w:i/>
              </w:rPr>
              <w:instrText xml:space="preserve"> FORMCHECKBOX </w:instrText>
            </w:r>
            <w:r w:rsidR="00F72305">
              <w:rPr>
                <w:b/>
                <w:i/>
              </w:rPr>
            </w:r>
            <w:r w:rsidR="00F72305">
              <w:rPr>
                <w:b/>
                <w:i/>
              </w:rPr>
              <w:fldChar w:fldCharType="separate"/>
            </w:r>
            <w:r w:rsidRPr="00AA0C58">
              <w:rPr>
                <w:b/>
                <w:i/>
              </w:rPr>
              <w:fldChar w:fldCharType="end"/>
            </w:r>
          </w:p>
        </w:tc>
      </w:tr>
      <w:tr w:rsidR="003B46D0" w:rsidRPr="0031123D" w14:paraId="20A8C454" w14:textId="77777777" w:rsidTr="004B3B41">
        <w:tc>
          <w:tcPr>
            <w:tcW w:w="9098" w:type="dxa"/>
            <w:shd w:val="clear" w:color="auto" w:fill="auto"/>
          </w:tcPr>
          <w:p w14:paraId="019EBA7D" w14:textId="77777777" w:rsidR="003B46D0" w:rsidRPr="0031123D" w:rsidRDefault="003B46D0" w:rsidP="00B62D3C">
            <w:pPr>
              <w:jc w:val="both"/>
              <w:rPr>
                <w:sz w:val="20"/>
                <w:szCs w:val="20"/>
              </w:rPr>
            </w:pPr>
            <w:r w:rsidRPr="0031123D">
              <w:rPr>
                <w:sz w:val="20"/>
                <w:szCs w:val="20"/>
              </w:rPr>
              <w:t>Projekta iesniedzējs:</w:t>
            </w:r>
          </w:p>
          <w:p w14:paraId="0E0EE7DF" w14:textId="3DD88F61" w:rsidR="00B7121D" w:rsidRPr="00B7121D" w:rsidRDefault="00B7121D" w:rsidP="00B7121D">
            <w:pPr>
              <w:numPr>
                <w:ilvl w:val="0"/>
                <w:numId w:val="11"/>
              </w:numPr>
              <w:tabs>
                <w:tab w:val="left" w:pos="567"/>
              </w:tabs>
              <w:ind w:left="567" w:hanging="425"/>
              <w:jc w:val="both"/>
              <w:rPr>
                <w:sz w:val="20"/>
                <w:szCs w:val="20"/>
              </w:rPr>
            </w:pPr>
            <w:r w:rsidRPr="00B7121D">
              <w:rPr>
                <w:sz w:val="20"/>
                <w:szCs w:val="20"/>
              </w:rPr>
              <w:t xml:space="preserve">pašvaldība vai tās iestāde, </w:t>
            </w:r>
          </w:p>
          <w:p w14:paraId="22D23C9B" w14:textId="438D755C" w:rsidR="003B46D0" w:rsidRPr="00B7121D" w:rsidRDefault="00B7121D" w:rsidP="00B7121D">
            <w:pPr>
              <w:numPr>
                <w:ilvl w:val="0"/>
                <w:numId w:val="11"/>
              </w:numPr>
              <w:tabs>
                <w:tab w:val="left" w:pos="567"/>
              </w:tabs>
              <w:ind w:left="567" w:hanging="425"/>
              <w:jc w:val="both"/>
              <w:rPr>
                <w:sz w:val="20"/>
                <w:szCs w:val="20"/>
              </w:rPr>
            </w:pPr>
            <w:r w:rsidRPr="00B7121D">
              <w:rPr>
                <w:sz w:val="20"/>
                <w:szCs w:val="20"/>
              </w:rPr>
              <w:t>valsts tiešās pārvaldes iestāde</w:t>
            </w:r>
            <w:r>
              <w:rPr>
                <w:sz w:val="20"/>
                <w:szCs w:val="20"/>
              </w:rPr>
              <w:t>.</w:t>
            </w:r>
          </w:p>
        </w:tc>
        <w:tc>
          <w:tcPr>
            <w:tcW w:w="596" w:type="dxa"/>
            <w:shd w:val="clear" w:color="auto" w:fill="auto"/>
            <w:vAlign w:val="center"/>
          </w:tcPr>
          <w:p w14:paraId="766BCD1D" w14:textId="77777777" w:rsidR="003B46D0" w:rsidRPr="0031123D" w:rsidRDefault="00BC05A6" w:rsidP="00B62D3C">
            <w:pPr>
              <w:jc w:val="center"/>
              <w:rPr>
                <w:sz w:val="20"/>
                <w:szCs w:val="20"/>
              </w:rPr>
            </w:pPr>
            <w:r w:rsidRPr="0031123D">
              <w:rPr>
                <w:i/>
              </w:rPr>
              <w:fldChar w:fldCharType="begin">
                <w:ffData>
                  <w:name w:val="Check1"/>
                  <w:enabled/>
                  <w:calcOnExit w:val="0"/>
                  <w:checkBox>
                    <w:sizeAuto/>
                    <w:default w:val="0"/>
                  </w:checkBox>
                </w:ffData>
              </w:fldChar>
            </w:r>
            <w:r w:rsidR="003B46D0" w:rsidRPr="0031123D">
              <w:rPr>
                <w:i/>
              </w:rPr>
              <w:instrText xml:space="preserve"> FORMCHECKBOX </w:instrText>
            </w:r>
            <w:r w:rsidR="00F72305">
              <w:rPr>
                <w:i/>
              </w:rPr>
            </w:r>
            <w:r w:rsidR="00F72305">
              <w:rPr>
                <w:i/>
              </w:rPr>
              <w:fldChar w:fldCharType="separate"/>
            </w:r>
            <w:r w:rsidRPr="0031123D">
              <w:rPr>
                <w:i/>
              </w:rPr>
              <w:fldChar w:fldCharType="end"/>
            </w:r>
          </w:p>
        </w:tc>
      </w:tr>
      <w:tr w:rsidR="003B46D0" w:rsidRPr="00F77AFE" w14:paraId="6233FDF2" w14:textId="77777777" w:rsidTr="004B3B41">
        <w:tc>
          <w:tcPr>
            <w:tcW w:w="9098" w:type="dxa"/>
            <w:shd w:val="clear" w:color="auto" w:fill="auto"/>
          </w:tcPr>
          <w:p w14:paraId="0580887C" w14:textId="1B96C86D" w:rsidR="003B46D0" w:rsidRPr="00B54B17" w:rsidRDefault="003B46D0" w:rsidP="00B54B17">
            <w:pPr>
              <w:jc w:val="both"/>
              <w:rPr>
                <w:sz w:val="20"/>
                <w:szCs w:val="20"/>
              </w:rPr>
            </w:pPr>
            <w:r w:rsidRPr="00072EC6">
              <w:rPr>
                <w:sz w:val="20"/>
                <w:szCs w:val="20"/>
              </w:rPr>
              <w:t>Īstenojot</w:t>
            </w:r>
            <w:r w:rsidRPr="00B62D3C">
              <w:rPr>
                <w:sz w:val="20"/>
                <w:szCs w:val="20"/>
              </w:rPr>
              <w:t xml:space="preserve"> projektu</w:t>
            </w:r>
            <w:r>
              <w:rPr>
                <w:sz w:val="20"/>
                <w:szCs w:val="20"/>
              </w:rPr>
              <w:t xml:space="preserve"> </w:t>
            </w:r>
            <w:r w:rsidRPr="00AA0C58">
              <w:rPr>
                <w:b/>
                <w:sz w:val="20"/>
                <w:szCs w:val="20"/>
              </w:rPr>
              <w:t>tiek sasniegt</w:t>
            </w:r>
            <w:r w:rsidR="000B2465">
              <w:rPr>
                <w:b/>
                <w:sz w:val="20"/>
                <w:szCs w:val="20"/>
              </w:rPr>
              <w:t>s</w:t>
            </w:r>
            <w:r w:rsidRPr="00AA0C58">
              <w:rPr>
                <w:b/>
                <w:sz w:val="20"/>
                <w:szCs w:val="20"/>
              </w:rPr>
              <w:t xml:space="preserve"> šād</w:t>
            </w:r>
            <w:r w:rsidR="000B2465">
              <w:rPr>
                <w:b/>
                <w:sz w:val="20"/>
                <w:szCs w:val="20"/>
              </w:rPr>
              <w:t>s</w:t>
            </w:r>
            <w:r w:rsidRPr="00AA0C58">
              <w:rPr>
                <w:b/>
                <w:sz w:val="20"/>
                <w:szCs w:val="20"/>
              </w:rPr>
              <w:t xml:space="preserve"> kritērij</w:t>
            </w:r>
            <w:r w:rsidR="000B2465">
              <w:rPr>
                <w:b/>
                <w:sz w:val="20"/>
                <w:szCs w:val="20"/>
              </w:rPr>
              <w:t>s</w:t>
            </w:r>
            <w:r>
              <w:rPr>
                <w:sz w:val="20"/>
                <w:szCs w:val="20"/>
              </w:rPr>
              <w:t xml:space="preserve">: </w:t>
            </w:r>
            <w:r w:rsidRPr="00B54B17">
              <w:rPr>
                <w:color w:val="000000"/>
                <w:sz w:val="20"/>
                <w:szCs w:val="20"/>
              </w:rPr>
              <w:t xml:space="preserve">ēkā, kurā tiek veikta projekta aktivitāte, normatīvajos aktos par energoefektivitātes aprēķina metodi noteiktajā kārtībā aprēķinātais </w:t>
            </w:r>
            <w:r w:rsidRPr="00B54B17">
              <w:rPr>
                <w:b/>
                <w:color w:val="000000"/>
                <w:sz w:val="20"/>
                <w:szCs w:val="20"/>
              </w:rPr>
              <w:t>enerģijas patēriņš apkurei</w:t>
            </w:r>
            <w:r w:rsidRPr="00B54B17">
              <w:rPr>
                <w:color w:val="000000"/>
                <w:sz w:val="20"/>
                <w:szCs w:val="20"/>
              </w:rPr>
              <w:t xml:space="preserve"> uz ēkas aprēķina platību pēc projektā plānoto aktivitāšu īstenošanas </w:t>
            </w:r>
            <w:r w:rsidRPr="00B54B17">
              <w:rPr>
                <w:b/>
                <w:color w:val="000000"/>
                <w:sz w:val="20"/>
                <w:szCs w:val="20"/>
              </w:rPr>
              <w:t xml:space="preserve">nepārsniedz </w:t>
            </w:r>
            <w:r w:rsidR="00B7121D" w:rsidRPr="00B7121D">
              <w:rPr>
                <w:b/>
                <w:color w:val="000000"/>
                <w:sz w:val="20"/>
                <w:szCs w:val="20"/>
              </w:rPr>
              <w:t>35 kWh/m</w:t>
            </w:r>
            <w:r w:rsidR="00B7121D" w:rsidRPr="00B7121D">
              <w:rPr>
                <w:b/>
                <w:color w:val="000000"/>
                <w:sz w:val="20"/>
                <w:szCs w:val="20"/>
                <w:vertAlign w:val="superscript"/>
              </w:rPr>
              <w:t>2</w:t>
            </w:r>
            <w:r w:rsidR="00B7121D" w:rsidRPr="00B7121D">
              <w:rPr>
                <w:b/>
                <w:color w:val="000000"/>
                <w:sz w:val="20"/>
                <w:szCs w:val="20"/>
              </w:rPr>
              <w:t xml:space="preserve"> gadā, ja plānota jaunas ēkas būvniecība</w:t>
            </w:r>
            <w:r w:rsidR="00B7121D" w:rsidRPr="00B7121D">
              <w:rPr>
                <w:color w:val="000000"/>
                <w:sz w:val="20"/>
                <w:szCs w:val="20"/>
              </w:rPr>
              <w:t>, vai</w:t>
            </w:r>
            <w:r w:rsidR="00B7121D" w:rsidRPr="00B7121D">
              <w:rPr>
                <w:b/>
                <w:color w:val="000000"/>
                <w:sz w:val="20"/>
                <w:szCs w:val="20"/>
              </w:rPr>
              <w:t xml:space="preserve"> nepārsniedz 40 kWh/m</w:t>
            </w:r>
            <w:r w:rsidR="00B7121D" w:rsidRPr="00B7121D">
              <w:rPr>
                <w:b/>
                <w:color w:val="000000"/>
                <w:sz w:val="20"/>
                <w:szCs w:val="20"/>
                <w:vertAlign w:val="superscript"/>
              </w:rPr>
              <w:t>2</w:t>
            </w:r>
            <w:r w:rsidR="00B7121D" w:rsidRPr="00B7121D">
              <w:rPr>
                <w:b/>
                <w:color w:val="000000"/>
                <w:sz w:val="20"/>
                <w:szCs w:val="20"/>
              </w:rPr>
              <w:t xml:space="preserve"> gadā, ja plānota ēkas pārbūve vai atjaunošana</w:t>
            </w:r>
            <w:r>
              <w:rPr>
                <w:color w:val="000000"/>
                <w:sz w:val="20"/>
                <w:szCs w:val="20"/>
              </w:rPr>
              <w:t>.</w:t>
            </w:r>
            <w:r w:rsidRPr="003B1D56">
              <w:rPr>
                <w:color w:val="000000"/>
                <w:sz w:val="20"/>
                <w:szCs w:val="20"/>
              </w:rPr>
              <w:t xml:space="preserve"> </w:t>
            </w:r>
          </w:p>
          <w:p w14:paraId="2F00B8D7" w14:textId="6CA48A0E" w:rsidR="003B46D0" w:rsidRPr="00B7121D" w:rsidRDefault="003B46D0" w:rsidP="009E66D9">
            <w:pPr>
              <w:tabs>
                <w:tab w:val="left" w:pos="567"/>
              </w:tabs>
              <w:jc w:val="both"/>
              <w:rPr>
                <w:sz w:val="20"/>
                <w:szCs w:val="20"/>
              </w:rPr>
            </w:pPr>
            <w:r w:rsidRPr="00B7121D">
              <w:rPr>
                <w:sz w:val="20"/>
                <w:szCs w:val="20"/>
              </w:rPr>
              <w:lastRenderedPageBreak/>
              <w:t xml:space="preserve">Ja telpas augstums pārsniedz 3,5 metrus, </w:t>
            </w:r>
            <w:r w:rsidR="000B2465" w:rsidRPr="00B7121D">
              <w:rPr>
                <w:sz w:val="20"/>
                <w:szCs w:val="20"/>
              </w:rPr>
              <w:t xml:space="preserve">neatkarīgs eksperts energoefektivitātes jomā </w:t>
            </w:r>
            <w:r w:rsidRPr="00B7121D">
              <w:rPr>
                <w:sz w:val="20"/>
                <w:szCs w:val="20"/>
              </w:rPr>
              <w:t xml:space="preserve">veic siltumenerģijas patēriņa </w:t>
            </w:r>
            <w:r w:rsidR="009E66D9">
              <w:rPr>
                <w:sz w:val="20"/>
                <w:szCs w:val="20"/>
              </w:rPr>
              <w:t xml:space="preserve">apkurei </w:t>
            </w:r>
            <w:r w:rsidRPr="00B7121D">
              <w:rPr>
                <w:sz w:val="20"/>
                <w:szCs w:val="20"/>
              </w:rPr>
              <w:t xml:space="preserve">uz </w:t>
            </w:r>
            <w:r w:rsidR="009E66D9">
              <w:rPr>
                <w:sz w:val="20"/>
                <w:szCs w:val="20"/>
              </w:rPr>
              <w:t>ēkas aprēķina</w:t>
            </w:r>
            <w:r w:rsidRPr="00B7121D">
              <w:rPr>
                <w:sz w:val="20"/>
                <w:szCs w:val="20"/>
              </w:rPr>
              <w:t xml:space="preserve"> platību apkurei pārrēķinu </w:t>
            </w:r>
            <w:r w:rsidRPr="00B7121D">
              <w:rPr>
                <w:i/>
                <w:sz w:val="20"/>
                <w:szCs w:val="20"/>
              </w:rPr>
              <w:t>(ja attiecināms)</w:t>
            </w:r>
            <w:r w:rsidR="00B7121D">
              <w:rPr>
                <w:i/>
                <w:sz w:val="20"/>
                <w:szCs w:val="20"/>
              </w:rPr>
              <w:t>.</w:t>
            </w:r>
          </w:p>
        </w:tc>
        <w:tc>
          <w:tcPr>
            <w:tcW w:w="596" w:type="dxa"/>
            <w:shd w:val="clear" w:color="auto" w:fill="auto"/>
            <w:vAlign w:val="center"/>
          </w:tcPr>
          <w:p w14:paraId="49BFE7FF" w14:textId="77777777" w:rsidR="003B46D0" w:rsidRPr="00F77AFE" w:rsidRDefault="00BC05A6" w:rsidP="000001C1">
            <w:pPr>
              <w:jc w:val="center"/>
              <w:rPr>
                <w:sz w:val="20"/>
                <w:szCs w:val="20"/>
              </w:rPr>
            </w:pPr>
            <w:r w:rsidRPr="0065650A">
              <w:rPr>
                <w:i/>
              </w:rPr>
              <w:lastRenderedPageBreak/>
              <w:fldChar w:fldCharType="begin">
                <w:ffData>
                  <w:name w:val="Check1"/>
                  <w:enabled/>
                  <w:calcOnExit w:val="0"/>
                  <w:checkBox>
                    <w:sizeAuto/>
                    <w:default w:val="0"/>
                  </w:checkBox>
                </w:ffData>
              </w:fldChar>
            </w:r>
            <w:r w:rsidR="003B46D0" w:rsidRPr="0065650A">
              <w:rPr>
                <w:i/>
              </w:rPr>
              <w:instrText xml:space="preserve"> FORMCHECKBOX </w:instrText>
            </w:r>
            <w:r w:rsidR="00F72305">
              <w:rPr>
                <w:i/>
              </w:rPr>
            </w:r>
            <w:r w:rsidR="00F72305">
              <w:rPr>
                <w:i/>
              </w:rPr>
              <w:fldChar w:fldCharType="separate"/>
            </w:r>
            <w:r w:rsidRPr="0065650A">
              <w:rPr>
                <w:i/>
              </w:rPr>
              <w:fldChar w:fldCharType="end"/>
            </w:r>
          </w:p>
        </w:tc>
      </w:tr>
      <w:tr w:rsidR="003B46D0" w:rsidRPr="00F77AFE" w14:paraId="480CCBD3" w14:textId="77777777" w:rsidTr="004B3B41">
        <w:tc>
          <w:tcPr>
            <w:tcW w:w="9098" w:type="dxa"/>
            <w:shd w:val="clear" w:color="auto" w:fill="auto"/>
          </w:tcPr>
          <w:p w14:paraId="7FA224B9" w14:textId="77777777" w:rsidR="003B46D0" w:rsidRPr="00B62D3C" w:rsidRDefault="003B46D0" w:rsidP="000001C1">
            <w:pPr>
              <w:jc w:val="both"/>
              <w:rPr>
                <w:sz w:val="20"/>
                <w:szCs w:val="20"/>
              </w:rPr>
            </w:pPr>
            <w:r>
              <w:rPr>
                <w:sz w:val="20"/>
                <w:szCs w:val="20"/>
              </w:rPr>
              <w:lastRenderedPageBreak/>
              <w:t>P</w:t>
            </w:r>
            <w:r w:rsidRPr="00B62D3C">
              <w:rPr>
                <w:sz w:val="20"/>
                <w:szCs w:val="20"/>
              </w:rPr>
              <w:t xml:space="preserve">rojekta iesniegumā plānotās attiecināmās izmaksas </w:t>
            </w:r>
            <w:r w:rsidRPr="006B3E1B">
              <w:rPr>
                <w:b/>
                <w:sz w:val="20"/>
                <w:szCs w:val="20"/>
              </w:rPr>
              <w:t>netiek un nav tikušas finansētas no citiem finanšu instrumentiem</w:t>
            </w:r>
            <w:r w:rsidRPr="00B62D3C">
              <w:rPr>
                <w:sz w:val="20"/>
                <w:szCs w:val="20"/>
              </w:rPr>
              <w:t>, tai skaitā Eiropas Savienības vai ārvalstu finanšu palīdzības līdzekļiem</w:t>
            </w:r>
          </w:p>
        </w:tc>
        <w:tc>
          <w:tcPr>
            <w:tcW w:w="596" w:type="dxa"/>
            <w:shd w:val="clear" w:color="auto" w:fill="auto"/>
            <w:vAlign w:val="center"/>
          </w:tcPr>
          <w:p w14:paraId="0A67B80F" w14:textId="77777777" w:rsidR="003B46D0" w:rsidRPr="00F77AFE" w:rsidRDefault="00BC05A6" w:rsidP="000001C1">
            <w:pPr>
              <w:jc w:val="center"/>
              <w:rPr>
                <w:sz w:val="20"/>
                <w:szCs w:val="20"/>
              </w:rPr>
            </w:pPr>
            <w:r w:rsidRPr="0065650A">
              <w:rPr>
                <w:i/>
              </w:rPr>
              <w:fldChar w:fldCharType="begin">
                <w:ffData>
                  <w:name w:val="Check1"/>
                  <w:enabled/>
                  <w:calcOnExit w:val="0"/>
                  <w:checkBox>
                    <w:sizeAuto/>
                    <w:default w:val="0"/>
                  </w:checkBox>
                </w:ffData>
              </w:fldChar>
            </w:r>
            <w:r w:rsidR="003B46D0" w:rsidRPr="0065650A">
              <w:rPr>
                <w:i/>
              </w:rPr>
              <w:instrText xml:space="preserve"> FORMCHECKBOX </w:instrText>
            </w:r>
            <w:r w:rsidR="00F72305">
              <w:rPr>
                <w:i/>
              </w:rPr>
            </w:r>
            <w:r w:rsidR="00F72305">
              <w:rPr>
                <w:i/>
              </w:rPr>
              <w:fldChar w:fldCharType="separate"/>
            </w:r>
            <w:r w:rsidRPr="0065650A">
              <w:rPr>
                <w:i/>
              </w:rPr>
              <w:fldChar w:fldCharType="end"/>
            </w:r>
          </w:p>
        </w:tc>
      </w:tr>
      <w:tr w:rsidR="003B46D0" w:rsidRPr="00F77AFE" w14:paraId="41E11CAA" w14:textId="77777777" w:rsidTr="004B3B41">
        <w:tc>
          <w:tcPr>
            <w:tcW w:w="9098" w:type="dxa"/>
            <w:shd w:val="clear" w:color="auto" w:fill="auto"/>
          </w:tcPr>
          <w:p w14:paraId="2DF43638" w14:textId="0904D41A" w:rsidR="003B46D0" w:rsidRPr="00234356" w:rsidRDefault="003B46D0" w:rsidP="000B2465">
            <w:pPr>
              <w:jc w:val="both"/>
            </w:pPr>
            <w:r w:rsidRPr="00072EC6">
              <w:rPr>
                <w:sz w:val="20"/>
                <w:szCs w:val="20"/>
              </w:rPr>
              <w:t>Uz</w:t>
            </w:r>
            <w:r>
              <w:rPr>
                <w:sz w:val="20"/>
                <w:szCs w:val="20"/>
              </w:rPr>
              <w:t xml:space="preserve"> </w:t>
            </w:r>
            <w:r w:rsidRPr="00885B16">
              <w:rPr>
                <w:sz w:val="20"/>
                <w:szCs w:val="20"/>
              </w:rPr>
              <w:t xml:space="preserve">projekta iesniegšanas brīdi </w:t>
            </w:r>
            <w:r w:rsidR="000B2465">
              <w:rPr>
                <w:sz w:val="20"/>
                <w:szCs w:val="20"/>
              </w:rPr>
              <w:t xml:space="preserve">un </w:t>
            </w:r>
            <w:r w:rsidR="000B2465" w:rsidRPr="000B2465">
              <w:rPr>
                <w:color w:val="414142"/>
                <w:sz w:val="20"/>
                <w:szCs w:val="20"/>
                <w:shd w:val="clear" w:color="auto" w:fill="FFFFFF"/>
              </w:rPr>
              <w:t>projekta līguma noslēgšanas dienā</w:t>
            </w:r>
            <w:r w:rsidR="000B2465">
              <w:rPr>
                <w:rFonts w:ascii="Arial" w:hAnsi="Arial" w:cs="Arial"/>
                <w:color w:val="414142"/>
                <w:sz w:val="20"/>
                <w:szCs w:val="20"/>
                <w:shd w:val="clear" w:color="auto" w:fill="FFFFFF"/>
              </w:rPr>
              <w:t xml:space="preserve"> </w:t>
            </w:r>
            <w:r w:rsidRPr="00885B16">
              <w:rPr>
                <w:sz w:val="20"/>
                <w:szCs w:val="20"/>
              </w:rPr>
              <w:t xml:space="preserve">projekta iesniedzējam </w:t>
            </w:r>
            <w:r w:rsidRPr="00885B16">
              <w:rPr>
                <w:b/>
                <w:sz w:val="20"/>
                <w:szCs w:val="20"/>
              </w:rPr>
              <w:t>nav nodokļu parādi</w:t>
            </w:r>
            <w:r w:rsidR="00C2360B">
              <w:rPr>
                <w:b/>
                <w:sz w:val="20"/>
                <w:szCs w:val="20"/>
              </w:rPr>
              <w:t>,</w:t>
            </w:r>
            <w:r w:rsidRPr="00885B16">
              <w:rPr>
                <w:b/>
                <w:sz w:val="20"/>
                <w:szCs w:val="20"/>
              </w:rPr>
              <w:t xml:space="preserve"> </w:t>
            </w:r>
            <w:r w:rsidRPr="005E7A64">
              <w:rPr>
                <w:sz w:val="20"/>
                <w:szCs w:val="20"/>
              </w:rPr>
              <w:t xml:space="preserve">tai skaitā valsts sociālās apdrošināšanas obligāto iemaksu parādi, kas kopsummā pārsniedz </w:t>
            </w:r>
            <w:r>
              <w:rPr>
                <w:sz w:val="20"/>
                <w:szCs w:val="20"/>
              </w:rPr>
              <w:t>150</w:t>
            </w:r>
            <w:r w:rsidR="00C2360B">
              <w:rPr>
                <w:sz w:val="20"/>
                <w:szCs w:val="20"/>
              </w:rPr>
              <w:t>,</w:t>
            </w:r>
            <w:r>
              <w:rPr>
                <w:sz w:val="20"/>
                <w:szCs w:val="20"/>
              </w:rPr>
              <w:t>00 euro</w:t>
            </w:r>
            <w:r w:rsidRPr="005E7A64">
              <w:rPr>
                <w:sz w:val="20"/>
                <w:szCs w:val="20"/>
              </w:rPr>
              <w:t>.</w:t>
            </w:r>
            <w:r>
              <w:t xml:space="preserve"> </w:t>
            </w:r>
          </w:p>
        </w:tc>
        <w:tc>
          <w:tcPr>
            <w:tcW w:w="596" w:type="dxa"/>
            <w:shd w:val="clear" w:color="auto" w:fill="auto"/>
            <w:vAlign w:val="center"/>
          </w:tcPr>
          <w:p w14:paraId="0CD0D0A6" w14:textId="77777777" w:rsidR="003B46D0" w:rsidRPr="00AA0C58" w:rsidRDefault="00BC05A6" w:rsidP="000001C1">
            <w:pPr>
              <w:jc w:val="center"/>
              <w:rPr>
                <w:b/>
                <w:sz w:val="20"/>
                <w:szCs w:val="20"/>
              </w:rPr>
            </w:pPr>
            <w:r w:rsidRPr="00AA0C58">
              <w:rPr>
                <w:b/>
                <w:i/>
              </w:rPr>
              <w:fldChar w:fldCharType="begin">
                <w:ffData>
                  <w:name w:val="Check1"/>
                  <w:enabled/>
                  <w:calcOnExit w:val="0"/>
                  <w:checkBox>
                    <w:sizeAuto/>
                    <w:default w:val="0"/>
                  </w:checkBox>
                </w:ffData>
              </w:fldChar>
            </w:r>
            <w:r w:rsidR="003B46D0" w:rsidRPr="00AA0C58">
              <w:rPr>
                <w:b/>
                <w:i/>
              </w:rPr>
              <w:instrText xml:space="preserve"> FORMCHECKBOX </w:instrText>
            </w:r>
            <w:r w:rsidR="00F72305">
              <w:rPr>
                <w:b/>
                <w:i/>
              </w:rPr>
            </w:r>
            <w:r w:rsidR="00F72305">
              <w:rPr>
                <w:b/>
                <w:i/>
              </w:rPr>
              <w:fldChar w:fldCharType="separate"/>
            </w:r>
            <w:r w:rsidRPr="00AA0C58">
              <w:rPr>
                <w:b/>
                <w:i/>
              </w:rPr>
              <w:fldChar w:fldCharType="end"/>
            </w:r>
          </w:p>
        </w:tc>
      </w:tr>
    </w:tbl>
    <w:p w14:paraId="74156D9C" w14:textId="77777777" w:rsidR="008E3201" w:rsidRDefault="008E3201" w:rsidP="00B62D3C">
      <w:pPr>
        <w:tabs>
          <w:tab w:val="left" w:pos="1080"/>
          <w:tab w:val="left" w:pos="1620"/>
        </w:tabs>
        <w:jc w:val="both"/>
        <w:rPr>
          <w:color w:val="000000"/>
        </w:rPr>
      </w:pPr>
    </w:p>
    <w:p w14:paraId="751B014A" w14:textId="77777777" w:rsidR="00AA0C58" w:rsidRDefault="00AA0C58" w:rsidP="00B62D3C">
      <w:pPr>
        <w:tabs>
          <w:tab w:val="left" w:pos="1080"/>
          <w:tab w:val="left" w:pos="1620"/>
        </w:tabs>
        <w:jc w:val="both"/>
        <w:rPr>
          <w:color w:val="000000"/>
        </w:rPr>
      </w:pPr>
      <w:r>
        <w:rPr>
          <w:color w:val="000000"/>
        </w:rPr>
        <w:t>Papildus ieteikumi:</w:t>
      </w:r>
    </w:p>
    <w:p w14:paraId="280D6B65" w14:textId="68576B06" w:rsidR="00AA0C58" w:rsidRPr="0031123D" w:rsidRDefault="00AA0C58" w:rsidP="002C6B1D">
      <w:pPr>
        <w:numPr>
          <w:ilvl w:val="0"/>
          <w:numId w:val="12"/>
        </w:numPr>
        <w:tabs>
          <w:tab w:val="left" w:pos="851"/>
        </w:tabs>
        <w:ind w:left="851" w:hanging="491"/>
        <w:jc w:val="both"/>
      </w:pPr>
      <w:r w:rsidRPr="0031123D">
        <w:t xml:space="preserve">Dokumentu juridiskā spēka likumā (Saeimā pieņemts </w:t>
      </w:r>
      <w:r w:rsidR="00FA3AD3" w:rsidRPr="0031123D">
        <w:t>2010.gada 6.maijā</w:t>
      </w:r>
      <w:r w:rsidRPr="0031123D">
        <w:t>, publicēts</w:t>
      </w:r>
      <w:r w:rsidR="00FA3AD3" w:rsidRPr="0031123D">
        <w:t xml:space="preserve"> 2010.gada 19.maijā</w:t>
      </w:r>
      <w:r w:rsidRPr="0031123D">
        <w:t xml:space="preserve"> Latvijas Vēstnesī Nr. 78, stājies spējā </w:t>
      </w:r>
      <w:r w:rsidR="00FA3AD3" w:rsidRPr="0031123D">
        <w:t>2010.gada 1.jūlijā</w:t>
      </w:r>
      <w:r w:rsidRPr="0031123D">
        <w:t>) minētās vispārīgās dokumenta noformēšanas prasības. Ja projekta iesniegumā tiek pievienots izdrukāts elektroniskais dokuments, elektroniskā dokumenta kopija, noraksts vai izraksts papīra formā, tad kopijai jābūt apliecinātai atbilstoši Dokumentu juridiskā spēka likuma 6.panta prasībām</w:t>
      </w:r>
      <w:r w:rsidR="00BB5064" w:rsidRPr="0031123D">
        <w:t>. Ja projekta iesniegumu iesniedz elektroniski, tad ar dokumenta autora elektronisko parakstu jābūt parakstītam gan projekta iesnieguma</w:t>
      </w:r>
      <w:r w:rsidR="008722F1">
        <w:t xml:space="preserve"> veidlapai</w:t>
      </w:r>
      <w:r w:rsidR="00BB5064" w:rsidRPr="0031123D">
        <w:t>, gan papildus iesniegtajiem dokumentiem (piemēram, energosertifikāta pārskatam jābūt iesniegtam vai nu kā .pdf failam, kas satur autora parakstu, vai elektroniskam dokumentam, kas parakstīts ar energosertifikāta izstrādātāja elektronisko parakstu)</w:t>
      </w:r>
      <w:r w:rsidRPr="0031123D">
        <w:t>;</w:t>
      </w:r>
    </w:p>
    <w:p w14:paraId="25DDD0BE" w14:textId="77777777" w:rsidR="00AA0C58" w:rsidRPr="0031123D" w:rsidRDefault="00AA0C58" w:rsidP="002C6B1D">
      <w:pPr>
        <w:numPr>
          <w:ilvl w:val="0"/>
          <w:numId w:val="12"/>
        </w:numPr>
        <w:tabs>
          <w:tab w:val="left" w:pos="851"/>
        </w:tabs>
        <w:ind w:left="851" w:hanging="491"/>
        <w:jc w:val="both"/>
      </w:pPr>
      <w:r w:rsidRPr="0031123D">
        <w:t>Visām tabulām, kuras pārsniedz vairāk kā vienu A4 lappusi, tabulas virsrakstu noformē tā, lai tas atkārtotos arī pārējās lappusēs [iezīmēta izvēles rūtiņa</w:t>
      </w:r>
      <w:r w:rsidR="001F348F" w:rsidRPr="0031123D">
        <w:t xml:space="preserve"> vai rinda</w:t>
      </w:r>
      <w:r w:rsidRPr="0031123D">
        <w:t xml:space="preserve"> </w:t>
      </w:r>
      <w:r w:rsidR="00E2683A" w:rsidRPr="0031123D">
        <w:t>„</w:t>
      </w:r>
      <w:r w:rsidRPr="0031123D">
        <w:rPr>
          <w:i/>
        </w:rPr>
        <w:t>Repeat as header row at the top of each page</w:t>
      </w:r>
      <w:r w:rsidR="00E2683A" w:rsidRPr="0031123D">
        <w:t>”</w:t>
      </w:r>
      <w:r w:rsidRPr="0031123D">
        <w:t xml:space="preserve"> (</w:t>
      </w:r>
      <w:r w:rsidRPr="0031123D">
        <w:rPr>
          <w:i/>
        </w:rPr>
        <w:t>Microsoft Office 2007 Word</w:t>
      </w:r>
      <w:r w:rsidRPr="0031123D">
        <w:t xml:space="preserve"> lietotnē)]</w:t>
      </w:r>
    </w:p>
    <w:p w14:paraId="499DD4B3" w14:textId="77777777" w:rsidR="00A3777B" w:rsidRPr="0031123D" w:rsidRDefault="00A3777B" w:rsidP="00A3777B">
      <w:pPr>
        <w:numPr>
          <w:ilvl w:val="0"/>
          <w:numId w:val="12"/>
        </w:numPr>
        <w:tabs>
          <w:tab w:val="left" w:pos="851"/>
        </w:tabs>
        <w:ind w:left="851" w:hanging="491"/>
        <w:jc w:val="both"/>
      </w:pPr>
      <w:r w:rsidRPr="0031123D">
        <w:t xml:space="preserve">Finanšu tabulās summas jānorāda </w:t>
      </w:r>
      <w:r w:rsidR="00CF0353" w:rsidRPr="0031123D">
        <w:t xml:space="preserve">euro </w:t>
      </w:r>
      <w:r w:rsidRPr="0031123D">
        <w:t xml:space="preserve">un </w:t>
      </w:r>
      <w:r w:rsidR="00CF0353" w:rsidRPr="0031123D">
        <w:t>centos</w:t>
      </w:r>
      <w:r w:rsidRPr="0031123D">
        <w:t xml:space="preserve">, summas norādot ar precizitāti līdz divām zīmēm aiz komata, noapaļojot skaitli līdz tuvākajai simtdaļai (divas decimāldaļas vietas) uz leju, ja trešais cipars aiz komata ir līdz </w:t>
      </w:r>
      <w:r w:rsidR="00E2683A" w:rsidRPr="0031123D">
        <w:t>„</w:t>
      </w:r>
      <w:r w:rsidR="00EA1042" w:rsidRPr="0031123D">
        <w:t>4</w:t>
      </w:r>
      <w:r w:rsidR="00E2683A" w:rsidRPr="0031123D">
        <w:t>”</w:t>
      </w:r>
      <w:r w:rsidRPr="0031123D">
        <w:t xml:space="preserve"> (ieskaitot), vai uz augšu, ja trešais cipars aiz komata ir </w:t>
      </w:r>
      <w:r w:rsidR="00E2683A" w:rsidRPr="0031123D">
        <w:t>„</w:t>
      </w:r>
      <w:r w:rsidR="00EA1042" w:rsidRPr="0031123D">
        <w:t>5</w:t>
      </w:r>
      <w:r w:rsidR="00E2683A" w:rsidRPr="0031123D">
        <w:t>”</w:t>
      </w:r>
      <w:r w:rsidRPr="0031123D">
        <w:t xml:space="preserve"> vai lielāks</w:t>
      </w:r>
      <w:r w:rsidR="00E2683A" w:rsidRPr="0031123D">
        <w:t>”</w:t>
      </w:r>
    </w:p>
    <w:p w14:paraId="46F5C266" w14:textId="77777777" w:rsidR="00AA0C58" w:rsidRPr="0031123D" w:rsidRDefault="00B62D3C" w:rsidP="00A3777B">
      <w:pPr>
        <w:tabs>
          <w:tab w:val="left" w:pos="851"/>
        </w:tabs>
        <w:ind w:left="851"/>
        <w:jc w:val="both"/>
      </w:pPr>
      <w:r w:rsidRPr="0031123D">
        <w:t xml:space="preserve">Piemēri: skaitli </w:t>
      </w:r>
      <w:r w:rsidR="00E2683A" w:rsidRPr="0031123D">
        <w:t>„</w:t>
      </w:r>
      <w:r w:rsidRPr="0031123D">
        <w:t>10,555</w:t>
      </w:r>
      <w:r w:rsidR="00E2683A" w:rsidRPr="0031123D">
        <w:t>”</w:t>
      </w:r>
      <w:r w:rsidRPr="0031123D">
        <w:t xml:space="preserve"> noapaļo kā </w:t>
      </w:r>
      <w:r w:rsidR="00E2683A" w:rsidRPr="0031123D">
        <w:t>„</w:t>
      </w:r>
      <w:r w:rsidRPr="0031123D">
        <w:t>10,5</w:t>
      </w:r>
      <w:r w:rsidR="00EA1042" w:rsidRPr="0031123D">
        <w:t>6</w:t>
      </w:r>
      <w:r w:rsidR="00E2683A" w:rsidRPr="0031123D">
        <w:t>”</w:t>
      </w:r>
      <w:r w:rsidRPr="0031123D">
        <w:t xml:space="preserve">. </w:t>
      </w:r>
    </w:p>
    <w:p w14:paraId="5D2FA80E" w14:textId="7F511C57" w:rsidR="00341198" w:rsidRPr="004B3B41" w:rsidRDefault="00AA0C58" w:rsidP="002C6B1D">
      <w:pPr>
        <w:numPr>
          <w:ilvl w:val="0"/>
          <w:numId w:val="12"/>
        </w:numPr>
        <w:tabs>
          <w:tab w:val="left" w:pos="851"/>
        </w:tabs>
        <w:ind w:left="851" w:hanging="491"/>
        <w:jc w:val="both"/>
      </w:pPr>
      <w:r w:rsidRPr="004B3B41">
        <w:t>Projektā sasniedzamie</w:t>
      </w:r>
      <w:r w:rsidR="004E61F8" w:rsidRPr="004B3B41">
        <w:t xml:space="preserve"> rezultātu rādītāji</w:t>
      </w:r>
      <w:r w:rsidR="00B62D3C" w:rsidRPr="004B3B41">
        <w:t xml:space="preserve"> </w:t>
      </w:r>
      <w:r w:rsidRPr="004B3B41">
        <w:t xml:space="preserve">un </w:t>
      </w:r>
      <w:r w:rsidR="00EC768D" w:rsidRPr="004B3B41">
        <w:t>ēka</w:t>
      </w:r>
      <w:r w:rsidR="001810E8" w:rsidRPr="004B3B41">
        <w:t>s</w:t>
      </w:r>
      <w:r w:rsidR="00EC768D" w:rsidRPr="004B3B41">
        <w:t xml:space="preserve"> energosertifikātā un p</w:t>
      </w:r>
      <w:r w:rsidR="00EC768D" w:rsidRPr="004B3B41">
        <w:rPr>
          <w:shd w:val="clear" w:color="auto" w:fill="FFFFFF"/>
        </w:rPr>
        <w:t>ārskatā par ēkas energosertifikāta aprēķinos izmantotajām ievaddatu vērtībām</w:t>
      </w:r>
      <w:r w:rsidR="00EC768D" w:rsidRPr="004B3B41">
        <w:t xml:space="preserve"> </w:t>
      </w:r>
      <w:r w:rsidRPr="004B3B41">
        <w:t xml:space="preserve">rādītāji </w:t>
      </w:r>
      <w:r w:rsidR="00B62D3C" w:rsidRPr="004B3B41">
        <w:t>nav aritmētiski noapaļojami</w:t>
      </w:r>
      <w:r w:rsidRPr="004B3B41">
        <w:t xml:space="preserve"> aprēķinos</w:t>
      </w:r>
      <w:r w:rsidR="00B62D3C" w:rsidRPr="004B3B41">
        <w:t xml:space="preserve">. </w:t>
      </w:r>
      <w:r w:rsidR="00B83A1D">
        <w:t>Informatīvajās t</w:t>
      </w:r>
      <w:r w:rsidRPr="004B3B41">
        <w:t xml:space="preserve">abulās rezultātus var norādīt ar diviem cipariem aiz komata. </w:t>
      </w:r>
    </w:p>
    <w:p w14:paraId="084F1B99" w14:textId="5D14D204" w:rsidR="00B62D3C" w:rsidRPr="00341198" w:rsidRDefault="00B62D3C" w:rsidP="00341198">
      <w:pPr>
        <w:tabs>
          <w:tab w:val="left" w:pos="851"/>
        </w:tabs>
        <w:ind w:left="851"/>
        <w:jc w:val="both"/>
        <w:rPr>
          <w:b/>
          <w:i/>
          <w:color w:val="000000"/>
        </w:rPr>
      </w:pPr>
      <w:r w:rsidRPr="004B3B41">
        <w:rPr>
          <w:b/>
          <w:i/>
        </w:rPr>
        <w:t xml:space="preserve">Piemēram, ja projektā aprēķinātais </w:t>
      </w:r>
      <w:r w:rsidR="004B3B41" w:rsidRPr="004B3B41">
        <w:rPr>
          <w:b/>
          <w:i/>
        </w:rPr>
        <w:t xml:space="preserve">enerģijas patēriņš apkurei uz ēkas aprēķina platību gadā pēc projekta īstenošanas beigu termiņa </w:t>
      </w:r>
      <w:r w:rsidRPr="004B3B41">
        <w:rPr>
          <w:b/>
          <w:i/>
        </w:rPr>
        <w:t xml:space="preserve">ir </w:t>
      </w:r>
      <w:r w:rsidR="004B3B41" w:rsidRPr="004B3B41">
        <w:rPr>
          <w:b/>
          <w:i/>
        </w:rPr>
        <w:t>40,001</w:t>
      </w:r>
      <w:r w:rsidR="008D4385" w:rsidRPr="004B3B41">
        <w:rPr>
          <w:b/>
          <w:i/>
        </w:rPr>
        <w:t xml:space="preserve"> </w:t>
      </w:r>
      <w:r w:rsidR="004B3B41" w:rsidRPr="004B3B41">
        <w:rPr>
          <w:b/>
          <w:i/>
          <w:lang w:val="de-DE"/>
        </w:rPr>
        <w:t>kWh/m</w:t>
      </w:r>
      <w:r w:rsidR="004B3B41" w:rsidRPr="004B3B41">
        <w:rPr>
          <w:b/>
          <w:i/>
          <w:vertAlign w:val="superscript"/>
          <w:lang w:val="de-DE"/>
        </w:rPr>
        <w:t>2</w:t>
      </w:r>
      <w:r w:rsidR="004B3B41" w:rsidRPr="004B3B41">
        <w:rPr>
          <w:b/>
          <w:i/>
          <w:lang w:val="de-DE"/>
        </w:rPr>
        <w:t xml:space="preserve"> gadā</w:t>
      </w:r>
      <w:r w:rsidRPr="004B3B41">
        <w:rPr>
          <w:b/>
          <w:i/>
        </w:rPr>
        <w:t xml:space="preserve">, to </w:t>
      </w:r>
      <w:r w:rsidRPr="004B3B41">
        <w:rPr>
          <w:b/>
          <w:i/>
          <w:color w:val="000000"/>
        </w:rPr>
        <w:t xml:space="preserve">nedrīkst noapaļot uz </w:t>
      </w:r>
      <w:r w:rsidR="004B3B41" w:rsidRPr="004B3B41">
        <w:rPr>
          <w:b/>
          <w:i/>
        </w:rPr>
        <w:t xml:space="preserve">40,00 </w:t>
      </w:r>
      <w:r w:rsidR="004B3B41" w:rsidRPr="004B3B41">
        <w:rPr>
          <w:b/>
          <w:i/>
          <w:lang w:val="de-DE"/>
        </w:rPr>
        <w:t>kWh/m</w:t>
      </w:r>
      <w:r w:rsidR="004B3B41" w:rsidRPr="004B3B41">
        <w:rPr>
          <w:b/>
          <w:i/>
          <w:vertAlign w:val="superscript"/>
          <w:lang w:val="de-DE"/>
        </w:rPr>
        <w:t>2</w:t>
      </w:r>
      <w:r w:rsidRPr="004B3B41">
        <w:rPr>
          <w:b/>
          <w:i/>
          <w:color w:val="000000"/>
        </w:rPr>
        <w:t>.</w:t>
      </w:r>
      <w:r w:rsidRPr="00341198">
        <w:rPr>
          <w:b/>
          <w:i/>
          <w:color w:val="000000"/>
        </w:rPr>
        <w:t xml:space="preserve"> </w:t>
      </w:r>
    </w:p>
    <w:p w14:paraId="5DE26F62" w14:textId="77777777" w:rsidR="00341198" w:rsidRDefault="00341198" w:rsidP="00341198">
      <w:pPr>
        <w:pStyle w:val="Default"/>
        <w:jc w:val="both"/>
        <w:rPr>
          <w:bCs/>
        </w:rPr>
      </w:pPr>
    </w:p>
    <w:p w14:paraId="52D7E249" w14:textId="65B92D1D" w:rsidR="00341198" w:rsidRPr="0065650A" w:rsidRDefault="00341198" w:rsidP="00341198">
      <w:pPr>
        <w:pStyle w:val="Default"/>
        <w:jc w:val="both"/>
        <w:rPr>
          <w:bCs/>
        </w:rPr>
      </w:pPr>
      <w:r w:rsidRPr="0065650A">
        <w:rPr>
          <w:bCs/>
        </w:rPr>
        <w:t xml:space="preserve">Iesniedzot projekta iesniegumu elektroniski, jāievēro </w:t>
      </w:r>
      <w:r w:rsidR="00850F87">
        <w:rPr>
          <w:bCs/>
        </w:rPr>
        <w:t>Ministru kabineta</w:t>
      </w:r>
      <w:r w:rsidR="00850F87" w:rsidRPr="0065650A">
        <w:rPr>
          <w:bCs/>
        </w:rPr>
        <w:t xml:space="preserve"> </w:t>
      </w:r>
      <w:r w:rsidRPr="0065650A">
        <w:rPr>
          <w:bCs/>
        </w:rPr>
        <w:t xml:space="preserve">2005.gada 28.jūnija noteikumos Nr.473 </w:t>
      </w:r>
      <w:r w:rsidR="00E2683A">
        <w:rPr>
          <w:bCs/>
        </w:rPr>
        <w:t>„</w:t>
      </w:r>
      <w:r w:rsidRPr="0065650A">
        <w:rPr>
          <w:bCs/>
        </w:rPr>
        <w:t xml:space="preserve">Elektronisko dokumentu izstrādāšanas, noformēšanas, glabāšanas un aprites kārtība valsts un pašvaldību iestādēs un kārtība, kādā notiek elektronisko dokumentu aprite starp valsts un </w:t>
      </w:r>
      <w:r w:rsidRPr="005D3742">
        <w:rPr>
          <w:bCs/>
        </w:rPr>
        <w:t>pašvaldību iestādēm un fiziskajām un juridiskajām personām</w:t>
      </w:r>
      <w:r w:rsidR="00E2683A" w:rsidRPr="005D3742">
        <w:rPr>
          <w:bCs/>
        </w:rPr>
        <w:t>”</w:t>
      </w:r>
      <w:r w:rsidRPr="005D3742">
        <w:rPr>
          <w:bCs/>
        </w:rPr>
        <w:t xml:space="preserve"> noteiktās prasības un MK noteikumos </w:t>
      </w:r>
      <w:r w:rsidR="00FC0EF9">
        <w:rPr>
          <w:bCs/>
        </w:rPr>
        <w:t>Nr.69</w:t>
      </w:r>
      <w:r w:rsidR="005D3742" w:rsidRPr="005D3742">
        <w:rPr>
          <w:bCs/>
        </w:rPr>
        <w:t xml:space="preserve"> </w:t>
      </w:r>
      <w:r w:rsidRPr="005D3742">
        <w:rPr>
          <w:bCs/>
        </w:rPr>
        <w:t>noteiktās prasības.</w:t>
      </w:r>
      <w:r w:rsidRPr="0065650A">
        <w:rPr>
          <w:bCs/>
        </w:rPr>
        <w:t xml:space="preserve"> </w:t>
      </w:r>
    </w:p>
    <w:p w14:paraId="3F10E2A3" w14:textId="496B4FC7" w:rsidR="00341198" w:rsidRPr="00E1561B" w:rsidRDefault="00341198" w:rsidP="00341198">
      <w:pPr>
        <w:pStyle w:val="Default"/>
        <w:jc w:val="both"/>
        <w:rPr>
          <w:bCs/>
        </w:rPr>
      </w:pPr>
      <w:r w:rsidRPr="00E1561B">
        <w:rPr>
          <w:bCs/>
        </w:rPr>
        <w:t xml:space="preserve">Elektroniski projekta iesniegumus var iesniegt nosūtot uz elektroniskā pasta adresi </w:t>
      </w:r>
      <w:hyperlink r:id="rId15" w:history="1">
        <w:r w:rsidR="00DE0015" w:rsidRPr="00E1561B">
          <w:rPr>
            <w:rStyle w:val="Hyperlink"/>
          </w:rPr>
          <w:t>zep@lvif.gov.lv</w:t>
        </w:r>
      </w:hyperlink>
      <w:r w:rsidR="00DE0015" w:rsidRPr="00E1561B">
        <w:t xml:space="preserve"> </w:t>
      </w:r>
      <w:r w:rsidRPr="00E1561B">
        <w:rPr>
          <w:bCs/>
        </w:rPr>
        <w:t xml:space="preserve">līdz </w:t>
      </w:r>
      <w:r w:rsidR="004E61F8" w:rsidRPr="00E1561B">
        <w:rPr>
          <w:b/>
          <w:bCs/>
        </w:rPr>
        <w:t>201</w:t>
      </w:r>
      <w:r w:rsidR="00545AD0" w:rsidRPr="00E1561B">
        <w:rPr>
          <w:b/>
          <w:bCs/>
        </w:rPr>
        <w:t>6</w:t>
      </w:r>
      <w:r w:rsidRPr="00E1561B">
        <w:rPr>
          <w:b/>
          <w:bCs/>
        </w:rPr>
        <w:t xml:space="preserve">.gada </w:t>
      </w:r>
      <w:r w:rsidR="00DE0015" w:rsidRPr="00E1561B">
        <w:rPr>
          <w:b/>
          <w:bCs/>
        </w:rPr>
        <w:t>1</w:t>
      </w:r>
      <w:r w:rsidR="00E1561B" w:rsidRPr="00E1561B">
        <w:rPr>
          <w:b/>
          <w:bCs/>
        </w:rPr>
        <w:t>7</w:t>
      </w:r>
      <w:r w:rsidRPr="00E1561B">
        <w:rPr>
          <w:b/>
          <w:bCs/>
        </w:rPr>
        <w:t>.</w:t>
      </w:r>
      <w:r w:rsidR="00DE0015" w:rsidRPr="00E1561B">
        <w:rPr>
          <w:b/>
          <w:bCs/>
        </w:rPr>
        <w:t xml:space="preserve">maijam </w:t>
      </w:r>
      <w:r w:rsidRPr="00E1561B">
        <w:rPr>
          <w:b/>
          <w:bCs/>
        </w:rPr>
        <w:t>(ieskaitot).</w:t>
      </w:r>
    </w:p>
    <w:p w14:paraId="05D35212" w14:textId="34E063DA" w:rsidR="006C7A12" w:rsidRPr="00B60EA7" w:rsidRDefault="00341198" w:rsidP="00341198">
      <w:pPr>
        <w:pStyle w:val="Default"/>
        <w:jc w:val="both"/>
      </w:pPr>
      <w:r w:rsidRPr="00E1561B">
        <w:rPr>
          <w:bCs/>
        </w:rPr>
        <w:t xml:space="preserve">Iesniedzot projekta iesniegumu personīgi, tas jāizdara līdz noteiktajam laikam (līdz </w:t>
      </w:r>
      <w:r w:rsidR="004E61F8" w:rsidRPr="00E1561B">
        <w:rPr>
          <w:b/>
          <w:bCs/>
        </w:rPr>
        <w:t>201</w:t>
      </w:r>
      <w:r w:rsidR="00545AD0" w:rsidRPr="00E1561B">
        <w:rPr>
          <w:b/>
          <w:bCs/>
        </w:rPr>
        <w:t>6</w:t>
      </w:r>
      <w:r w:rsidRPr="00E1561B">
        <w:rPr>
          <w:b/>
          <w:bCs/>
        </w:rPr>
        <w:t xml:space="preserve">.gada </w:t>
      </w:r>
      <w:r w:rsidR="00DE0015" w:rsidRPr="00E1561B">
        <w:rPr>
          <w:b/>
          <w:bCs/>
        </w:rPr>
        <w:t>1</w:t>
      </w:r>
      <w:r w:rsidR="00E1561B" w:rsidRPr="00E1561B">
        <w:rPr>
          <w:b/>
          <w:bCs/>
        </w:rPr>
        <w:t>7</w:t>
      </w:r>
      <w:r w:rsidR="007E58AC" w:rsidRPr="00E1561B">
        <w:rPr>
          <w:b/>
          <w:bCs/>
        </w:rPr>
        <w:t>.</w:t>
      </w:r>
      <w:r w:rsidR="00DE0015" w:rsidRPr="00E1561B">
        <w:rPr>
          <w:b/>
          <w:bCs/>
        </w:rPr>
        <w:t>maijam</w:t>
      </w:r>
      <w:r w:rsidR="004E61F8" w:rsidRPr="00E1561B">
        <w:rPr>
          <w:b/>
          <w:bCs/>
        </w:rPr>
        <w:t xml:space="preserve">  </w:t>
      </w:r>
      <w:r w:rsidRPr="00E1561B">
        <w:rPr>
          <w:b/>
          <w:bCs/>
        </w:rPr>
        <w:t>(ieskaitot),</w:t>
      </w:r>
      <w:r w:rsidRPr="00E1561B">
        <w:rPr>
          <w:bCs/>
        </w:rPr>
        <w:t xml:space="preserve"> </w:t>
      </w:r>
      <w:r w:rsidR="00313450" w:rsidRPr="00E1561B">
        <w:rPr>
          <w:bCs/>
        </w:rPr>
        <w:t xml:space="preserve">Ģertrūdes </w:t>
      </w:r>
      <w:r w:rsidRPr="00E1561B">
        <w:rPr>
          <w:bCs/>
        </w:rPr>
        <w:t xml:space="preserve">iela </w:t>
      </w:r>
      <w:r w:rsidR="00EA1042" w:rsidRPr="00E1561B">
        <w:rPr>
          <w:bCs/>
        </w:rPr>
        <w:t>12-2</w:t>
      </w:r>
      <w:r w:rsidRPr="00E1561B">
        <w:rPr>
          <w:bCs/>
        </w:rPr>
        <w:t xml:space="preserve">, Rīga darba dienās no plkst.8:30 līdz 17:00), vēlāk par šo laiku projekta iesniegums netiks pieņemts. </w:t>
      </w:r>
      <w:r w:rsidRPr="00E1561B">
        <w:rPr>
          <w:b/>
          <w:bCs/>
        </w:rPr>
        <w:t>Nosūtot projekta iesniegumu</w:t>
      </w:r>
      <w:r w:rsidRPr="005D3742">
        <w:rPr>
          <w:b/>
          <w:bCs/>
        </w:rPr>
        <w:t xml:space="preserve"> pa pastu</w:t>
      </w:r>
      <w:r w:rsidR="005D3742">
        <w:rPr>
          <w:bCs/>
        </w:rPr>
        <w:t xml:space="preserve"> </w:t>
      </w:r>
      <w:r w:rsidR="005D3742" w:rsidRPr="005D3742">
        <w:rPr>
          <w:b/>
          <w:bCs/>
          <w:u w:val="single"/>
        </w:rPr>
        <w:t>ierakstītā pasta sūtījumā</w:t>
      </w:r>
      <w:r w:rsidRPr="0065650A">
        <w:rPr>
          <w:bCs/>
        </w:rPr>
        <w:t xml:space="preserve">, lūdzam to darīt savlaicīgi, lai uz aploksnes vai iepakojuma ir vismaz pēdējās projektu iesniegumu iesniegšanas dienas datums. Iesniedzot projekta iesniegumu pastā pēdējā dienā, pasts to var nosūtītu ar nākamās dienas datumu, kā rezultātā projekta iesniegums tiks noraidīts. </w:t>
      </w:r>
      <w:r w:rsidRPr="0065650A">
        <w:rPr>
          <w:b/>
          <w:bCs/>
        </w:rPr>
        <w:t>Iesniedzot projekta iesniegumu personīgi, neaizmirstiet, ka iesniegums jāievieto aizzīmogotā iepakojumā</w:t>
      </w:r>
      <w:r w:rsidRPr="0065650A">
        <w:rPr>
          <w:bCs/>
        </w:rPr>
        <w:t>.</w:t>
      </w:r>
      <w:r w:rsidR="004E61F8">
        <w:rPr>
          <w:bCs/>
        </w:rPr>
        <w:t xml:space="preserve"> </w:t>
      </w:r>
    </w:p>
    <w:p w14:paraId="2A0C6852" w14:textId="7CB1A95B" w:rsidR="006C7A12" w:rsidRPr="00B26910" w:rsidRDefault="006C7A12" w:rsidP="00B83A1D">
      <w:pPr>
        <w:shd w:val="clear" w:color="auto" w:fill="FFC000"/>
        <w:jc w:val="both"/>
      </w:pPr>
      <w:r>
        <w:rPr>
          <w:b/>
          <w:i/>
          <w:color w:val="FF0000"/>
        </w:rPr>
        <w:t>Vēršam uzmanību, ka gan projekta iesniegums, gan precizējumi ir jāadresē</w:t>
      </w:r>
      <w:r w:rsidR="00B60EA7">
        <w:rPr>
          <w:b/>
          <w:i/>
          <w:color w:val="FF0000"/>
        </w:rPr>
        <w:t xml:space="preserve"> (jānosūta)</w:t>
      </w:r>
      <w:r>
        <w:rPr>
          <w:b/>
          <w:i/>
          <w:color w:val="FF0000"/>
        </w:rPr>
        <w:t xml:space="preserve"> </w:t>
      </w:r>
      <w:r w:rsidR="009968A1">
        <w:rPr>
          <w:b/>
          <w:i/>
          <w:color w:val="FF0000"/>
        </w:rPr>
        <w:t>valsts SIA “</w:t>
      </w:r>
      <w:r>
        <w:rPr>
          <w:b/>
          <w:i/>
          <w:color w:val="FF0000"/>
        </w:rPr>
        <w:t>Vides investīciju fond</w:t>
      </w:r>
      <w:r w:rsidR="009968A1">
        <w:rPr>
          <w:b/>
          <w:i/>
          <w:color w:val="FF0000"/>
        </w:rPr>
        <w:t>s””</w:t>
      </w:r>
      <w:r>
        <w:rPr>
          <w:b/>
          <w:i/>
          <w:color w:val="FF0000"/>
        </w:rPr>
        <w:t>.</w:t>
      </w:r>
    </w:p>
    <w:p w14:paraId="72F2D1AD" w14:textId="6DA34366" w:rsidR="008763E7" w:rsidRDefault="00110041" w:rsidP="007D3917">
      <w:pPr>
        <w:shd w:val="clear" w:color="auto" w:fill="B6DDE8"/>
        <w:jc w:val="center"/>
        <w:rPr>
          <w:b/>
          <w:bCs/>
          <w:kern w:val="32"/>
        </w:rPr>
      </w:pPr>
      <w:r w:rsidRPr="007C3C8A">
        <w:rPr>
          <w:b/>
          <w:i/>
          <w:color w:val="7030A0"/>
        </w:rPr>
        <w:t>Aicinām pirms projekta iesnieguma sagatavošanas uzsākšanas pārliecināties, ka ir iespējams nodrošināt iepriekšminētās prasības!</w:t>
      </w:r>
      <w:bookmarkStart w:id="15" w:name="_Toc354563483"/>
      <w:r w:rsidR="008763E7">
        <w:br w:type="page"/>
      </w:r>
    </w:p>
    <w:p w14:paraId="6862C3B8" w14:textId="77777777" w:rsidR="0065650A" w:rsidRPr="0065650A" w:rsidRDefault="0065650A" w:rsidP="00B83A1D">
      <w:pPr>
        <w:pStyle w:val="Heading1"/>
        <w:spacing w:before="0" w:after="0"/>
        <w:jc w:val="center"/>
        <w:rPr>
          <w:sz w:val="24"/>
          <w:szCs w:val="24"/>
        </w:rPr>
      </w:pPr>
      <w:bookmarkStart w:id="16" w:name="_Toc445469660"/>
      <w:r>
        <w:rPr>
          <w:sz w:val="24"/>
          <w:szCs w:val="24"/>
        </w:rPr>
        <w:lastRenderedPageBreak/>
        <w:t>PROJEKTA IESNIEGUMA VEIDLAPA</w:t>
      </w:r>
      <w:bookmarkEnd w:id="15"/>
      <w:bookmarkEnd w:id="16"/>
    </w:p>
    <w:p w14:paraId="2FFB5D03" w14:textId="26821028" w:rsidR="008E37FE" w:rsidRPr="0065650A" w:rsidRDefault="00850F87" w:rsidP="008E37FE">
      <w:pPr>
        <w:jc w:val="right"/>
        <w:rPr>
          <w:sz w:val="16"/>
          <w:szCs w:val="16"/>
        </w:rPr>
      </w:pPr>
      <w:r>
        <w:rPr>
          <w:sz w:val="16"/>
          <w:szCs w:val="16"/>
        </w:rPr>
        <w:t>4</w:t>
      </w:r>
      <w:r w:rsidR="008E37FE" w:rsidRPr="0065650A">
        <w:rPr>
          <w:sz w:val="16"/>
          <w:szCs w:val="16"/>
        </w:rPr>
        <w:t>.pielikums</w:t>
      </w:r>
    </w:p>
    <w:p w14:paraId="592BF688" w14:textId="77777777" w:rsidR="008E37FE" w:rsidRPr="00993BD2" w:rsidRDefault="008E37FE" w:rsidP="008E37FE">
      <w:pPr>
        <w:jc w:val="right"/>
        <w:rPr>
          <w:sz w:val="16"/>
          <w:szCs w:val="16"/>
        </w:rPr>
      </w:pPr>
      <w:r w:rsidRPr="00993BD2">
        <w:rPr>
          <w:sz w:val="16"/>
          <w:szCs w:val="16"/>
        </w:rPr>
        <w:t>Ministru kabineta</w:t>
      </w:r>
    </w:p>
    <w:p w14:paraId="069DB353" w14:textId="2C479F41" w:rsidR="008E37FE" w:rsidRPr="00993BD2" w:rsidRDefault="008E37FE" w:rsidP="008E37FE">
      <w:pPr>
        <w:jc w:val="right"/>
        <w:rPr>
          <w:sz w:val="16"/>
          <w:szCs w:val="16"/>
          <w:lang w:val="pt-BR"/>
        </w:rPr>
      </w:pPr>
      <w:r w:rsidRPr="00993BD2">
        <w:rPr>
          <w:sz w:val="16"/>
          <w:szCs w:val="16"/>
          <w:lang w:val="pt-BR"/>
        </w:rPr>
        <w:t>201</w:t>
      </w:r>
      <w:r w:rsidR="00EA1042" w:rsidRPr="00993BD2">
        <w:rPr>
          <w:sz w:val="16"/>
          <w:szCs w:val="16"/>
          <w:lang w:val="pt-BR"/>
        </w:rPr>
        <w:t>6</w:t>
      </w:r>
      <w:r w:rsidRPr="00993BD2">
        <w:rPr>
          <w:sz w:val="16"/>
          <w:szCs w:val="16"/>
          <w:lang w:val="pt-BR"/>
        </w:rPr>
        <w:t xml:space="preserve">.gada </w:t>
      </w:r>
      <w:r w:rsidR="0065650A" w:rsidRPr="00993BD2">
        <w:rPr>
          <w:sz w:val="16"/>
          <w:szCs w:val="16"/>
          <w:lang w:val="pt-BR"/>
        </w:rPr>
        <w:t> </w:t>
      </w:r>
      <w:r w:rsidR="00B7121D">
        <w:rPr>
          <w:sz w:val="16"/>
          <w:szCs w:val="16"/>
          <w:lang w:val="pt-BR"/>
        </w:rPr>
        <w:t>26</w:t>
      </w:r>
      <w:r w:rsidR="0065650A" w:rsidRPr="00993BD2">
        <w:rPr>
          <w:sz w:val="16"/>
          <w:szCs w:val="16"/>
          <w:lang w:val="pt-BR"/>
        </w:rPr>
        <w:t>.</w:t>
      </w:r>
      <w:r w:rsidR="00EA1042" w:rsidRPr="00993BD2">
        <w:rPr>
          <w:sz w:val="16"/>
          <w:szCs w:val="16"/>
          <w:lang w:val="pt-BR"/>
        </w:rPr>
        <w:t>janvāra</w:t>
      </w:r>
    </w:p>
    <w:p w14:paraId="6AF52A8D" w14:textId="70FBA91E" w:rsidR="008E37FE" w:rsidRPr="00993BD2" w:rsidRDefault="008E37FE" w:rsidP="008E37FE">
      <w:pPr>
        <w:jc w:val="right"/>
        <w:rPr>
          <w:sz w:val="16"/>
          <w:szCs w:val="16"/>
          <w:lang w:val="pt-BR"/>
        </w:rPr>
      </w:pPr>
      <w:r w:rsidRPr="00993BD2">
        <w:rPr>
          <w:sz w:val="16"/>
          <w:szCs w:val="16"/>
          <w:lang w:val="pt-BR"/>
        </w:rPr>
        <w:t xml:space="preserve">noteikumiem </w:t>
      </w:r>
      <w:r w:rsidR="00FC0EF9">
        <w:rPr>
          <w:sz w:val="16"/>
          <w:szCs w:val="16"/>
          <w:lang w:val="pt-BR"/>
        </w:rPr>
        <w:t>Nr.69</w:t>
      </w:r>
    </w:p>
    <w:p w14:paraId="5A6E544A" w14:textId="62C4CD28" w:rsidR="0065650A" w:rsidRPr="00993BD2" w:rsidRDefault="00EA1042" w:rsidP="007D58B8">
      <w:pPr>
        <w:jc w:val="center"/>
        <w:rPr>
          <w:b/>
          <w:sz w:val="28"/>
          <w:szCs w:val="28"/>
        </w:rPr>
      </w:pPr>
      <w:r w:rsidRPr="00993BD2">
        <w:rPr>
          <w:b/>
          <w:sz w:val="28"/>
          <w:szCs w:val="28"/>
        </w:rPr>
        <w:t>Emisijas kvotu izsolīšanas instrumenta finansēto projektu atklāta konkursa „</w:t>
      </w:r>
      <w:r w:rsidR="00B7121D" w:rsidRPr="00B7121D">
        <w:rPr>
          <w:b/>
          <w:sz w:val="28"/>
          <w:szCs w:val="28"/>
        </w:rPr>
        <w:t>Siltumnīcefekta gāzu emisiju samazināšana – zema enerģijas patēriņa ēkas</w:t>
      </w:r>
      <w:r w:rsidRPr="00993BD2">
        <w:rPr>
          <w:b/>
          <w:sz w:val="28"/>
          <w:szCs w:val="28"/>
        </w:rPr>
        <w:t>” nolikums” iesnieguma veidlapa</w:t>
      </w:r>
    </w:p>
    <w:p w14:paraId="55A47878" w14:textId="77777777" w:rsidR="00DF6814" w:rsidRPr="00993BD2" w:rsidRDefault="00DF6814" w:rsidP="007D58B8">
      <w:pPr>
        <w:jc w:val="center"/>
        <w:rPr>
          <w:b/>
          <w:sz w:val="28"/>
          <w:szCs w:val="28"/>
        </w:rPr>
      </w:pPr>
    </w:p>
    <w:p w14:paraId="21AE686A" w14:textId="1FFD7812" w:rsidR="0065650A" w:rsidRPr="00993BD2" w:rsidRDefault="00DF6814" w:rsidP="00DF6814">
      <w:pPr>
        <w:shd w:val="clear" w:color="auto" w:fill="B6DDE8"/>
        <w:jc w:val="both"/>
        <w:rPr>
          <w:i/>
        </w:rPr>
      </w:pPr>
      <w:r w:rsidRPr="00993BD2">
        <w:rPr>
          <w:b/>
          <w:i/>
          <w:color w:val="5F497A"/>
        </w:rPr>
        <w:t>Violetā krāsā</w:t>
      </w:r>
      <w:r w:rsidRPr="00993BD2">
        <w:rPr>
          <w:i/>
          <w:color w:val="5F497A"/>
        </w:rPr>
        <w:t xml:space="preserve"> </w:t>
      </w:r>
      <w:r w:rsidRPr="00993BD2">
        <w:rPr>
          <w:i/>
        </w:rPr>
        <w:t xml:space="preserve">ir sniegts </w:t>
      </w:r>
      <w:r w:rsidR="004E61F8" w:rsidRPr="00993BD2">
        <w:rPr>
          <w:i/>
        </w:rPr>
        <w:t xml:space="preserve">teorētisks </w:t>
      </w:r>
      <w:r w:rsidRPr="00993BD2">
        <w:rPr>
          <w:i/>
        </w:rPr>
        <w:t xml:space="preserve">piemērs </w:t>
      </w:r>
      <w:r w:rsidR="00993BD2" w:rsidRPr="00993BD2">
        <w:rPr>
          <w:i/>
        </w:rPr>
        <w:t xml:space="preserve">projekta </w:t>
      </w:r>
      <w:r w:rsidRPr="00993BD2">
        <w:rPr>
          <w:i/>
        </w:rPr>
        <w:t xml:space="preserve">iesnieguma veidlapas aizpildīšanai. Ar </w:t>
      </w:r>
      <w:r w:rsidRPr="00993BD2">
        <w:rPr>
          <w:b/>
          <w:i/>
          <w:color w:val="FF0000"/>
        </w:rPr>
        <w:t>sarkano krāsu</w:t>
      </w:r>
      <w:r w:rsidRPr="00993BD2">
        <w:rPr>
          <w:i/>
          <w:color w:val="FF0000"/>
        </w:rPr>
        <w:t xml:space="preserve"> </w:t>
      </w:r>
      <w:r w:rsidRPr="00993BD2">
        <w:rPr>
          <w:i/>
        </w:rPr>
        <w:t xml:space="preserve">ir sniegti paskaidrojumi un norādījumi, kam jāpievērš uzmanība aizpildot </w:t>
      </w:r>
      <w:r w:rsidR="00993BD2" w:rsidRPr="00993BD2">
        <w:rPr>
          <w:i/>
        </w:rPr>
        <w:t xml:space="preserve">projekta </w:t>
      </w:r>
      <w:r w:rsidRPr="00993BD2">
        <w:rPr>
          <w:i/>
        </w:rPr>
        <w:t xml:space="preserve">iesnieguma veidlapu. Būtiskie nosacījumi, kuru neievērošanas dēļ projekts var tikt noraidīts ir </w:t>
      </w:r>
      <w:r w:rsidRPr="00993BD2">
        <w:rPr>
          <w:b/>
          <w:i/>
          <w:shd w:val="clear" w:color="auto" w:fill="FFC000"/>
        </w:rPr>
        <w:t>īpaši izcelti.</w:t>
      </w:r>
    </w:p>
    <w:p w14:paraId="3AE875A9" w14:textId="77777777" w:rsidR="00DF6814" w:rsidRPr="00993BD2" w:rsidRDefault="00DF6814" w:rsidP="0065650A">
      <w:pPr>
        <w:rPr>
          <w:sz w:val="36"/>
          <w:szCs w:val="36"/>
        </w:rPr>
      </w:pPr>
    </w:p>
    <w:p w14:paraId="02F6B55B" w14:textId="59F413BE" w:rsidR="00BA2421" w:rsidRPr="00993BD2" w:rsidRDefault="0065650A" w:rsidP="00993BD2">
      <w:pPr>
        <w:shd w:val="clear" w:color="auto" w:fill="FFC000"/>
        <w:jc w:val="both"/>
        <w:rPr>
          <w:i/>
        </w:rPr>
      </w:pPr>
      <w:r w:rsidRPr="00993BD2">
        <w:rPr>
          <w:i/>
        </w:rPr>
        <w:t xml:space="preserve">Lūdzam nepapildināt </w:t>
      </w:r>
      <w:r w:rsidR="00993BD2" w:rsidRPr="00993BD2">
        <w:rPr>
          <w:i/>
        </w:rPr>
        <w:t xml:space="preserve">projekta </w:t>
      </w:r>
      <w:r w:rsidRPr="00993BD2">
        <w:rPr>
          <w:i/>
        </w:rPr>
        <w:t>iesnieguma veidlapu ar citiem laukiem</w:t>
      </w:r>
      <w:r w:rsidR="00063C46" w:rsidRPr="00993BD2">
        <w:rPr>
          <w:i/>
        </w:rPr>
        <w:t xml:space="preserve"> un pilnībā aizpildīt visus laukus</w:t>
      </w:r>
      <w:r w:rsidRPr="00993BD2">
        <w:rPr>
          <w:i/>
        </w:rPr>
        <w:t>!</w:t>
      </w:r>
      <w:r w:rsidR="00063C46" w:rsidRPr="00993BD2">
        <w:rPr>
          <w:i/>
        </w:rPr>
        <w:t xml:space="preserve"> </w:t>
      </w:r>
    </w:p>
    <w:p w14:paraId="4D98192F" w14:textId="35C325EC" w:rsidR="0065650A" w:rsidRPr="00993BD2" w:rsidRDefault="00063C46" w:rsidP="007C3C8A">
      <w:pPr>
        <w:shd w:val="clear" w:color="auto" w:fill="FFC000"/>
        <w:rPr>
          <w:i/>
        </w:rPr>
      </w:pPr>
      <w:r w:rsidRPr="00993BD2">
        <w:rPr>
          <w:i/>
        </w:rPr>
        <w:t>Ja</w:t>
      </w:r>
      <w:r w:rsidR="004E61F8" w:rsidRPr="00993BD2">
        <w:rPr>
          <w:i/>
        </w:rPr>
        <w:t>, konkrēta sadaļa</w:t>
      </w:r>
      <w:r w:rsidRPr="00993BD2">
        <w:rPr>
          <w:i/>
        </w:rPr>
        <w:t xml:space="preserve"> neattiec</w:t>
      </w:r>
      <w:r w:rsidR="004E61F8" w:rsidRPr="00993BD2">
        <w:rPr>
          <w:i/>
        </w:rPr>
        <w:t>a</w:t>
      </w:r>
      <w:r w:rsidRPr="00993BD2">
        <w:rPr>
          <w:i/>
        </w:rPr>
        <w:t>s,</w:t>
      </w:r>
      <w:r w:rsidR="004E61F8" w:rsidRPr="00993BD2">
        <w:rPr>
          <w:i/>
        </w:rPr>
        <w:t xml:space="preserve"> uz konkrēto projektu vai projekta iesniedzēju,</w:t>
      </w:r>
      <w:r w:rsidRPr="00993BD2">
        <w:rPr>
          <w:i/>
        </w:rPr>
        <w:t xml:space="preserve"> </w:t>
      </w:r>
      <w:r w:rsidR="004E61F8" w:rsidRPr="00993BD2">
        <w:rPr>
          <w:i/>
        </w:rPr>
        <w:t xml:space="preserve">tad paredzētajā vietā </w:t>
      </w:r>
      <w:r w:rsidRPr="00993BD2">
        <w:rPr>
          <w:i/>
        </w:rPr>
        <w:t xml:space="preserve">ierakstīt </w:t>
      </w:r>
      <w:r w:rsidR="00E2683A" w:rsidRPr="00993BD2">
        <w:rPr>
          <w:i/>
        </w:rPr>
        <w:t>„</w:t>
      </w:r>
      <w:r w:rsidRPr="00993BD2">
        <w:rPr>
          <w:i/>
        </w:rPr>
        <w:t>n/a</w:t>
      </w:r>
      <w:r w:rsidR="00E2683A" w:rsidRPr="00993BD2">
        <w:rPr>
          <w:i/>
        </w:rPr>
        <w:t>”</w:t>
      </w:r>
      <w:r w:rsidRPr="00993BD2">
        <w:rPr>
          <w:i/>
        </w:rPr>
        <w:t>.</w:t>
      </w:r>
      <w:r w:rsidR="0065650A" w:rsidRPr="00993BD2">
        <w:rPr>
          <w:i/>
        </w:rPr>
        <w:t xml:space="preserve"> </w:t>
      </w:r>
    </w:p>
    <w:p w14:paraId="5F0AF199" w14:textId="77777777" w:rsidR="00BA2421" w:rsidRPr="00993BD2" w:rsidRDefault="00BA2421" w:rsidP="007C3C8A">
      <w:pPr>
        <w:shd w:val="clear" w:color="auto" w:fill="FFC000"/>
        <w:rPr>
          <w:i/>
        </w:rPr>
      </w:pPr>
    </w:p>
    <w:p w14:paraId="41E35D0A" w14:textId="08A21286" w:rsidR="00BA2421" w:rsidRPr="00993BD2" w:rsidRDefault="00BA2421" w:rsidP="00BA2421">
      <w:pPr>
        <w:shd w:val="clear" w:color="auto" w:fill="FFC000"/>
        <w:jc w:val="both"/>
        <w:rPr>
          <w:b/>
          <w:color w:val="FF0000"/>
        </w:rPr>
      </w:pPr>
      <w:r w:rsidRPr="00993BD2">
        <w:rPr>
          <w:color w:val="FF0000"/>
        </w:rPr>
        <w:t xml:space="preserve">Projekta </w:t>
      </w:r>
      <w:r w:rsidR="00993BD2" w:rsidRPr="00993BD2">
        <w:rPr>
          <w:color w:val="FF0000"/>
        </w:rPr>
        <w:t>iesniegums</w:t>
      </w:r>
      <w:r w:rsidRPr="00993BD2">
        <w:rPr>
          <w:color w:val="FF0000"/>
        </w:rPr>
        <w:t xml:space="preserve">, kurā nebūs izmantota projekta iesnieguma veidlapa atbilstoši </w:t>
      </w:r>
      <w:r w:rsidR="00EA1042" w:rsidRPr="00993BD2">
        <w:rPr>
          <w:color w:val="FF0000"/>
        </w:rPr>
        <w:t xml:space="preserve">MK </w:t>
      </w:r>
      <w:r w:rsidRPr="00993BD2">
        <w:rPr>
          <w:color w:val="FF0000"/>
        </w:rPr>
        <w:t xml:space="preserve">noteikumu </w:t>
      </w:r>
      <w:r w:rsidR="00FC0EF9">
        <w:rPr>
          <w:color w:val="FF0000"/>
        </w:rPr>
        <w:t>Nr.69</w:t>
      </w:r>
      <w:r w:rsidR="00993BD2" w:rsidRPr="00993BD2">
        <w:rPr>
          <w:color w:val="FF0000"/>
        </w:rPr>
        <w:t xml:space="preserve">  </w:t>
      </w:r>
      <w:r w:rsidR="00B7121D">
        <w:rPr>
          <w:color w:val="FF0000"/>
        </w:rPr>
        <w:t>4</w:t>
      </w:r>
      <w:r w:rsidRPr="00993BD2">
        <w:rPr>
          <w:color w:val="FF0000"/>
        </w:rPr>
        <w:t xml:space="preserve">.pielikumam </w:t>
      </w:r>
      <w:r w:rsidRPr="00993BD2">
        <w:rPr>
          <w:b/>
          <w:color w:val="FF0000"/>
        </w:rPr>
        <w:t>TIKS NORAIDĪTS!</w:t>
      </w:r>
    </w:p>
    <w:p w14:paraId="4A751609" w14:textId="77777777" w:rsidR="00BA2421" w:rsidRPr="00BA2421" w:rsidRDefault="00BA2421" w:rsidP="00BA2421">
      <w:pPr>
        <w:shd w:val="clear" w:color="auto" w:fill="FFC000"/>
        <w:jc w:val="both"/>
        <w:rPr>
          <w:color w:val="FF0000"/>
        </w:rPr>
      </w:pPr>
      <w:r w:rsidRPr="00993BD2">
        <w:rPr>
          <w:color w:val="FF0000"/>
        </w:rPr>
        <w:t xml:space="preserve">Ja projekta iesniegums netiks iesniegts papīra dokumenta formā, kas </w:t>
      </w:r>
      <w:r w:rsidRPr="00993BD2">
        <w:rPr>
          <w:b/>
          <w:color w:val="FF0000"/>
        </w:rPr>
        <w:t>ievietots slēgtā iepa</w:t>
      </w:r>
      <w:r w:rsidRPr="00BA2421">
        <w:rPr>
          <w:b/>
          <w:color w:val="FF0000"/>
        </w:rPr>
        <w:t>kojumā</w:t>
      </w:r>
      <w:r w:rsidRPr="00BA2421">
        <w:rPr>
          <w:color w:val="FF0000"/>
        </w:rPr>
        <w:t xml:space="preserve">, vai elektroniska dokumenta formā, kas </w:t>
      </w:r>
      <w:r w:rsidRPr="00BA2421">
        <w:rPr>
          <w:b/>
          <w:color w:val="FF0000"/>
        </w:rPr>
        <w:t>parakstīts ar drošu elektronisko parakstu un apliecināts ar laika zīmogu</w:t>
      </w:r>
      <w:r>
        <w:rPr>
          <w:color w:val="FF0000"/>
        </w:rPr>
        <w:t xml:space="preserve">, tad tas </w:t>
      </w:r>
      <w:r w:rsidRPr="00BA2421">
        <w:rPr>
          <w:b/>
          <w:color w:val="FF0000"/>
        </w:rPr>
        <w:t>TIKS NORAIDĪT</w:t>
      </w:r>
      <w:r>
        <w:rPr>
          <w:b/>
          <w:color w:val="FF0000"/>
        </w:rPr>
        <w:t>S!</w:t>
      </w:r>
    </w:p>
    <w:p w14:paraId="08DB231A" w14:textId="77777777" w:rsidR="0065650A" w:rsidRPr="00AD295A" w:rsidRDefault="0065650A" w:rsidP="0065650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3"/>
        <w:gridCol w:w="7065"/>
      </w:tblGrid>
      <w:tr w:rsidR="0065650A" w:rsidRPr="007D58B8" w14:paraId="22287B3B" w14:textId="77777777" w:rsidTr="007C3C8A">
        <w:tc>
          <w:tcPr>
            <w:tcW w:w="2580" w:type="dxa"/>
            <w:shd w:val="clear" w:color="auto" w:fill="CCCCCC"/>
            <w:vAlign w:val="center"/>
          </w:tcPr>
          <w:p w14:paraId="59DE4907" w14:textId="77777777" w:rsidR="0065650A" w:rsidRPr="007D58B8" w:rsidRDefault="0065650A" w:rsidP="007C0C19">
            <w:pPr>
              <w:spacing w:before="140" w:after="140"/>
            </w:pPr>
            <w:r w:rsidRPr="007D58B8">
              <w:t>Projekta nosaukums:</w:t>
            </w:r>
          </w:p>
        </w:tc>
        <w:tc>
          <w:tcPr>
            <w:tcW w:w="7114" w:type="dxa"/>
            <w:vAlign w:val="center"/>
          </w:tcPr>
          <w:p w14:paraId="3FA46E4E" w14:textId="0600A282" w:rsidR="0065650A" w:rsidRPr="007D58B8" w:rsidRDefault="00664E2F" w:rsidP="00EE6482">
            <w:pPr>
              <w:jc w:val="both"/>
              <w:rPr>
                <w:i/>
                <w:color w:val="FF0000"/>
              </w:rPr>
            </w:pPr>
            <w:r w:rsidRPr="00664E2F">
              <w:rPr>
                <w:color w:val="5F497A"/>
              </w:rPr>
              <w:t>Siltumnīcefekta gāzu emisiju samazināšan</w:t>
            </w:r>
            <w:r>
              <w:rPr>
                <w:color w:val="5F497A"/>
              </w:rPr>
              <w:t xml:space="preserve">a </w:t>
            </w:r>
            <w:r w:rsidR="00EE6482">
              <w:rPr>
                <w:color w:val="5F497A"/>
              </w:rPr>
              <w:t>muzejā</w:t>
            </w:r>
            <w:r w:rsidR="006E42A6">
              <w:rPr>
                <w:color w:val="5F497A"/>
              </w:rPr>
              <w:t xml:space="preserve"> </w:t>
            </w:r>
            <w:r w:rsidR="00E2683A">
              <w:rPr>
                <w:color w:val="5F497A"/>
              </w:rPr>
              <w:t>„</w:t>
            </w:r>
            <w:r>
              <w:rPr>
                <w:color w:val="5F497A"/>
              </w:rPr>
              <w:t>Saulīte</w:t>
            </w:r>
            <w:r w:rsidR="00E2683A">
              <w:rPr>
                <w:color w:val="5F497A"/>
              </w:rPr>
              <w:t>”</w:t>
            </w:r>
            <w:r w:rsidR="006E42A6" w:rsidRPr="006E42A6">
              <w:rPr>
                <w:i/>
                <w:color w:val="5F497A"/>
              </w:rPr>
              <w:t xml:space="preserve"> </w:t>
            </w:r>
            <w:r w:rsidR="00063C46">
              <w:rPr>
                <w:i/>
                <w:color w:val="FF0000"/>
              </w:rPr>
              <w:t>(p</w:t>
            </w:r>
            <w:r w:rsidR="0065650A" w:rsidRPr="007D58B8">
              <w:rPr>
                <w:i/>
                <w:color w:val="FF0000"/>
              </w:rPr>
              <w:t>rojekta nosaukumam vienā teikumā jāatspoguļo projekta mērķis un īstenošanas vieta (pilna adrese) vai uzņēmuma/iestādes nosaukums. Nosaukumam projekta iesnieguma veidlapā u</w:t>
            </w:r>
            <w:r w:rsidR="00063C46">
              <w:rPr>
                <w:i/>
                <w:color w:val="FF0000"/>
              </w:rPr>
              <w:t>n pavaddokumentā jābūt vienādam)</w:t>
            </w:r>
          </w:p>
        </w:tc>
      </w:tr>
    </w:tbl>
    <w:p w14:paraId="060C588F" w14:textId="77777777" w:rsidR="0065650A" w:rsidRDefault="0065650A" w:rsidP="006565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63"/>
        <w:gridCol w:w="7065"/>
      </w:tblGrid>
      <w:tr w:rsidR="0065650A" w:rsidRPr="007D58B8" w14:paraId="6D9F8814" w14:textId="77777777" w:rsidTr="007C3C8A">
        <w:trPr>
          <w:trHeight w:val="534"/>
        </w:trPr>
        <w:tc>
          <w:tcPr>
            <w:tcW w:w="2580" w:type="dxa"/>
            <w:shd w:val="clear" w:color="auto" w:fill="CCCCCC"/>
            <w:vAlign w:val="center"/>
          </w:tcPr>
          <w:p w14:paraId="22AE1C6D" w14:textId="77777777" w:rsidR="0065650A" w:rsidRPr="007D58B8" w:rsidRDefault="0065650A" w:rsidP="007D58B8">
            <w:pPr>
              <w:spacing w:before="140" w:after="140"/>
            </w:pPr>
            <w:r w:rsidRPr="007D58B8">
              <w:t>Projekta iesniedzējs:</w:t>
            </w:r>
          </w:p>
        </w:tc>
        <w:tc>
          <w:tcPr>
            <w:tcW w:w="7114" w:type="dxa"/>
            <w:vAlign w:val="center"/>
          </w:tcPr>
          <w:p w14:paraId="0C85371A" w14:textId="70EDC798" w:rsidR="002954AB" w:rsidRPr="00664E2F" w:rsidRDefault="00EE6482" w:rsidP="008D1D13">
            <w:pPr>
              <w:rPr>
                <w:i/>
                <w:color w:val="FF0000"/>
              </w:rPr>
            </w:pPr>
            <w:r>
              <w:rPr>
                <w:color w:val="5F497A"/>
              </w:rPr>
              <w:t>Rīgas pašvaldība</w:t>
            </w:r>
            <w:r w:rsidR="007C3C8A">
              <w:rPr>
                <w:color w:val="7030A0"/>
              </w:rPr>
              <w:t xml:space="preserve"> </w:t>
            </w:r>
            <w:r w:rsidR="00063C46">
              <w:rPr>
                <w:i/>
                <w:color w:val="FF0000"/>
              </w:rPr>
              <w:t>(n</w:t>
            </w:r>
            <w:r w:rsidR="0065650A" w:rsidRPr="007D58B8">
              <w:rPr>
                <w:i/>
                <w:color w:val="FF0000"/>
              </w:rPr>
              <w:t xml:space="preserve">orādīt precīzu projekta iesniedzēja, kas īstenos projektu, nosaukumu. Jāsakrīt </w:t>
            </w:r>
            <w:r w:rsidR="0065650A" w:rsidRPr="008D1D13">
              <w:rPr>
                <w:i/>
                <w:color w:val="FF0000"/>
              </w:rPr>
              <w:t xml:space="preserve">ar 1.1.1.punktā un </w:t>
            </w:r>
            <w:r w:rsidR="008D1D13" w:rsidRPr="008D1D13">
              <w:rPr>
                <w:i/>
                <w:color w:val="FF0000"/>
              </w:rPr>
              <w:t>7</w:t>
            </w:r>
            <w:r w:rsidR="0065650A" w:rsidRPr="008D1D13">
              <w:rPr>
                <w:i/>
                <w:color w:val="FF0000"/>
              </w:rPr>
              <w:t>. sadaļā</w:t>
            </w:r>
            <w:r w:rsidR="0065650A" w:rsidRPr="007D58B8">
              <w:rPr>
                <w:i/>
                <w:color w:val="FF0000"/>
              </w:rPr>
              <w:t xml:space="preserve"> norādīto</w:t>
            </w:r>
            <w:r w:rsidR="00063C46">
              <w:rPr>
                <w:i/>
                <w:color w:val="FF0000"/>
              </w:rPr>
              <w:t>)</w:t>
            </w:r>
          </w:p>
        </w:tc>
      </w:tr>
      <w:tr w:rsidR="0065650A" w:rsidRPr="007D58B8" w14:paraId="1845FF2D" w14:textId="77777777" w:rsidTr="007D58B8">
        <w:trPr>
          <w:trHeight w:val="423"/>
        </w:trPr>
        <w:tc>
          <w:tcPr>
            <w:tcW w:w="9694" w:type="dxa"/>
            <w:gridSpan w:val="2"/>
          </w:tcPr>
          <w:p w14:paraId="1C346AD8" w14:textId="77777777" w:rsidR="0065650A" w:rsidRPr="007D58B8" w:rsidRDefault="0065650A" w:rsidP="007D58B8">
            <w:pPr>
              <w:jc w:val="center"/>
              <w:rPr>
                <w:b/>
              </w:rPr>
            </w:pPr>
          </w:p>
          <w:p w14:paraId="21F39273" w14:textId="77777777" w:rsidR="0065650A" w:rsidRPr="007D58B8" w:rsidRDefault="00664E2F" w:rsidP="007D58B8">
            <w:pPr>
              <w:jc w:val="right"/>
              <w:rPr>
                <w:rFonts w:ascii="Arial" w:hAnsi="Arial" w:cs="Arial"/>
                <w:b/>
                <w:i/>
                <w:color w:val="C00000"/>
              </w:rPr>
            </w:pPr>
            <w:r w:rsidRPr="00614458">
              <w:rPr>
                <w:lang w:eastAsia="en-US"/>
              </w:rPr>
              <w:t>Aizpilda Vides investīciju fonds</w:t>
            </w:r>
          </w:p>
        </w:tc>
      </w:tr>
      <w:tr w:rsidR="00664E2F" w:rsidRPr="007D58B8" w14:paraId="7B65A1E3" w14:textId="77777777" w:rsidTr="007C3C8A">
        <w:trPr>
          <w:trHeight w:val="549"/>
        </w:trPr>
        <w:tc>
          <w:tcPr>
            <w:tcW w:w="2580" w:type="dxa"/>
            <w:shd w:val="clear" w:color="auto" w:fill="CCCCCC"/>
            <w:vAlign w:val="center"/>
          </w:tcPr>
          <w:p w14:paraId="505B1A11" w14:textId="77777777" w:rsidR="00664E2F" w:rsidRPr="007D58B8" w:rsidRDefault="00664E2F" w:rsidP="007D58B8">
            <w:pPr>
              <w:spacing w:before="140" w:after="140"/>
            </w:pPr>
            <w:r w:rsidRPr="00614458">
              <w:rPr>
                <w:lang w:eastAsia="en-US"/>
              </w:rPr>
              <w:t>Projekta identifikācijas numurs:</w:t>
            </w:r>
          </w:p>
        </w:tc>
        <w:tc>
          <w:tcPr>
            <w:tcW w:w="7114" w:type="dxa"/>
            <w:vAlign w:val="center"/>
          </w:tcPr>
          <w:p w14:paraId="5203EB45" w14:textId="77777777" w:rsidR="00664E2F" w:rsidRPr="00063C46" w:rsidRDefault="00664E2F" w:rsidP="007B4C6D">
            <w:pPr>
              <w:rPr>
                <w:b/>
                <w:u w:val="single"/>
              </w:rPr>
            </w:pPr>
            <w:r w:rsidRPr="00063C46">
              <w:rPr>
                <w:b/>
                <w:i/>
                <w:color w:val="FF0000"/>
              </w:rPr>
              <w:t xml:space="preserve">Neaizpildīt, aizpildīs </w:t>
            </w:r>
            <w:r>
              <w:rPr>
                <w:b/>
                <w:i/>
                <w:color w:val="FF0000"/>
              </w:rPr>
              <w:t>LVIF</w:t>
            </w:r>
            <w:r w:rsidRPr="00063C46">
              <w:rPr>
                <w:b/>
                <w:i/>
                <w:color w:val="FF0000"/>
              </w:rPr>
              <w:t>!</w:t>
            </w:r>
          </w:p>
        </w:tc>
      </w:tr>
      <w:tr w:rsidR="00664E2F" w:rsidRPr="007D58B8" w14:paraId="2B5F3B8A" w14:textId="77777777" w:rsidTr="007C3C8A">
        <w:trPr>
          <w:trHeight w:val="549"/>
        </w:trPr>
        <w:tc>
          <w:tcPr>
            <w:tcW w:w="2580" w:type="dxa"/>
            <w:shd w:val="clear" w:color="auto" w:fill="CCCCCC"/>
            <w:vAlign w:val="center"/>
          </w:tcPr>
          <w:p w14:paraId="050069EB" w14:textId="77777777" w:rsidR="00664E2F" w:rsidRPr="007D58B8" w:rsidRDefault="00664E2F" w:rsidP="007D58B8">
            <w:pPr>
              <w:spacing w:before="140" w:after="140"/>
            </w:pPr>
            <w:r w:rsidRPr="00614458">
              <w:rPr>
                <w:lang w:eastAsia="en-US"/>
              </w:rPr>
              <w:t>Projekta iesniegšanas datums:</w:t>
            </w:r>
          </w:p>
        </w:tc>
        <w:tc>
          <w:tcPr>
            <w:tcW w:w="7114" w:type="dxa"/>
            <w:vAlign w:val="center"/>
          </w:tcPr>
          <w:p w14:paraId="7BEC17F0" w14:textId="77777777" w:rsidR="00664E2F" w:rsidRPr="00063C46" w:rsidRDefault="00664E2F" w:rsidP="007B4C6D">
            <w:pPr>
              <w:rPr>
                <w:b/>
                <w:u w:val="single"/>
              </w:rPr>
            </w:pPr>
            <w:r w:rsidRPr="00063C46">
              <w:rPr>
                <w:b/>
                <w:i/>
                <w:color w:val="FF0000"/>
              </w:rPr>
              <w:t xml:space="preserve">Neaizpildīt, aizpildīs </w:t>
            </w:r>
            <w:r>
              <w:rPr>
                <w:b/>
                <w:i/>
                <w:color w:val="FF0000"/>
              </w:rPr>
              <w:t>LVIF</w:t>
            </w:r>
            <w:r w:rsidRPr="00063C46">
              <w:rPr>
                <w:b/>
                <w:i/>
                <w:color w:val="FF0000"/>
              </w:rPr>
              <w:t>!</w:t>
            </w:r>
          </w:p>
        </w:tc>
      </w:tr>
      <w:tr w:rsidR="00664E2F" w:rsidRPr="007D58B8" w14:paraId="2E753DA4" w14:textId="77777777" w:rsidTr="007C3C8A">
        <w:tc>
          <w:tcPr>
            <w:tcW w:w="2580" w:type="dxa"/>
            <w:shd w:val="clear" w:color="auto" w:fill="CCCCCC"/>
            <w:vAlign w:val="center"/>
          </w:tcPr>
          <w:p w14:paraId="7F7BDF97" w14:textId="77777777" w:rsidR="00664E2F" w:rsidRPr="007D58B8" w:rsidRDefault="00664E2F" w:rsidP="007D58B8">
            <w:pPr>
              <w:spacing w:before="120" w:after="240"/>
            </w:pPr>
            <w:r w:rsidRPr="00614458">
              <w:t>Projekta apstiprināšanas datums:</w:t>
            </w:r>
          </w:p>
        </w:tc>
        <w:tc>
          <w:tcPr>
            <w:tcW w:w="7114" w:type="dxa"/>
            <w:shd w:val="clear" w:color="auto" w:fill="FFFFFF"/>
            <w:vAlign w:val="center"/>
          </w:tcPr>
          <w:p w14:paraId="4E3DA87A" w14:textId="77777777" w:rsidR="00664E2F" w:rsidRPr="00063C46" w:rsidRDefault="00664E2F" w:rsidP="007B4C6D">
            <w:pPr>
              <w:rPr>
                <w:b/>
                <w:u w:val="single"/>
              </w:rPr>
            </w:pPr>
            <w:r w:rsidRPr="00063C46">
              <w:rPr>
                <w:b/>
                <w:i/>
                <w:color w:val="FF0000"/>
              </w:rPr>
              <w:t>N</w:t>
            </w:r>
            <w:r>
              <w:rPr>
                <w:b/>
                <w:i/>
                <w:color w:val="FF0000"/>
              </w:rPr>
              <w:t>eaizpildīt, aizpildīs LVIF</w:t>
            </w:r>
            <w:r w:rsidRPr="00063C46">
              <w:rPr>
                <w:b/>
                <w:i/>
                <w:color w:val="FF0000"/>
              </w:rPr>
              <w:t>!</w:t>
            </w:r>
          </w:p>
        </w:tc>
      </w:tr>
    </w:tbl>
    <w:p w14:paraId="62CA96F1" w14:textId="77777777" w:rsidR="0065650A" w:rsidRDefault="0065650A" w:rsidP="008E37FE">
      <w:pPr>
        <w:jc w:val="right"/>
        <w:rPr>
          <w:sz w:val="28"/>
          <w:szCs w:val="28"/>
        </w:rPr>
      </w:pPr>
    </w:p>
    <w:p w14:paraId="110D77A4" w14:textId="275E4AC9" w:rsidR="00664E2F" w:rsidRPr="0065650A" w:rsidRDefault="00664E2F" w:rsidP="00664E2F">
      <w:pPr>
        <w:jc w:val="both"/>
        <w:rPr>
          <w:sz w:val="28"/>
          <w:szCs w:val="28"/>
        </w:rPr>
      </w:pPr>
      <w:r w:rsidRPr="002749BE">
        <w:rPr>
          <w:b/>
        </w:rPr>
        <w:t>Piezīme</w:t>
      </w:r>
      <w:r w:rsidRPr="002749BE">
        <w:rPr>
          <w:b/>
          <w:sz w:val="28"/>
          <w:szCs w:val="28"/>
        </w:rPr>
        <w:t xml:space="preserve">: </w:t>
      </w:r>
      <w:r w:rsidR="00B7121D" w:rsidRPr="00B7121D">
        <w:rPr>
          <w:i/>
          <w:iCs/>
        </w:rPr>
        <w:t>Ja projekta iesniegums iesniegts elektroniskā dokumenta formā, projekta iesnieguma veidlapas pirmo lapu Vides investīciju fonds aizpilda kā atsevišķu elektronisko dokumentu.</w:t>
      </w:r>
    </w:p>
    <w:p w14:paraId="4CB38B1F" w14:textId="77777777" w:rsidR="00CC3DBB" w:rsidRPr="0065650A" w:rsidRDefault="009F5148" w:rsidP="00F36E25">
      <w:pPr>
        <w:jc w:val="center"/>
        <w:rPr>
          <w:b/>
          <w:sz w:val="4"/>
          <w:szCs w:val="4"/>
        </w:rPr>
      </w:pPr>
      <w:r w:rsidRPr="0065650A">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28"/>
      </w:tblGrid>
      <w:tr w:rsidR="00664E2F" w:rsidRPr="00B96935" w14:paraId="03840CA4" w14:textId="77777777" w:rsidTr="00B86932">
        <w:trPr>
          <w:trHeight w:val="398"/>
        </w:trPr>
        <w:tc>
          <w:tcPr>
            <w:tcW w:w="8928" w:type="dxa"/>
            <w:shd w:val="pct25" w:color="auto" w:fill="auto"/>
            <w:vAlign w:val="center"/>
          </w:tcPr>
          <w:p w14:paraId="1EECF51D" w14:textId="77777777" w:rsidR="00664E2F" w:rsidRPr="00B96935" w:rsidRDefault="00664E2F" w:rsidP="00B96935">
            <w:pPr>
              <w:pStyle w:val="Heading2"/>
              <w:spacing w:before="0" w:after="0"/>
              <w:rPr>
                <w:i w:val="0"/>
              </w:rPr>
            </w:pPr>
            <w:bookmarkStart w:id="17" w:name="_Toc445469661"/>
            <w:r w:rsidRPr="00B96935">
              <w:rPr>
                <w:i w:val="0"/>
              </w:rPr>
              <w:lastRenderedPageBreak/>
              <w:t>1. Sadaļa – Pamatinformācija par projekta iesniedzēju</w:t>
            </w:r>
            <w:bookmarkEnd w:id="17"/>
          </w:p>
        </w:tc>
      </w:tr>
    </w:tbl>
    <w:p w14:paraId="7BE59E68" w14:textId="77777777" w:rsidR="00664E2F" w:rsidRPr="002661BC" w:rsidRDefault="00664E2F" w:rsidP="00D70D25">
      <w:pPr>
        <w:spacing w:before="240" w:after="120"/>
        <w:rPr>
          <w:b/>
          <w:sz w:val="28"/>
          <w:szCs w:val="28"/>
        </w:rPr>
      </w:pPr>
      <w:r w:rsidRPr="002661BC">
        <w:rPr>
          <w:b/>
          <w:sz w:val="28"/>
          <w:szCs w:val="28"/>
        </w:rPr>
        <w:t>1.1. Projekta iesniedzējs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972"/>
        <w:gridCol w:w="1690"/>
        <w:gridCol w:w="5234"/>
      </w:tblGrid>
      <w:tr w:rsidR="009F5148" w:rsidRPr="0065650A" w14:paraId="4934E640" w14:textId="77777777" w:rsidTr="007D58B8">
        <w:trPr>
          <w:trHeight w:val="351"/>
        </w:trPr>
        <w:tc>
          <w:tcPr>
            <w:tcW w:w="737" w:type="dxa"/>
          </w:tcPr>
          <w:p w14:paraId="32FAE9C7" w14:textId="77777777" w:rsidR="009F5148" w:rsidRPr="0065650A" w:rsidRDefault="009F5148" w:rsidP="00493B9A">
            <w:pPr>
              <w:tabs>
                <w:tab w:val="left" w:pos="567"/>
                <w:tab w:val="left" w:pos="851"/>
              </w:tabs>
              <w:ind w:firstLine="47"/>
              <w:jc w:val="center"/>
            </w:pPr>
            <w:r w:rsidRPr="0065650A">
              <w:t>1.1.1.</w:t>
            </w:r>
          </w:p>
        </w:tc>
        <w:tc>
          <w:tcPr>
            <w:tcW w:w="1985" w:type="dxa"/>
          </w:tcPr>
          <w:p w14:paraId="5EE743A5" w14:textId="281A32F0" w:rsidR="009F5148" w:rsidRPr="0065650A" w:rsidRDefault="00B7121D" w:rsidP="0065650A">
            <w:pPr>
              <w:tabs>
                <w:tab w:val="left" w:pos="567"/>
                <w:tab w:val="left" w:pos="851"/>
              </w:tabs>
            </w:pPr>
            <w:r w:rsidRPr="00B7121D">
              <w:t>Projekta iesniedzēja nosaukums</w:t>
            </w:r>
            <w:r w:rsidR="009F5148" w:rsidRPr="0065650A">
              <w:t>:</w:t>
            </w:r>
          </w:p>
        </w:tc>
        <w:tc>
          <w:tcPr>
            <w:tcW w:w="6972" w:type="dxa"/>
            <w:gridSpan w:val="2"/>
          </w:tcPr>
          <w:p w14:paraId="691AEE4D" w14:textId="276085ED" w:rsidR="00CC12DC" w:rsidRPr="0065650A" w:rsidRDefault="00EE6482" w:rsidP="008D1D13">
            <w:pPr>
              <w:tabs>
                <w:tab w:val="left" w:pos="567"/>
                <w:tab w:val="left" w:pos="851"/>
              </w:tabs>
              <w:rPr>
                <w:i/>
                <w:color w:val="C00000"/>
              </w:rPr>
            </w:pPr>
            <w:r>
              <w:rPr>
                <w:color w:val="5F497A"/>
              </w:rPr>
              <w:t>Rīgas pašvaldība</w:t>
            </w:r>
            <w:r w:rsidR="006E42A6">
              <w:rPr>
                <w:color w:val="5F497A"/>
              </w:rPr>
              <w:t xml:space="preserve"> </w:t>
            </w:r>
            <w:r w:rsidR="00063C46">
              <w:rPr>
                <w:i/>
                <w:color w:val="FF0000"/>
              </w:rPr>
              <w:t>(p</w:t>
            </w:r>
            <w:r w:rsidR="00AB30F9" w:rsidRPr="0065650A">
              <w:rPr>
                <w:i/>
                <w:color w:val="FF0000"/>
              </w:rPr>
              <w:t>rojekta iesniedz</w:t>
            </w:r>
            <w:r w:rsidR="00EC7CD1" w:rsidRPr="0065650A">
              <w:rPr>
                <w:i/>
                <w:color w:val="FF0000"/>
              </w:rPr>
              <w:t>ēja nosaukum</w:t>
            </w:r>
            <w:r w:rsidR="002C4658" w:rsidRPr="0065650A">
              <w:rPr>
                <w:i/>
                <w:color w:val="FF0000"/>
              </w:rPr>
              <w:t xml:space="preserve">am jāsakrīt ar titullapā </w:t>
            </w:r>
            <w:r w:rsidR="00CC12DC" w:rsidRPr="008D1D13">
              <w:rPr>
                <w:i/>
                <w:color w:val="FF0000"/>
              </w:rPr>
              <w:t xml:space="preserve">un </w:t>
            </w:r>
            <w:r w:rsidR="008D1D13" w:rsidRPr="008D1D13">
              <w:rPr>
                <w:i/>
                <w:color w:val="FF0000"/>
              </w:rPr>
              <w:t>7</w:t>
            </w:r>
            <w:r w:rsidR="00CC12DC" w:rsidRPr="008D1D13">
              <w:rPr>
                <w:i/>
                <w:color w:val="FF0000"/>
              </w:rPr>
              <w:t>.sadaļā</w:t>
            </w:r>
            <w:r w:rsidR="00CC12DC" w:rsidRPr="0065650A">
              <w:rPr>
                <w:i/>
                <w:color w:val="FF0000"/>
              </w:rPr>
              <w:t xml:space="preserve"> </w:t>
            </w:r>
            <w:r w:rsidR="002C4658" w:rsidRPr="0065650A">
              <w:rPr>
                <w:i/>
                <w:color w:val="FF0000"/>
              </w:rPr>
              <w:t>norādīto</w:t>
            </w:r>
            <w:r w:rsidR="00063C46">
              <w:rPr>
                <w:i/>
                <w:color w:val="FF0000"/>
              </w:rPr>
              <w:t>)</w:t>
            </w:r>
          </w:p>
        </w:tc>
      </w:tr>
      <w:tr w:rsidR="00E93659" w:rsidRPr="0065650A" w14:paraId="299F7354" w14:textId="77777777" w:rsidTr="007D58B8">
        <w:trPr>
          <w:trHeight w:val="351"/>
        </w:trPr>
        <w:tc>
          <w:tcPr>
            <w:tcW w:w="737" w:type="dxa"/>
          </w:tcPr>
          <w:p w14:paraId="0D71FCC5" w14:textId="77777777" w:rsidR="00E93659" w:rsidRPr="0065650A" w:rsidRDefault="00E93659" w:rsidP="00493B9A">
            <w:pPr>
              <w:tabs>
                <w:tab w:val="left" w:pos="567"/>
                <w:tab w:val="left" w:pos="851"/>
              </w:tabs>
              <w:ind w:firstLine="47"/>
              <w:jc w:val="center"/>
            </w:pPr>
            <w:r w:rsidRPr="0065650A">
              <w:t>1.1.2.</w:t>
            </w:r>
          </w:p>
        </w:tc>
        <w:tc>
          <w:tcPr>
            <w:tcW w:w="1985" w:type="dxa"/>
          </w:tcPr>
          <w:p w14:paraId="68FACB09" w14:textId="77777777" w:rsidR="00E93659" w:rsidRPr="0065650A" w:rsidRDefault="00E93659" w:rsidP="0065650A">
            <w:pPr>
              <w:tabs>
                <w:tab w:val="left" w:pos="567"/>
                <w:tab w:val="left" w:pos="851"/>
              </w:tabs>
            </w:pPr>
            <w:r w:rsidRPr="0065650A">
              <w:t>Projekta iesniedzēja darbības forma</w:t>
            </w:r>
          </w:p>
        </w:tc>
        <w:tc>
          <w:tcPr>
            <w:tcW w:w="6972" w:type="dxa"/>
            <w:gridSpan w:val="2"/>
          </w:tcPr>
          <w:p w14:paraId="40EDBD1D" w14:textId="06806199" w:rsidR="00664E2F" w:rsidRPr="00614458" w:rsidRDefault="00BC05A6" w:rsidP="00664E2F">
            <w:pPr>
              <w:tabs>
                <w:tab w:val="left" w:pos="567"/>
                <w:tab w:val="left" w:pos="851"/>
              </w:tabs>
              <w:jc w:val="both"/>
              <w:rPr>
                <w:b/>
              </w:rPr>
            </w:pPr>
            <w:r>
              <w:rPr>
                <w:b/>
              </w:rPr>
              <w:fldChar w:fldCharType="begin">
                <w:ffData>
                  <w:name w:val="Check1"/>
                  <w:enabled/>
                  <w:calcOnExit w:val="0"/>
                  <w:checkBox>
                    <w:sizeAuto/>
                    <w:default w:val="1"/>
                  </w:checkBox>
                </w:ffData>
              </w:fldChar>
            </w:r>
            <w:bookmarkStart w:id="18" w:name="Check1"/>
            <w:r w:rsidR="00664E2F">
              <w:rPr>
                <w:b/>
              </w:rPr>
              <w:instrText xml:space="preserve"> FORMCHECKBOX </w:instrText>
            </w:r>
            <w:r w:rsidR="00F72305">
              <w:rPr>
                <w:b/>
              </w:rPr>
            </w:r>
            <w:r w:rsidR="00F72305">
              <w:rPr>
                <w:b/>
              </w:rPr>
              <w:fldChar w:fldCharType="separate"/>
            </w:r>
            <w:r>
              <w:rPr>
                <w:b/>
              </w:rPr>
              <w:fldChar w:fldCharType="end"/>
            </w:r>
            <w:bookmarkEnd w:id="18"/>
            <w:r w:rsidR="00664E2F" w:rsidRPr="00614458">
              <w:rPr>
                <w:b/>
              </w:rPr>
              <w:t xml:space="preserve"> </w:t>
            </w:r>
            <w:r w:rsidR="00EE6482">
              <w:t>pašvaldība</w:t>
            </w:r>
          </w:p>
          <w:p w14:paraId="7B7CC711" w14:textId="0270B1B0" w:rsidR="00664E2F" w:rsidRPr="00614458" w:rsidRDefault="00BC05A6" w:rsidP="00664E2F">
            <w:pPr>
              <w:tabs>
                <w:tab w:val="left" w:pos="567"/>
                <w:tab w:val="left" w:pos="851"/>
              </w:tabs>
            </w:pPr>
            <w:r w:rsidRPr="00614458">
              <w:rPr>
                <w:b/>
              </w:rPr>
              <w:fldChar w:fldCharType="begin">
                <w:ffData>
                  <w:name w:val="Check1"/>
                  <w:enabled/>
                  <w:calcOnExit w:val="0"/>
                  <w:checkBox>
                    <w:sizeAuto/>
                    <w:default w:val="0"/>
                  </w:checkBox>
                </w:ffData>
              </w:fldChar>
            </w:r>
            <w:r w:rsidR="00664E2F" w:rsidRPr="00614458">
              <w:rPr>
                <w:b/>
              </w:rPr>
              <w:instrText xml:space="preserve"> FORMCHECKBOX </w:instrText>
            </w:r>
            <w:r w:rsidR="00F72305">
              <w:rPr>
                <w:b/>
              </w:rPr>
            </w:r>
            <w:r w:rsidR="00F72305">
              <w:rPr>
                <w:b/>
              </w:rPr>
              <w:fldChar w:fldCharType="separate"/>
            </w:r>
            <w:r w:rsidRPr="00614458">
              <w:rPr>
                <w:b/>
              </w:rPr>
              <w:fldChar w:fldCharType="end"/>
            </w:r>
            <w:r w:rsidR="00664E2F" w:rsidRPr="00614458">
              <w:rPr>
                <w:b/>
              </w:rPr>
              <w:t xml:space="preserve"> </w:t>
            </w:r>
            <w:r w:rsidR="00EE6482">
              <w:t>pašvaldības iestāde</w:t>
            </w:r>
          </w:p>
          <w:p w14:paraId="7CEDC697" w14:textId="4F4FF18A" w:rsidR="00664E2F" w:rsidRPr="00614458" w:rsidRDefault="00BC05A6" w:rsidP="00664E2F">
            <w:pPr>
              <w:tabs>
                <w:tab w:val="left" w:pos="567"/>
                <w:tab w:val="left" w:pos="851"/>
              </w:tabs>
            </w:pPr>
            <w:r w:rsidRPr="00614458">
              <w:fldChar w:fldCharType="begin">
                <w:ffData>
                  <w:name w:val="Check1"/>
                  <w:enabled/>
                  <w:calcOnExit w:val="0"/>
                  <w:checkBox>
                    <w:sizeAuto/>
                    <w:default w:val="0"/>
                  </w:checkBox>
                </w:ffData>
              </w:fldChar>
            </w:r>
            <w:r w:rsidR="00664E2F" w:rsidRPr="00614458">
              <w:instrText xml:space="preserve"> FORMCHECKBOX </w:instrText>
            </w:r>
            <w:r w:rsidR="00F72305">
              <w:fldChar w:fldCharType="separate"/>
            </w:r>
            <w:r w:rsidRPr="00614458">
              <w:fldChar w:fldCharType="end"/>
            </w:r>
            <w:r w:rsidR="00664E2F" w:rsidRPr="00614458">
              <w:t xml:space="preserve"> </w:t>
            </w:r>
            <w:r w:rsidR="00EE6482" w:rsidRPr="00614458">
              <w:t>valsts tiešās pārvaldes iestāde</w:t>
            </w:r>
          </w:p>
          <w:p w14:paraId="338C54D6" w14:textId="48F22528" w:rsidR="00E93659" w:rsidRPr="0065650A" w:rsidRDefault="00EE6482" w:rsidP="00664E2F">
            <w:r>
              <w:rPr>
                <w:i/>
                <w:color w:val="FF0000"/>
              </w:rPr>
              <w:t xml:space="preserve"> </w:t>
            </w:r>
            <w:r w:rsidR="00063C46">
              <w:rPr>
                <w:i/>
                <w:color w:val="FF0000"/>
              </w:rPr>
              <w:t>(a</w:t>
            </w:r>
            <w:r w:rsidR="00E93659" w:rsidRPr="0065650A">
              <w:rPr>
                <w:i/>
                <w:color w:val="FF0000"/>
              </w:rPr>
              <w:t xml:space="preserve">tzīmē ar </w:t>
            </w:r>
            <w:r w:rsidR="00E2683A">
              <w:rPr>
                <w:i/>
                <w:color w:val="FF0000"/>
              </w:rPr>
              <w:t>„</w:t>
            </w:r>
            <w:r w:rsidR="00E93659" w:rsidRPr="0065650A">
              <w:rPr>
                <w:i/>
                <w:color w:val="FF0000"/>
              </w:rPr>
              <w:t>X</w:t>
            </w:r>
            <w:r w:rsidR="00E2683A">
              <w:rPr>
                <w:i/>
                <w:color w:val="FF0000"/>
              </w:rPr>
              <w:t>”</w:t>
            </w:r>
            <w:r w:rsidR="00E93659" w:rsidRPr="0065650A">
              <w:rPr>
                <w:i/>
                <w:color w:val="FF0000"/>
              </w:rPr>
              <w:t xml:space="preserve"> atbilstošo darbības formu</w:t>
            </w:r>
            <w:r w:rsidR="00063C46">
              <w:rPr>
                <w:i/>
                <w:color w:val="FF0000"/>
              </w:rPr>
              <w:t>)</w:t>
            </w:r>
          </w:p>
        </w:tc>
      </w:tr>
      <w:tr w:rsidR="009F5148" w:rsidRPr="0065650A" w14:paraId="6211594C" w14:textId="77777777" w:rsidTr="007D58B8">
        <w:trPr>
          <w:trHeight w:val="351"/>
        </w:trPr>
        <w:tc>
          <w:tcPr>
            <w:tcW w:w="737" w:type="dxa"/>
          </w:tcPr>
          <w:p w14:paraId="65183255" w14:textId="77777777" w:rsidR="009F5148" w:rsidRPr="0065650A" w:rsidRDefault="009F5148" w:rsidP="00493B9A">
            <w:pPr>
              <w:tabs>
                <w:tab w:val="left" w:pos="567"/>
                <w:tab w:val="left" w:pos="851"/>
              </w:tabs>
              <w:ind w:firstLine="47"/>
              <w:jc w:val="center"/>
            </w:pPr>
            <w:r w:rsidRPr="0065650A">
              <w:t>1.1.</w:t>
            </w:r>
            <w:r w:rsidR="00E93659" w:rsidRPr="0065650A">
              <w:t>3</w:t>
            </w:r>
            <w:r w:rsidRPr="0065650A">
              <w:t>.</w:t>
            </w:r>
          </w:p>
        </w:tc>
        <w:tc>
          <w:tcPr>
            <w:tcW w:w="1985" w:type="dxa"/>
          </w:tcPr>
          <w:p w14:paraId="6C4FD865" w14:textId="77777777" w:rsidR="009F5148" w:rsidRPr="0065650A" w:rsidRDefault="009F5148" w:rsidP="0065650A">
            <w:pPr>
              <w:tabs>
                <w:tab w:val="left" w:pos="567"/>
                <w:tab w:val="left" w:pos="851"/>
              </w:tabs>
            </w:pPr>
            <w:r w:rsidRPr="0065650A">
              <w:t>PVN maksātājs</w:t>
            </w:r>
          </w:p>
        </w:tc>
        <w:tc>
          <w:tcPr>
            <w:tcW w:w="6972" w:type="dxa"/>
            <w:gridSpan w:val="2"/>
          </w:tcPr>
          <w:p w14:paraId="4E2D7BA6" w14:textId="77777777" w:rsidR="009F5148" w:rsidRPr="0065650A" w:rsidRDefault="00BC05A6" w:rsidP="0065650A">
            <w:pPr>
              <w:tabs>
                <w:tab w:val="left" w:pos="567"/>
                <w:tab w:val="left" w:pos="851"/>
              </w:tabs>
            </w:pPr>
            <w:r>
              <w:rPr>
                <w:i/>
              </w:rPr>
              <w:fldChar w:fldCharType="begin">
                <w:ffData>
                  <w:name w:val=""/>
                  <w:enabled/>
                  <w:calcOnExit w:val="0"/>
                  <w:checkBox>
                    <w:sizeAuto/>
                    <w:default w:val="1"/>
                  </w:checkBox>
                </w:ffData>
              </w:fldChar>
            </w:r>
            <w:r w:rsidR="00F76C92">
              <w:rPr>
                <w:i/>
              </w:rPr>
              <w:instrText xml:space="preserve"> FORMCHECKBOX </w:instrText>
            </w:r>
            <w:r w:rsidR="00F72305">
              <w:rPr>
                <w:i/>
              </w:rPr>
            </w:r>
            <w:r w:rsidR="00F72305">
              <w:rPr>
                <w:i/>
              </w:rPr>
              <w:fldChar w:fldCharType="separate"/>
            </w:r>
            <w:r>
              <w:rPr>
                <w:i/>
              </w:rPr>
              <w:fldChar w:fldCharType="end"/>
            </w:r>
            <w:r w:rsidR="009F5148" w:rsidRPr="0065650A">
              <w:t xml:space="preserve">  </w:t>
            </w:r>
            <w:r w:rsidR="009F5148" w:rsidRPr="0065650A">
              <w:rPr>
                <w:i/>
              </w:rPr>
              <w:t xml:space="preserve"> </w:t>
            </w:r>
            <w:r w:rsidR="009F5148" w:rsidRPr="0065650A">
              <w:t xml:space="preserve">Jā </w:t>
            </w:r>
          </w:p>
          <w:p w14:paraId="41ED6AF1" w14:textId="77777777" w:rsidR="009F5148" w:rsidRPr="0065650A" w:rsidRDefault="00BC05A6" w:rsidP="0065650A">
            <w:pPr>
              <w:tabs>
                <w:tab w:val="left" w:pos="567"/>
                <w:tab w:val="left" w:pos="851"/>
              </w:tabs>
            </w:pPr>
            <w:r w:rsidRPr="0065650A">
              <w:fldChar w:fldCharType="begin">
                <w:ffData>
                  <w:name w:val="Check2"/>
                  <w:enabled/>
                  <w:calcOnExit w:val="0"/>
                  <w:checkBox>
                    <w:sizeAuto/>
                    <w:default w:val="0"/>
                  </w:checkBox>
                </w:ffData>
              </w:fldChar>
            </w:r>
            <w:r w:rsidR="009F5148" w:rsidRPr="0065650A">
              <w:instrText xml:space="preserve"> FORMCHECKBOX </w:instrText>
            </w:r>
            <w:r w:rsidR="00F72305">
              <w:fldChar w:fldCharType="separate"/>
            </w:r>
            <w:r w:rsidRPr="0065650A">
              <w:fldChar w:fldCharType="end"/>
            </w:r>
            <w:r w:rsidR="009F5148" w:rsidRPr="0065650A">
              <w:t xml:space="preserve">   Nē</w:t>
            </w:r>
          </w:p>
          <w:p w14:paraId="4C2C7F02" w14:textId="77777777" w:rsidR="00277059" w:rsidRPr="0065650A" w:rsidRDefault="00063C46" w:rsidP="00063C46">
            <w:pPr>
              <w:tabs>
                <w:tab w:val="left" w:pos="567"/>
                <w:tab w:val="left" w:pos="851"/>
              </w:tabs>
            </w:pPr>
            <w:r>
              <w:rPr>
                <w:i/>
                <w:color w:val="FF0000"/>
              </w:rPr>
              <w:t>(a</w:t>
            </w:r>
            <w:r w:rsidR="00277059" w:rsidRPr="0065650A">
              <w:rPr>
                <w:i/>
                <w:color w:val="FF0000"/>
              </w:rPr>
              <w:t xml:space="preserve">tzīmē ar </w:t>
            </w:r>
            <w:r w:rsidR="00E2683A">
              <w:rPr>
                <w:i/>
                <w:color w:val="FF0000"/>
              </w:rPr>
              <w:t>„</w:t>
            </w:r>
            <w:r w:rsidR="00277059" w:rsidRPr="0065650A">
              <w:rPr>
                <w:i/>
                <w:color w:val="FF0000"/>
              </w:rPr>
              <w:t>X</w:t>
            </w:r>
            <w:r w:rsidR="00E2683A">
              <w:rPr>
                <w:i/>
                <w:color w:val="FF0000"/>
              </w:rPr>
              <w:t>”</w:t>
            </w:r>
            <w:r w:rsidR="00277059" w:rsidRPr="0065650A">
              <w:rPr>
                <w:i/>
                <w:color w:val="FF0000"/>
              </w:rPr>
              <w:t xml:space="preserve"> vai projekta iesniedzējs ir</w:t>
            </w:r>
            <w:r w:rsidR="00DE7F72" w:rsidRPr="0065650A">
              <w:rPr>
                <w:i/>
                <w:color w:val="FF0000"/>
              </w:rPr>
              <w:t xml:space="preserve"> vai </w:t>
            </w:r>
            <w:r w:rsidR="00277059" w:rsidRPr="0065650A">
              <w:rPr>
                <w:i/>
                <w:color w:val="FF0000"/>
              </w:rPr>
              <w:t>nav pievienotās vērtības nodokļa (PVN) maksātājs</w:t>
            </w:r>
            <w:r>
              <w:rPr>
                <w:i/>
                <w:color w:val="FF0000"/>
              </w:rPr>
              <w:t>)</w:t>
            </w:r>
          </w:p>
        </w:tc>
      </w:tr>
      <w:tr w:rsidR="009F5148" w:rsidRPr="0065650A" w14:paraId="279B6091" w14:textId="77777777" w:rsidTr="007D58B8">
        <w:trPr>
          <w:trHeight w:val="351"/>
        </w:trPr>
        <w:tc>
          <w:tcPr>
            <w:tcW w:w="737" w:type="dxa"/>
          </w:tcPr>
          <w:p w14:paraId="4E9BB630" w14:textId="77777777" w:rsidR="009F5148" w:rsidRPr="0065650A" w:rsidRDefault="009F5148" w:rsidP="00493B9A">
            <w:pPr>
              <w:tabs>
                <w:tab w:val="left" w:pos="567"/>
                <w:tab w:val="left" w:pos="851"/>
              </w:tabs>
              <w:ind w:firstLine="47"/>
              <w:jc w:val="center"/>
            </w:pPr>
            <w:r w:rsidRPr="0065650A">
              <w:t>1.1.</w:t>
            </w:r>
            <w:r w:rsidR="00E93659" w:rsidRPr="0065650A">
              <w:t>4</w:t>
            </w:r>
            <w:r w:rsidRPr="0065650A">
              <w:t>.</w:t>
            </w:r>
          </w:p>
        </w:tc>
        <w:tc>
          <w:tcPr>
            <w:tcW w:w="1985" w:type="dxa"/>
          </w:tcPr>
          <w:p w14:paraId="46A939C3" w14:textId="77777777" w:rsidR="009F5148" w:rsidRPr="0065650A" w:rsidRDefault="009F5148" w:rsidP="0065650A">
            <w:pPr>
              <w:tabs>
                <w:tab w:val="left" w:pos="567"/>
                <w:tab w:val="left" w:pos="851"/>
              </w:tabs>
            </w:pPr>
            <w:r w:rsidRPr="0065650A">
              <w:t>Nodokļu maksātāja reģistrācijas numurs</w:t>
            </w:r>
          </w:p>
        </w:tc>
        <w:tc>
          <w:tcPr>
            <w:tcW w:w="6972" w:type="dxa"/>
            <w:gridSpan w:val="2"/>
          </w:tcPr>
          <w:p w14:paraId="6519BE03" w14:textId="7A9AC751" w:rsidR="00DE5C6B" w:rsidRPr="0065650A" w:rsidRDefault="006E42A6" w:rsidP="0096301D">
            <w:pPr>
              <w:tabs>
                <w:tab w:val="left" w:pos="567"/>
                <w:tab w:val="left" w:pos="851"/>
              </w:tabs>
              <w:jc w:val="both"/>
              <w:rPr>
                <w:i/>
                <w:color w:val="FF0000"/>
              </w:rPr>
            </w:pPr>
            <w:r>
              <w:rPr>
                <w:color w:val="5F497A"/>
              </w:rPr>
              <w:t xml:space="preserve">40123456789 </w:t>
            </w:r>
            <w:r w:rsidR="00063C46">
              <w:rPr>
                <w:i/>
                <w:color w:val="FF0000"/>
              </w:rPr>
              <w:t>(r</w:t>
            </w:r>
            <w:r w:rsidR="00AB30F9" w:rsidRPr="0065650A">
              <w:rPr>
                <w:i/>
                <w:color w:val="FF0000"/>
              </w:rPr>
              <w:t>eģistrācijas numurs Valsts ieņēmumu dienestā</w:t>
            </w:r>
            <w:r w:rsidR="002C4658" w:rsidRPr="0065650A">
              <w:rPr>
                <w:i/>
                <w:color w:val="FF0000"/>
              </w:rPr>
              <w:t xml:space="preserve"> (nodokļa maksātāja reģistrācijas numurs)</w:t>
            </w:r>
            <w:r w:rsidR="00AB30F9" w:rsidRPr="0065650A">
              <w:rPr>
                <w:i/>
                <w:color w:val="FF0000"/>
              </w:rPr>
              <w:t xml:space="preserve">. </w:t>
            </w:r>
            <w:r w:rsidR="00DF034A" w:rsidRPr="0065650A">
              <w:rPr>
                <w:i/>
                <w:color w:val="FF0000"/>
              </w:rPr>
              <w:t>Ja iestāde nav reģistrēta kā nodokļu maksātājs, tad norāda augstāk esošās iestādes</w:t>
            </w:r>
            <w:r w:rsidR="00DF22FD">
              <w:rPr>
                <w:i/>
                <w:color w:val="FF0000"/>
              </w:rPr>
              <w:t>, piemēram</w:t>
            </w:r>
            <w:r w:rsidR="00602937">
              <w:rPr>
                <w:i/>
                <w:color w:val="FF0000"/>
              </w:rPr>
              <w:t xml:space="preserve"> </w:t>
            </w:r>
            <w:r w:rsidR="00DF034A" w:rsidRPr="0065650A">
              <w:rPr>
                <w:i/>
                <w:color w:val="FF0000"/>
              </w:rPr>
              <w:t>pašvaldības nodokļu maksātāja reģistrācijas numuru vai numuru, ar kādu iestāde ir reģistr</w:t>
            </w:r>
            <w:r w:rsidR="00063C46">
              <w:rPr>
                <w:i/>
                <w:color w:val="FF0000"/>
              </w:rPr>
              <w:t>ēta iestāžu reģistrā)</w:t>
            </w:r>
          </w:p>
        </w:tc>
      </w:tr>
      <w:tr w:rsidR="006E42A6" w:rsidRPr="0065650A" w14:paraId="5D861450" w14:textId="77777777" w:rsidTr="00664E2F">
        <w:trPr>
          <w:trHeight w:val="87"/>
        </w:trPr>
        <w:tc>
          <w:tcPr>
            <w:tcW w:w="737" w:type="dxa"/>
            <w:vMerge w:val="restart"/>
          </w:tcPr>
          <w:p w14:paraId="0ED46E99" w14:textId="77777777" w:rsidR="006E42A6" w:rsidRPr="0065650A" w:rsidRDefault="006E42A6" w:rsidP="00493B9A">
            <w:pPr>
              <w:tabs>
                <w:tab w:val="left" w:pos="567"/>
                <w:tab w:val="left" w:pos="851"/>
              </w:tabs>
              <w:ind w:firstLine="47"/>
              <w:jc w:val="center"/>
            </w:pPr>
            <w:r w:rsidRPr="0065650A">
              <w:t>1.1.5.</w:t>
            </w:r>
          </w:p>
        </w:tc>
        <w:tc>
          <w:tcPr>
            <w:tcW w:w="1985" w:type="dxa"/>
            <w:vMerge w:val="restart"/>
          </w:tcPr>
          <w:p w14:paraId="06A3A7D8" w14:textId="77777777" w:rsidR="006E42A6" w:rsidRPr="0065650A" w:rsidRDefault="006E42A6" w:rsidP="007D58B8">
            <w:pPr>
              <w:tabs>
                <w:tab w:val="left" w:pos="567"/>
                <w:tab w:val="left" w:pos="851"/>
              </w:tabs>
            </w:pPr>
            <w:r w:rsidRPr="0065650A">
              <w:t>Juridiskā adrese</w:t>
            </w:r>
            <w:r w:rsidRPr="0065650A">
              <w:rPr>
                <w:i/>
                <w:color w:val="FF0000"/>
              </w:rPr>
              <w:t xml:space="preserve"> </w:t>
            </w:r>
            <w:r w:rsidR="000700C0">
              <w:rPr>
                <w:i/>
                <w:color w:val="FF0000"/>
              </w:rPr>
              <w:t>(n</w:t>
            </w:r>
            <w:r w:rsidRPr="0065650A">
              <w:rPr>
                <w:i/>
                <w:color w:val="FF0000"/>
              </w:rPr>
              <w:t>orādīt precīzu adresi, kurā reģistrēts projektu iesniedzējs)</w:t>
            </w:r>
          </w:p>
        </w:tc>
        <w:tc>
          <w:tcPr>
            <w:tcW w:w="1701" w:type="dxa"/>
            <w:tcBorders>
              <w:right w:val="nil"/>
            </w:tcBorders>
          </w:tcPr>
          <w:p w14:paraId="4F6ACF27" w14:textId="77777777" w:rsidR="006E42A6" w:rsidRPr="0065650A" w:rsidRDefault="006E42A6" w:rsidP="006E42A6">
            <w:pPr>
              <w:tabs>
                <w:tab w:val="left" w:pos="567"/>
                <w:tab w:val="left" w:pos="851"/>
              </w:tabs>
              <w:rPr>
                <w:i/>
              </w:rPr>
            </w:pPr>
            <w:r w:rsidRPr="0065650A">
              <w:rPr>
                <w:i/>
              </w:rPr>
              <w:t>Iela, mājas nr.</w:t>
            </w:r>
            <w:r>
              <w:rPr>
                <w:i/>
              </w:rPr>
              <w:t xml:space="preserve"> </w:t>
            </w:r>
          </w:p>
        </w:tc>
        <w:tc>
          <w:tcPr>
            <w:tcW w:w="5271" w:type="dxa"/>
            <w:tcBorders>
              <w:left w:val="nil"/>
            </w:tcBorders>
          </w:tcPr>
          <w:p w14:paraId="4F99E229" w14:textId="77777777" w:rsidR="006E42A6" w:rsidRPr="006E42A6" w:rsidRDefault="006E42A6" w:rsidP="006E42A6">
            <w:pPr>
              <w:tabs>
                <w:tab w:val="left" w:pos="567"/>
                <w:tab w:val="left" w:pos="851"/>
              </w:tabs>
              <w:rPr>
                <w:color w:val="5F497A"/>
              </w:rPr>
            </w:pPr>
            <w:r>
              <w:rPr>
                <w:color w:val="5F497A"/>
              </w:rPr>
              <w:t>Rīgas iela 1</w:t>
            </w:r>
          </w:p>
        </w:tc>
      </w:tr>
      <w:tr w:rsidR="006E42A6" w:rsidRPr="0065650A" w14:paraId="2571333A" w14:textId="77777777" w:rsidTr="00664E2F">
        <w:trPr>
          <w:trHeight w:val="86"/>
        </w:trPr>
        <w:tc>
          <w:tcPr>
            <w:tcW w:w="737" w:type="dxa"/>
            <w:vMerge/>
          </w:tcPr>
          <w:p w14:paraId="7BC61D98" w14:textId="77777777" w:rsidR="006E42A6" w:rsidRPr="0065650A" w:rsidRDefault="006E42A6" w:rsidP="0065650A">
            <w:pPr>
              <w:tabs>
                <w:tab w:val="left" w:pos="567"/>
                <w:tab w:val="left" w:pos="851"/>
              </w:tabs>
              <w:ind w:firstLine="47"/>
            </w:pPr>
          </w:p>
        </w:tc>
        <w:tc>
          <w:tcPr>
            <w:tcW w:w="1985" w:type="dxa"/>
            <w:vMerge/>
          </w:tcPr>
          <w:p w14:paraId="7A6A5CEE" w14:textId="77777777" w:rsidR="006E42A6" w:rsidRPr="0065650A" w:rsidRDefault="006E42A6" w:rsidP="0065650A">
            <w:pPr>
              <w:tabs>
                <w:tab w:val="left" w:pos="567"/>
                <w:tab w:val="left" w:pos="851"/>
              </w:tabs>
            </w:pPr>
          </w:p>
        </w:tc>
        <w:tc>
          <w:tcPr>
            <w:tcW w:w="1701" w:type="dxa"/>
            <w:tcBorders>
              <w:right w:val="nil"/>
            </w:tcBorders>
          </w:tcPr>
          <w:p w14:paraId="5D7C1B75" w14:textId="77777777" w:rsidR="006E42A6" w:rsidRPr="0065650A" w:rsidRDefault="00664E2F" w:rsidP="0065650A">
            <w:pPr>
              <w:tabs>
                <w:tab w:val="left" w:pos="567"/>
                <w:tab w:val="left" w:pos="851"/>
              </w:tabs>
              <w:rPr>
                <w:i/>
              </w:rPr>
            </w:pPr>
            <w:r w:rsidRPr="00664E2F">
              <w:rPr>
                <w:i/>
              </w:rPr>
              <w:t>Pilsēta, novads</w:t>
            </w:r>
          </w:p>
        </w:tc>
        <w:tc>
          <w:tcPr>
            <w:tcW w:w="5271" w:type="dxa"/>
            <w:tcBorders>
              <w:left w:val="nil"/>
            </w:tcBorders>
          </w:tcPr>
          <w:p w14:paraId="7D364139" w14:textId="77777777" w:rsidR="006E42A6" w:rsidRPr="006E42A6" w:rsidRDefault="006E42A6" w:rsidP="006E42A6">
            <w:pPr>
              <w:tabs>
                <w:tab w:val="left" w:pos="567"/>
                <w:tab w:val="left" w:pos="851"/>
              </w:tabs>
              <w:rPr>
                <w:color w:val="5F497A"/>
              </w:rPr>
            </w:pPr>
            <w:r>
              <w:rPr>
                <w:color w:val="5F497A"/>
              </w:rPr>
              <w:t>Rīga</w:t>
            </w:r>
          </w:p>
        </w:tc>
      </w:tr>
      <w:tr w:rsidR="006E42A6" w:rsidRPr="0065650A" w14:paraId="2ED0A19F" w14:textId="77777777" w:rsidTr="00664E2F">
        <w:trPr>
          <w:trHeight w:val="315"/>
        </w:trPr>
        <w:tc>
          <w:tcPr>
            <w:tcW w:w="737" w:type="dxa"/>
            <w:vMerge/>
          </w:tcPr>
          <w:p w14:paraId="02C6F3F1" w14:textId="77777777" w:rsidR="006E42A6" w:rsidRPr="0065650A" w:rsidRDefault="006E42A6" w:rsidP="0065650A">
            <w:pPr>
              <w:tabs>
                <w:tab w:val="left" w:pos="567"/>
                <w:tab w:val="left" w:pos="851"/>
              </w:tabs>
              <w:ind w:firstLine="47"/>
            </w:pPr>
          </w:p>
        </w:tc>
        <w:tc>
          <w:tcPr>
            <w:tcW w:w="1985" w:type="dxa"/>
            <w:vMerge/>
          </w:tcPr>
          <w:p w14:paraId="25891D0C" w14:textId="77777777" w:rsidR="006E42A6" w:rsidRPr="0065650A" w:rsidRDefault="006E42A6" w:rsidP="0065650A">
            <w:pPr>
              <w:tabs>
                <w:tab w:val="left" w:pos="567"/>
                <w:tab w:val="left" w:pos="851"/>
              </w:tabs>
            </w:pPr>
          </w:p>
        </w:tc>
        <w:tc>
          <w:tcPr>
            <w:tcW w:w="1701" w:type="dxa"/>
            <w:tcBorders>
              <w:right w:val="nil"/>
            </w:tcBorders>
          </w:tcPr>
          <w:p w14:paraId="182C2D8E" w14:textId="77777777" w:rsidR="006E42A6" w:rsidRPr="0065650A" w:rsidRDefault="006E42A6" w:rsidP="0065650A">
            <w:pPr>
              <w:tabs>
                <w:tab w:val="left" w:pos="567"/>
                <w:tab w:val="left" w:pos="851"/>
              </w:tabs>
              <w:rPr>
                <w:i/>
              </w:rPr>
            </w:pPr>
            <w:r w:rsidRPr="0065650A">
              <w:rPr>
                <w:i/>
              </w:rPr>
              <w:t>Pasta indekss</w:t>
            </w:r>
            <w:r>
              <w:rPr>
                <w:i/>
              </w:rPr>
              <w:t xml:space="preserve"> </w:t>
            </w:r>
          </w:p>
        </w:tc>
        <w:tc>
          <w:tcPr>
            <w:tcW w:w="5271" w:type="dxa"/>
            <w:tcBorders>
              <w:left w:val="nil"/>
            </w:tcBorders>
          </w:tcPr>
          <w:p w14:paraId="71DC630B" w14:textId="77777777" w:rsidR="006E42A6" w:rsidRPr="006E42A6" w:rsidRDefault="006E42A6" w:rsidP="006E42A6">
            <w:pPr>
              <w:tabs>
                <w:tab w:val="left" w:pos="567"/>
                <w:tab w:val="left" w:pos="851"/>
              </w:tabs>
              <w:rPr>
                <w:color w:val="5F497A"/>
              </w:rPr>
            </w:pPr>
            <w:r>
              <w:rPr>
                <w:color w:val="5F497A"/>
              </w:rPr>
              <w:t>LV-1050</w:t>
            </w:r>
          </w:p>
        </w:tc>
      </w:tr>
    </w:tbl>
    <w:p w14:paraId="49E37E5F" w14:textId="77777777" w:rsidR="00A3215B" w:rsidRDefault="00664E2F" w:rsidP="00664E2F">
      <w:pPr>
        <w:shd w:val="clear" w:color="auto" w:fill="FFC000"/>
        <w:jc w:val="both"/>
        <w:rPr>
          <w:color w:val="FF0000"/>
        </w:rPr>
      </w:pPr>
      <w:r w:rsidRPr="00664E2F">
        <w:rPr>
          <w:color w:val="FF0000"/>
        </w:rPr>
        <w:t xml:space="preserve">Prasības projekta iesniedzējam </w:t>
      </w:r>
      <w:r w:rsidRPr="00993BD2">
        <w:rPr>
          <w:color w:val="FF0000"/>
        </w:rPr>
        <w:t xml:space="preserve">noteiktas MK noteikumu </w:t>
      </w:r>
      <w:r w:rsidR="00FC0EF9">
        <w:rPr>
          <w:color w:val="FF0000"/>
        </w:rPr>
        <w:t>Nr.69</w:t>
      </w:r>
      <w:r w:rsidR="00993BD2" w:rsidRPr="00664E2F">
        <w:rPr>
          <w:color w:val="FF0000"/>
        </w:rPr>
        <w:t xml:space="preserve"> </w:t>
      </w:r>
      <w:r w:rsidRPr="00664E2F">
        <w:rPr>
          <w:color w:val="FF0000"/>
        </w:rPr>
        <w:t xml:space="preserve">II sadaļā. </w:t>
      </w:r>
    </w:p>
    <w:p w14:paraId="14D517B9" w14:textId="3773F215" w:rsidR="00664E2F" w:rsidRPr="00664E2F" w:rsidRDefault="00664E2F" w:rsidP="00664E2F">
      <w:pPr>
        <w:shd w:val="clear" w:color="auto" w:fill="FFC000"/>
        <w:jc w:val="both"/>
        <w:rPr>
          <w:color w:val="FF0000"/>
        </w:rPr>
      </w:pPr>
      <w:r>
        <w:rPr>
          <w:color w:val="FF0000"/>
        </w:rPr>
        <w:t>P</w:t>
      </w:r>
      <w:r w:rsidRPr="00664E2F">
        <w:rPr>
          <w:color w:val="FF0000"/>
        </w:rPr>
        <w:t>rojekta iesniedzējs ir</w:t>
      </w:r>
      <w:r>
        <w:rPr>
          <w:color w:val="FF0000"/>
        </w:rPr>
        <w:t>:</w:t>
      </w:r>
    </w:p>
    <w:p w14:paraId="4DFBC835" w14:textId="7E3D72A2" w:rsidR="00664E2F" w:rsidRPr="00664E2F" w:rsidRDefault="00EE6482" w:rsidP="00EE6482">
      <w:pPr>
        <w:pStyle w:val="ListParagraph"/>
        <w:numPr>
          <w:ilvl w:val="0"/>
          <w:numId w:val="12"/>
        </w:numPr>
        <w:shd w:val="clear" w:color="auto" w:fill="FFC000"/>
        <w:ind w:left="426" w:hanging="426"/>
        <w:jc w:val="both"/>
        <w:rPr>
          <w:color w:val="FF0000"/>
        </w:rPr>
      </w:pPr>
      <w:r w:rsidRPr="00EE6482">
        <w:rPr>
          <w:color w:val="FF0000"/>
        </w:rPr>
        <w:t>pašvaldība</w:t>
      </w:r>
      <w:r w:rsidR="00664E2F" w:rsidRPr="00664E2F">
        <w:rPr>
          <w:color w:val="FF0000"/>
        </w:rPr>
        <w:t xml:space="preserve">, </w:t>
      </w:r>
    </w:p>
    <w:p w14:paraId="58ADB9C4" w14:textId="2B9A9B27" w:rsidR="00EE6482" w:rsidRDefault="00EE6482" w:rsidP="00EE6482">
      <w:pPr>
        <w:pStyle w:val="ListParagraph"/>
        <w:numPr>
          <w:ilvl w:val="0"/>
          <w:numId w:val="12"/>
        </w:numPr>
        <w:shd w:val="clear" w:color="auto" w:fill="FFC000"/>
        <w:ind w:left="426" w:hanging="426"/>
        <w:jc w:val="both"/>
        <w:rPr>
          <w:color w:val="FF0000"/>
        </w:rPr>
      </w:pPr>
      <w:r w:rsidRPr="00EE6482">
        <w:rPr>
          <w:color w:val="FF0000"/>
        </w:rPr>
        <w:t>pašvaldības iestāde</w:t>
      </w:r>
      <w:r>
        <w:rPr>
          <w:color w:val="FF0000"/>
        </w:rPr>
        <w:t>,</w:t>
      </w:r>
    </w:p>
    <w:p w14:paraId="4F3C7557" w14:textId="03E59005" w:rsidR="00664E2F" w:rsidRPr="00664E2F" w:rsidRDefault="00664E2F" w:rsidP="00EE6482">
      <w:pPr>
        <w:pStyle w:val="ListParagraph"/>
        <w:numPr>
          <w:ilvl w:val="0"/>
          <w:numId w:val="12"/>
        </w:numPr>
        <w:shd w:val="clear" w:color="auto" w:fill="FFC000"/>
        <w:ind w:left="426" w:hanging="426"/>
        <w:jc w:val="both"/>
        <w:rPr>
          <w:color w:val="FF0000"/>
        </w:rPr>
      </w:pPr>
      <w:r w:rsidRPr="00664E2F">
        <w:rPr>
          <w:color w:val="FF0000"/>
        </w:rPr>
        <w:t>v</w:t>
      </w:r>
      <w:r w:rsidR="00EE6482">
        <w:rPr>
          <w:color w:val="FF0000"/>
        </w:rPr>
        <w:t>alsts tiešās pārvaldes iestāde.</w:t>
      </w:r>
      <w:r w:rsidRPr="00664E2F">
        <w:rPr>
          <w:color w:val="FF0000"/>
        </w:rPr>
        <w:t xml:space="preserve"> </w:t>
      </w:r>
    </w:p>
    <w:p w14:paraId="6B29B93B" w14:textId="77777777" w:rsidR="00664E2F" w:rsidRDefault="00664E2F" w:rsidP="001932D1">
      <w:pPr>
        <w:shd w:val="clear" w:color="auto" w:fill="FFC000"/>
        <w:jc w:val="both"/>
        <w:rPr>
          <w:color w:val="FF0000"/>
        </w:rPr>
      </w:pPr>
    </w:p>
    <w:p w14:paraId="3AB3FDE0" w14:textId="77777777" w:rsidR="00BA2421" w:rsidRPr="00B67C9F" w:rsidRDefault="00224E24" w:rsidP="001932D1">
      <w:pPr>
        <w:shd w:val="clear" w:color="auto" w:fill="FFC000"/>
        <w:jc w:val="both"/>
        <w:rPr>
          <w:b/>
          <w:color w:val="FF0000"/>
        </w:rPr>
      </w:pPr>
      <w:r>
        <w:rPr>
          <w:color w:val="FF0000"/>
        </w:rPr>
        <w:t xml:space="preserve">Projekts, kas neatbilst prasībām </w:t>
      </w:r>
      <w:r w:rsidRPr="00BA2421">
        <w:rPr>
          <w:b/>
          <w:color w:val="FF0000"/>
        </w:rPr>
        <w:t>TIKS NORAIDĪT</w:t>
      </w:r>
      <w:r>
        <w:rPr>
          <w:b/>
          <w:color w:val="FF0000"/>
        </w:rPr>
        <w:t>S!</w:t>
      </w:r>
    </w:p>
    <w:p w14:paraId="261F5484" w14:textId="77777777" w:rsidR="00664E2F" w:rsidRPr="00D70D25" w:rsidRDefault="00664E2F" w:rsidP="00D70D25">
      <w:pPr>
        <w:spacing w:before="240" w:after="120"/>
        <w:rPr>
          <w:b/>
          <w:sz w:val="28"/>
          <w:szCs w:val="28"/>
        </w:rPr>
      </w:pPr>
      <w:r w:rsidRPr="002661BC">
        <w:rPr>
          <w:b/>
          <w:sz w:val="28"/>
          <w:szCs w:val="28"/>
        </w:rPr>
        <w:t>1.2. Projekta iesniedzēja atbildīgā 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972"/>
        <w:gridCol w:w="6924"/>
      </w:tblGrid>
      <w:tr w:rsidR="009F5148" w:rsidRPr="0065650A" w14:paraId="3FAD8E14" w14:textId="77777777" w:rsidTr="007D58B8">
        <w:trPr>
          <w:trHeight w:val="100"/>
        </w:trPr>
        <w:tc>
          <w:tcPr>
            <w:tcW w:w="737" w:type="dxa"/>
          </w:tcPr>
          <w:p w14:paraId="1AFA1323" w14:textId="77777777" w:rsidR="009F5148" w:rsidRPr="0065650A" w:rsidRDefault="009F5148" w:rsidP="00493B9A">
            <w:pPr>
              <w:tabs>
                <w:tab w:val="left" w:pos="567"/>
                <w:tab w:val="left" w:pos="851"/>
              </w:tabs>
              <w:jc w:val="center"/>
            </w:pPr>
            <w:r w:rsidRPr="0065650A">
              <w:t>1.2.1.</w:t>
            </w:r>
          </w:p>
        </w:tc>
        <w:tc>
          <w:tcPr>
            <w:tcW w:w="1985" w:type="dxa"/>
          </w:tcPr>
          <w:p w14:paraId="06BCEEA0" w14:textId="77777777" w:rsidR="009F5148" w:rsidRPr="0065650A" w:rsidRDefault="009F5148" w:rsidP="00432A3F">
            <w:pPr>
              <w:tabs>
                <w:tab w:val="left" w:pos="567"/>
                <w:tab w:val="left" w:pos="851"/>
              </w:tabs>
            </w:pPr>
            <w:r w:rsidRPr="0065650A">
              <w:t>Vārds, uzvārds</w:t>
            </w:r>
          </w:p>
        </w:tc>
        <w:tc>
          <w:tcPr>
            <w:tcW w:w="6972" w:type="dxa"/>
          </w:tcPr>
          <w:p w14:paraId="191B197D" w14:textId="3A6FC383" w:rsidR="009F5148" w:rsidRPr="0065650A" w:rsidRDefault="006E42A6" w:rsidP="00117B09">
            <w:pPr>
              <w:tabs>
                <w:tab w:val="left" w:pos="567"/>
                <w:tab w:val="left" w:pos="851"/>
              </w:tabs>
              <w:jc w:val="both"/>
              <w:rPr>
                <w:i/>
                <w:color w:val="FF0000"/>
              </w:rPr>
            </w:pPr>
            <w:r>
              <w:rPr>
                <w:color w:val="5F497A"/>
              </w:rPr>
              <w:t xml:space="preserve">Jānis Bērziņš </w:t>
            </w:r>
            <w:r w:rsidR="002604BE">
              <w:rPr>
                <w:i/>
                <w:color w:val="FF0000"/>
              </w:rPr>
              <w:t>(n</w:t>
            </w:r>
            <w:r w:rsidR="00EC7CD1" w:rsidRPr="0065650A">
              <w:rPr>
                <w:i/>
                <w:color w:val="FF0000"/>
              </w:rPr>
              <w:t xml:space="preserve">orāda projekta iesniedzēja atbildīgo personu, kas ir tiesīga parakstīt </w:t>
            </w:r>
            <w:r w:rsidR="009968A1">
              <w:rPr>
                <w:i/>
                <w:color w:val="FF0000"/>
              </w:rPr>
              <w:t xml:space="preserve">projekta </w:t>
            </w:r>
            <w:r w:rsidR="00EC7CD1" w:rsidRPr="0065650A">
              <w:rPr>
                <w:i/>
                <w:color w:val="FF0000"/>
              </w:rPr>
              <w:t xml:space="preserve">iesniegumu. </w:t>
            </w:r>
            <w:r w:rsidR="002C4658" w:rsidRPr="0065650A">
              <w:rPr>
                <w:i/>
                <w:color w:val="FF0000"/>
              </w:rPr>
              <w:t>Jāsak</w:t>
            </w:r>
            <w:r w:rsidR="006C2700" w:rsidRPr="0065650A">
              <w:rPr>
                <w:i/>
                <w:color w:val="FF0000"/>
              </w:rPr>
              <w:t>r</w:t>
            </w:r>
            <w:r w:rsidR="002C4658" w:rsidRPr="0065650A">
              <w:rPr>
                <w:i/>
                <w:color w:val="FF0000"/>
              </w:rPr>
              <w:t xml:space="preserve">īt ar personu, kas paraksta veidlapas </w:t>
            </w:r>
            <w:r w:rsidR="00A3215B">
              <w:rPr>
                <w:i/>
                <w:color w:val="FF0000"/>
              </w:rPr>
              <w:t>7</w:t>
            </w:r>
            <w:r w:rsidR="002C4658" w:rsidRPr="0065650A">
              <w:rPr>
                <w:i/>
                <w:color w:val="FF0000"/>
              </w:rPr>
              <w:t>.sadaļā ietverto apliecinājumu.</w:t>
            </w:r>
          </w:p>
        </w:tc>
      </w:tr>
      <w:tr w:rsidR="009F5148" w:rsidRPr="0065650A" w14:paraId="285FC898" w14:textId="77777777" w:rsidTr="007D58B8">
        <w:trPr>
          <w:trHeight w:val="100"/>
        </w:trPr>
        <w:tc>
          <w:tcPr>
            <w:tcW w:w="737" w:type="dxa"/>
          </w:tcPr>
          <w:p w14:paraId="00305B8D" w14:textId="77777777" w:rsidR="009F5148" w:rsidRPr="0065650A" w:rsidRDefault="009F5148" w:rsidP="00493B9A">
            <w:pPr>
              <w:tabs>
                <w:tab w:val="left" w:pos="567"/>
                <w:tab w:val="left" w:pos="851"/>
              </w:tabs>
              <w:jc w:val="center"/>
            </w:pPr>
            <w:r w:rsidRPr="0065650A">
              <w:t>1.2.2.</w:t>
            </w:r>
          </w:p>
        </w:tc>
        <w:tc>
          <w:tcPr>
            <w:tcW w:w="1985" w:type="dxa"/>
          </w:tcPr>
          <w:p w14:paraId="5A34F23C" w14:textId="77777777" w:rsidR="009F5148" w:rsidRPr="0065650A" w:rsidRDefault="009F5148" w:rsidP="00432A3F">
            <w:pPr>
              <w:tabs>
                <w:tab w:val="left" w:pos="567"/>
                <w:tab w:val="left" w:pos="851"/>
              </w:tabs>
            </w:pPr>
            <w:r w:rsidRPr="0065650A">
              <w:t>Ieņemamais amats</w:t>
            </w:r>
          </w:p>
        </w:tc>
        <w:tc>
          <w:tcPr>
            <w:tcW w:w="6972" w:type="dxa"/>
          </w:tcPr>
          <w:p w14:paraId="3C3DC29D" w14:textId="04067725" w:rsidR="009F5148" w:rsidRPr="0065650A" w:rsidRDefault="00EE6482" w:rsidP="00432A3F">
            <w:pPr>
              <w:tabs>
                <w:tab w:val="left" w:pos="567"/>
                <w:tab w:val="left" w:pos="851"/>
              </w:tabs>
              <w:rPr>
                <w:color w:val="FF0000"/>
              </w:rPr>
            </w:pPr>
            <w:r>
              <w:rPr>
                <w:color w:val="5F497A"/>
              </w:rPr>
              <w:t>Priekšsēdētājs</w:t>
            </w:r>
            <w:r w:rsidR="006E42A6">
              <w:rPr>
                <w:color w:val="5F497A"/>
              </w:rPr>
              <w:t xml:space="preserve"> </w:t>
            </w:r>
            <w:r w:rsidR="002604BE">
              <w:rPr>
                <w:i/>
                <w:color w:val="FF0000"/>
              </w:rPr>
              <w:t>(n</w:t>
            </w:r>
            <w:r w:rsidR="00AD295A" w:rsidRPr="0065650A">
              <w:rPr>
                <w:i/>
                <w:color w:val="FF0000"/>
              </w:rPr>
              <w:t>orāda projekta iesniedzēja atbildīgās personas ieņemamo amatu</w:t>
            </w:r>
            <w:r w:rsidR="002604BE">
              <w:rPr>
                <w:i/>
                <w:color w:val="FF0000"/>
              </w:rPr>
              <w:t>)</w:t>
            </w:r>
          </w:p>
        </w:tc>
      </w:tr>
      <w:tr w:rsidR="009F5148" w:rsidRPr="0065650A" w14:paraId="225BB969" w14:textId="77777777" w:rsidTr="007D58B8">
        <w:trPr>
          <w:trHeight w:val="100"/>
        </w:trPr>
        <w:tc>
          <w:tcPr>
            <w:tcW w:w="737" w:type="dxa"/>
          </w:tcPr>
          <w:p w14:paraId="7D9F3499" w14:textId="77777777" w:rsidR="009F5148" w:rsidRPr="0065650A" w:rsidRDefault="009F5148" w:rsidP="00493B9A">
            <w:pPr>
              <w:tabs>
                <w:tab w:val="left" w:pos="567"/>
                <w:tab w:val="left" w:pos="851"/>
              </w:tabs>
              <w:jc w:val="center"/>
            </w:pPr>
            <w:r w:rsidRPr="0065650A">
              <w:t>1.2.3.</w:t>
            </w:r>
          </w:p>
        </w:tc>
        <w:tc>
          <w:tcPr>
            <w:tcW w:w="1985" w:type="dxa"/>
          </w:tcPr>
          <w:p w14:paraId="5FB1D96D" w14:textId="77777777" w:rsidR="009F5148" w:rsidRPr="0065650A" w:rsidRDefault="009F5148" w:rsidP="00432A3F">
            <w:pPr>
              <w:tabs>
                <w:tab w:val="left" w:pos="567"/>
                <w:tab w:val="left" w:pos="851"/>
              </w:tabs>
            </w:pPr>
            <w:r w:rsidRPr="0065650A">
              <w:t>Tālrunis</w:t>
            </w:r>
          </w:p>
        </w:tc>
        <w:tc>
          <w:tcPr>
            <w:tcW w:w="6972" w:type="dxa"/>
          </w:tcPr>
          <w:p w14:paraId="44EF1093" w14:textId="77777777" w:rsidR="009F5148" w:rsidRPr="0065650A" w:rsidRDefault="006E42A6" w:rsidP="002604BE">
            <w:pPr>
              <w:tabs>
                <w:tab w:val="left" w:pos="567"/>
                <w:tab w:val="left" w:pos="851"/>
              </w:tabs>
              <w:rPr>
                <w:color w:val="FF0000"/>
              </w:rPr>
            </w:pPr>
            <w:r w:rsidRPr="006E42A6">
              <w:rPr>
                <w:color w:val="5F497A"/>
              </w:rPr>
              <w:t>67123456</w:t>
            </w:r>
            <w:r>
              <w:rPr>
                <w:color w:val="FF0000"/>
              </w:rPr>
              <w:t xml:space="preserve"> </w:t>
            </w:r>
            <w:r w:rsidR="002604BE">
              <w:rPr>
                <w:i/>
                <w:color w:val="FF0000"/>
              </w:rPr>
              <w:t>(n</w:t>
            </w:r>
            <w:r w:rsidR="00AD295A" w:rsidRPr="0065650A">
              <w:rPr>
                <w:i/>
                <w:color w:val="FF0000"/>
              </w:rPr>
              <w:t>orāda projekta iesniedzēja atbildīgās personas tālruņa numuru</w:t>
            </w:r>
            <w:r w:rsidR="002604BE">
              <w:rPr>
                <w:i/>
                <w:color w:val="FF0000"/>
              </w:rPr>
              <w:t>)</w:t>
            </w:r>
          </w:p>
        </w:tc>
      </w:tr>
      <w:tr w:rsidR="009F5148" w:rsidRPr="0065650A" w14:paraId="7ABBA788" w14:textId="77777777" w:rsidTr="007D58B8">
        <w:trPr>
          <w:trHeight w:val="100"/>
        </w:trPr>
        <w:tc>
          <w:tcPr>
            <w:tcW w:w="737" w:type="dxa"/>
          </w:tcPr>
          <w:p w14:paraId="33E4BB1A" w14:textId="77777777" w:rsidR="009F5148" w:rsidRPr="0065650A" w:rsidRDefault="009F5148" w:rsidP="00664E2F">
            <w:pPr>
              <w:tabs>
                <w:tab w:val="left" w:pos="567"/>
                <w:tab w:val="left" w:pos="851"/>
              </w:tabs>
              <w:jc w:val="center"/>
            </w:pPr>
            <w:r w:rsidRPr="0065650A">
              <w:t>1.2.</w:t>
            </w:r>
            <w:r w:rsidR="00664E2F">
              <w:t>4</w:t>
            </w:r>
            <w:r w:rsidRPr="0065650A">
              <w:t>.</w:t>
            </w:r>
          </w:p>
        </w:tc>
        <w:tc>
          <w:tcPr>
            <w:tcW w:w="1985" w:type="dxa"/>
          </w:tcPr>
          <w:p w14:paraId="68EA92A2" w14:textId="77777777" w:rsidR="009F5148" w:rsidRPr="0065650A" w:rsidRDefault="009F5148" w:rsidP="00432A3F">
            <w:pPr>
              <w:tabs>
                <w:tab w:val="left" w:pos="567"/>
                <w:tab w:val="left" w:pos="851"/>
              </w:tabs>
            </w:pPr>
            <w:r w:rsidRPr="0065650A">
              <w:t>E-pasts</w:t>
            </w:r>
          </w:p>
        </w:tc>
        <w:tc>
          <w:tcPr>
            <w:tcW w:w="6972" w:type="dxa"/>
          </w:tcPr>
          <w:p w14:paraId="0A0847EB" w14:textId="795A55FD" w:rsidR="009F5148" w:rsidRPr="0065650A" w:rsidRDefault="00EE6482" w:rsidP="00117B09">
            <w:pPr>
              <w:tabs>
                <w:tab w:val="left" w:pos="567"/>
                <w:tab w:val="left" w:pos="851"/>
              </w:tabs>
              <w:jc w:val="both"/>
            </w:pPr>
            <w:r w:rsidRPr="00EE6482">
              <w:t>janisberzins@rigasdome.lv</w:t>
            </w:r>
            <w:r w:rsidR="00D70D25">
              <w:rPr>
                <w:color w:val="5F497A"/>
              </w:rPr>
              <w:t xml:space="preserve">; </w:t>
            </w:r>
            <w:r w:rsidRPr="00EE6482">
              <w:t>pasts@rigasdome.lv</w:t>
            </w:r>
            <w:r w:rsidR="00D70D25">
              <w:rPr>
                <w:color w:val="5F497A"/>
              </w:rPr>
              <w:t xml:space="preserve"> </w:t>
            </w:r>
            <w:r w:rsidR="002604BE">
              <w:rPr>
                <w:i/>
                <w:color w:val="FF0000"/>
              </w:rPr>
              <w:t>(n</w:t>
            </w:r>
            <w:r w:rsidR="00AD295A" w:rsidRPr="0065650A">
              <w:rPr>
                <w:i/>
                <w:color w:val="FF0000"/>
              </w:rPr>
              <w:t>orāda projekta iesniedzēja atbildīgās personas e-pasta adresi</w:t>
            </w:r>
            <w:r w:rsidR="00CF32E8">
              <w:rPr>
                <w:i/>
                <w:color w:val="FF0000"/>
              </w:rPr>
              <w:t xml:space="preserve"> un </w:t>
            </w:r>
            <w:r w:rsidR="00CF32E8" w:rsidRPr="00CF32E8">
              <w:rPr>
                <w:b/>
                <w:i/>
                <w:color w:val="FF0000"/>
              </w:rPr>
              <w:t>oficiālo iestādes e-pastu</w:t>
            </w:r>
            <w:r w:rsidR="00B67C9F">
              <w:rPr>
                <w:b/>
                <w:i/>
                <w:color w:val="FF0000"/>
              </w:rPr>
              <w:t xml:space="preserve">, </w:t>
            </w:r>
            <w:r w:rsidR="00B67C9F">
              <w:rPr>
                <w:i/>
                <w:color w:val="FF0000"/>
              </w:rPr>
              <w:t>nepieciešams pārliecināties, ka norādītā e</w:t>
            </w:r>
            <w:r w:rsidR="00D16EC2">
              <w:rPr>
                <w:i/>
                <w:color w:val="FF0000"/>
              </w:rPr>
              <w:t>-</w:t>
            </w:r>
            <w:r w:rsidR="00B67C9F">
              <w:rPr>
                <w:i/>
                <w:color w:val="FF0000"/>
              </w:rPr>
              <w:t>pasta adrese darbojas un tiek izmantota</w:t>
            </w:r>
            <w:r w:rsidR="00AD1307">
              <w:rPr>
                <w:i/>
                <w:color w:val="FF0000"/>
              </w:rPr>
              <w:t>, jo uz to tiks nosūtīti projekta precizējumu pieprasījums, ja tāds būs nepieciešams</w:t>
            </w:r>
            <w:r w:rsidR="002604BE">
              <w:rPr>
                <w:i/>
                <w:color w:val="FF0000"/>
              </w:rPr>
              <w:t>)</w:t>
            </w:r>
          </w:p>
        </w:tc>
      </w:tr>
    </w:tbl>
    <w:p w14:paraId="27CE9969" w14:textId="77777777" w:rsidR="00D16EC2" w:rsidRDefault="00D16EC2">
      <w:pPr>
        <w:rPr>
          <w:b/>
          <w:sz w:val="28"/>
          <w:szCs w:val="28"/>
        </w:rPr>
      </w:pPr>
      <w:r>
        <w:rPr>
          <w:b/>
          <w:sz w:val="28"/>
          <w:szCs w:val="28"/>
        </w:rPr>
        <w:br w:type="page"/>
      </w:r>
    </w:p>
    <w:p w14:paraId="0C171035" w14:textId="790DF721" w:rsidR="00D70D25" w:rsidRPr="002661BC" w:rsidRDefault="00D70D25" w:rsidP="00D70D25">
      <w:pPr>
        <w:spacing w:before="240" w:after="120"/>
        <w:rPr>
          <w:b/>
          <w:sz w:val="28"/>
          <w:szCs w:val="28"/>
        </w:rPr>
      </w:pPr>
      <w:r w:rsidRPr="002661BC">
        <w:rPr>
          <w:b/>
          <w:sz w:val="28"/>
          <w:szCs w:val="28"/>
        </w:rPr>
        <w:lastRenderedPageBreak/>
        <w:t>1.3. Projekta iesniedzēja kontaktpersona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972"/>
        <w:gridCol w:w="6924"/>
      </w:tblGrid>
      <w:tr w:rsidR="009F5148" w:rsidRPr="0065650A" w14:paraId="0832CFCB" w14:textId="77777777" w:rsidTr="007D58B8">
        <w:trPr>
          <w:trHeight w:val="100"/>
        </w:trPr>
        <w:tc>
          <w:tcPr>
            <w:tcW w:w="737" w:type="dxa"/>
          </w:tcPr>
          <w:p w14:paraId="6BD58835" w14:textId="77777777" w:rsidR="009F5148" w:rsidRPr="0065650A" w:rsidRDefault="009F5148" w:rsidP="00493B9A">
            <w:pPr>
              <w:tabs>
                <w:tab w:val="left" w:pos="567"/>
                <w:tab w:val="left" w:pos="851"/>
              </w:tabs>
              <w:jc w:val="center"/>
            </w:pPr>
            <w:r w:rsidRPr="0065650A">
              <w:t>1.3.1.</w:t>
            </w:r>
          </w:p>
        </w:tc>
        <w:tc>
          <w:tcPr>
            <w:tcW w:w="1985" w:type="dxa"/>
          </w:tcPr>
          <w:p w14:paraId="79D759FA" w14:textId="77777777" w:rsidR="009F5148" w:rsidRPr="0065650A" w:rsidRDefault="009F5148" w:rsidP="00432A3F">
            <w:pPr>
              <w:tabs>
                <w:tab w:val="left" w:pos="567"/>
                <w:tab w:val="left" w:pos="851"/>
              </w:tabs>
            </w:pPr>
            <w:r w:rsidRPr="0065650A">
              <w:t>Vārds, uzvārds</w:t>
            </w:r>
          </w:p>
        </w:tc>
        <w:tc>
          <w:tcPr>
            <w:tcW w:w="6972" w:type="dxa"/>
          </w:tcPr>
          <w:p w14:paraId="55A3CE6B" w14:textId="77777777" w:rsidR="009F5148" w:rsidRPr="0065650A" w:rsidRDefault="006E42A6" w:rsidP="00432A3F">
            <w:pPr>
              <w:jc w:val="both"/>
              <w:rPr>
                <w:i/>
                <w:color w:val="C00000"/>
              </w:rPr>
            </w:pPr>
            <w:r>
              <w:rPr>
                <w:color w:val="5F497A"/>
              </w:rPr>
              <w:t xml:space="preserve">Ieva Bērziņa </w:t>
            </w:r>
            <w:r w:rsidR="002604BE">
              <w:rPr>
                <w:i/>
                <w:color w:val="FF0000"/>
              </w:rPr>
              <w:t>(n</w:t>
            </w:r>
            <w:r w:rsidR="00EC7CD1" w:rsidRPr="0065650A">
              <w:rPr>
                <w:i/>
                <w:color w:val="FF0000"/>
              </w:rPr>
              <w:t>orāda personu, kura ir tieši atbildīga par projekta iesnieguma aizpildīšanu un paredzamā projekta īstenošanu.</w:t>
            </w:r>
            <w:r w:rsidR="00C36328" w:rsidRPr="0065650A">
              <w:rPr>
                <w:i/>
                <w:color w:val="FF0000"/>
              </w:rPr>
              <w:t xml:space="preserve"> </w:t>
            </w:r>
            <w:r w:rsidR="00AD295A" w:rsidRPr="0065650A">
              <w:rPr>
                <w:i/>
                <w:color w:val="FF0000"/>
              </w:rPr>
              <w:t xml:space="preserve">Visu operatīvu jautājumu risināšana notiks ar šīs </w:t>
            </w:r>
            <w:r w:rsidR="00C36B33" w:rsidRPr="0065650A">
              <w:rPr>
                <w:i/>
                <w:color w:val="FF0000"/>
              </w:rPr>
              <w:t xml:space="preserve">norādītās personas starpniecību, tādēļ lūdzam nodrošināt, ka ar šo personu neskaidrību gadījumā iespējams sazināties visu projekta iesniegumu vērtēšanas laiku un arī līdz </w:t>
            </w:r>
            <w:r w:rsidR="00DF6A67" w:rsidRPr="0065650A">
              <w:rPr>
                <w:i/>
                <w:color w:val="FF0000"/>
              </w:rPr>
              <w:t xml:space="preserve">līguma par projekta īstenošanu </w:t>
            </w:r>
            <w:r w:rsidR="002604BE">
              <w:rPr>
                <w:i/>
                <w:color w:val="FF0000"/>
              </w:rPr>
              <w:t>noslēgšanai)</w:t>
            </w:r>
          </w:p>
        </w:tc>
      </w:tr>
      <w:tr w:rsidR="009F5148" w:rsidRPr="0065650A" w14:paraId="355172EF" w14:textId="77777777" w:rsidTr="007D58B8">
        <w:trPr>
          <w:trHeight w:val="100"/>
        </w:trPr>
        <w:tc>
          <w:tcPr>
            <w:tcW w:w="737" w:type="dxa"/>
          </w:tcPr>
          <w:p w14:paraId="205A47F5" w14:textId="77777777" w:rsidR="009F5148" w:rsidRPr="0065650A" w:rsidRDefault="009F5148" w:rsidP="00493B9A">
            <w:pPr>
              <w:tabs>
                <w:tab w:val="left" w:pos="567"/>
                <w:tab w:val="left" w:pos="851"/>
              </w:tabs>
              <w:jc w:val="center"/>
            </w:pPr>
            <w:r w:rsidRPr="0065650A">
              <w:t>1.3.2</w:t>
            </w:r>
          </w:p>
        </w:tc>
        <w:tc>
          <w:tcPr>
            <w:tcW w:w="1985" w:type="dxa"/>
          </w:tcPr>
          <w:p w14:paraId="42875819" w14:textId="77777777" w:rsidR="009F5148" w:rsidRPr="0065650A" w:rsidRDefault="009F5148" w:rsidP="00432A3F">
            <w:pPr>
              <w:tabs>
                <w:tab w:val="left" w:pos="567"/>
                <w:tab w:val="left" w:pos="851"/>
              </w:tabs>
            </w:pPr>
            <w:r w:rsidRPr="0065650A">
              <w:t>Ieņemamais amats</w:t>
            </w:r>
          </w:p>
        </w:tc>
        <w:tc>
          <w:tcPr>
            <w:tcW w:w="6972" w:type="dxa"/>
          </w:tcPr>
          <w:p w14:paraId="5D4B859B" w14:textId="77777777" w:rsidR="009F5148" w:rsidRPr="0065650A" w:rsidRDefault="006E42A6" w:rsidP="00432A3F">
            <w:pPr>
              <w:tabs>
                <w:tab w:val="left" w:pos="567"/>
                <w:tab w:val="left" w:pos="851"/>
              </w:tabs>
            </w:pPr>
            <w:r w:rsidRPr="006E42A6">
              <w:rPr>
                <w:color w:val="5F497A"/>
              </w:rPr>
              <w:t xml:space="preserve">Projektu vadītāja </w:t>
            </w:r>
            <w:r w:rsidR="002604BE">
              <w:rPr>
                <w:i/>
                <w:color w:val="FF0000"/>
              </w:rPr>
              <w:t>(n</w:t>
            </w:r>
            <w:r w:rsidR="00AD295A" w:rsidRPr="0065650A">
              <w:rPr>
                <w:i/>
                <w:color w:val="FF0000"/>
              </w:rPr>
              <w:t>orāda projekta iesniedzēja kontaktpersonas ieņemamo amatu</w:t>
            </w:r>
            <w:r w:rsidR="002604BE">
              <w:rPr>
                <w:i/>
                <w:color w:val="FF0000"/>
              </w:rPr>
              <w:t>)</w:t>
            </w:r>
          </w:p>
        </w:tc>
      </w:tr>
      <w:tr w:rsidR="009F5148" w:rsidRPr="0065650A" w14:paraId="72D4F89D" w14:textId="77777777" w:rsidTr="007D58B8">
        <w:trPr>
          <w:trHeight w:val="100"/>
        </w:trPr>
        <w:tc>
          <w:tcPr>
            <w:tcW w:w="737" w:type="dxa"/>
          </w:tcPr>
          <w:p w14:paraId="10B31CAF" w14:textId="77777777" w:rsidR="009F5148" w:rsidRPr="0065650A" w:rsidRDefault="009F5148" w:rsidP="00493B9A">
            <w:pPr>
              <w:tabs>
                <w:tab w:val="left" w:pos="567"/>
                <w:tab w:val="left" w:pos="851"/>
              </w:tabs>
              <w:jc w:val="center"/>
            </w:pPr>
            <w:r w:rsidRPr="0065650A">
              <w:t>1.3.3.</w:t>
            </w:r>
          </w:p>
        </w:tc>
        <w:tc>
          <w:tcPr>
            <w:tcW w:w="1985" w:type="dxa"/>
          </w:tcPr>
          <w:p w14:paraId="42602198" w14:textId="77777777" w:rsidR="009F5148" w:rsidRPr="0065650A" w:rsidRDefault="009F5148" w:rsidP="00432A3F">
            <w:pPr>
              <w:tabs>
                <w:tab w:val="left" w:pos="567"/>
                <w:tab w:val="left" w:pos="851"/>
              </w:tabs>
            </w:pPr>
            <w:r w:rsidRPr="0065650A">
              <w:t>Tālrunis</w:t>
            </w:r>
          </w:p>
        </w:tc>
        <w:tc>
          <w:tcPr>
            <w:tcW w:w="6972" w:type="dxa"/>
          </w:tcPr>
          <w:p w14:paraId="7CF58AA6" w14:textId="77777777" w:rsidR="009F5148" w:rsidRPr="0065650A" w:rsidRDefault="006E42A6" w:rsidP="00EF51ED">
            <w:pPr>
              <w:tabs>
                <w:tab w:val="left" w:pos="567"/>
                <w:tab w:val="left" w:pos="851"/>
              </w:tabs>
              <w:jc w:val="both"/>
            </w:pPr>
            <w:r w:rsidRPr="006E42A6">
              <w:rPr>
                <w:color w:val="5F497A"/>
              </w:rPr>
              <w:t>2</w:t>
            </w:r>
            <w:r>
              <w:rPr>
                <w:color w:val="5F497A"/>
              </w:rPr>
              <w:t>9123456, 67123456</w:t>
            </w:r>
            <w:r>
              <w:rPr>
                <w:color w:val="FF0000"/>
              </w:rPr>
              <w:t xml:space="preserve"> </w:t>
            </w:r>
            <w:r w:rsidR="002604BE">
              <w:rPr>
                <w:i/>
                <w:color w:val="FF0000"/>
              </w:rPr>
              <w:t>(n</w:t>
            </w:r>
            <w:r w:rsidR="00AD295A" w:rsidRPr="0065650A">
              <w:rPr>
                <w:i/>
                <w:color w:val="FF0000"/>
              </w:rPr>
              <w:t>orāda projekta iesniedzēja kontaktpersonas tālruņa numuru</w:t>
            </w:r>
            <w:r w:rsidR="002604BE">
              <w:rPr>
                <w:i/>
                <w:color w:val="FF0000"/>
              </w:rPr>
              <w:t>)</w:t>
            </w:r>
          </w:p>
        </w:tc>
      </w:tr>
      <w:tr w:rsidR="009F5148" w:rsidRPr="0065650A" w14:paraId="5C243616" w14:textId="77777777" w:rsidTr="007D58B8">
        <w:trPr>
          <w:trHeight w:val="100"/>
        </w:trPr>
        <w:tc>
          <w:tcPr>
            <w:tcW w:w="737" w:type="dxa"/>
          </w:tcPr>
          <w:p w14:paraId="6F52980B" w14:textId="77777777" w:rsidR="009F5148" w:rsidRPr="0065650A" w:rsidRDefault="009F5148" w:rsidP="00D70D25">
            <w:pPr>
              <w:tabs>
                <w:tab w:val="left" w:pos="567"/>
                <w:tab w:val="left" w:pos="851"/>
              </w:tabs>
              <w:jc w:val="center"/>
            </w:pPr>
            <w:r w:rsidRPr="0065650A">
              <w:t>1.3.</w:t>
            </w:r>
            <w:r w:rsidR="00D70D25">
              <w:t>4</w:t>
            </w:r>
            <w:r w:rsidRPr="0065650A">
              <w:t>.</w:t>
            </w:r>
          </w:p>
        </w:tc>
        <w:tc>
          <w:tcPr>
            <w:tcW w:w="1985" w:type="dxa"/>
          </w:tcPr>
          <w:p w14:paraId="4E9FC552" w14:textId="77777777" w:rsidR="009F5148" w:rsidRPr="0065650A" w:rsidRDefault="009F5148" w:rsidP="00432A3F">
            <w:pPr>
              <w:tabs>
                <w:tab w:val="left" w:pos="567"/>
                <w:tab w:val="left" w:pos="851"/>
              </w:tabs>
            </w:pPr>
            <w:r w:rsidRPr="0065650A">
              <w:t>E-pasts</w:t>
            </w:r>
          </w:p>
        </w:tc>
        <w:tc>
          <w:tcPr>
            <w:tcW w:w="6972" w:type="dxa"/>
          </w:tcPr>
          <w:p w14:paraId="6261C735" w14:textId="74EAFE69" w:rsidR="009F5148" w:rsidRPr="0065650A" w:rsidRDefault="00EE6482" w:rsidP="00EE6482">
            <w:pPr>
              <w:tabs>
                <w:tab w:val="left" w:pos="567"/>
                <w:tab w:val="left" w:pos="851"/>
              </w:tabs>
            </w:pPr>
            <w:r w:rsidRPr="00EE6482">
              <w:t>ievaberzina@rigasdome.lv</w:t>
            </w:r>
            <w:r w:rsidR="00D70D25">
              <w:rPr>
                <w:color w:val="5F497A"/>
              </w:rPr>
              <w:t xml:space="preserve"> </w:t>
            </w:r>
            <w:r w:rsidR="002604BE">
              <w:rPr>
                <w:i/>
                <w:color w:val="FF0000"/>
              </w:rPr>
              <w:t>(n</w:t>
            </w:r>
            <w:r w:rsidR="00AD295A" w:rsidRPr="0065650A">
              <w:rPr>
                <w:i/>
                <w:color w:val="FF0000"/>
              </w:rPr>
              <w:t>orāda projekta iesniedzēja kontaktpersonas e-pasta adresi</w:t>
            </w:r>
            <w:r w:rsidR="002604BE">
              <w:rPr>
                <w:i/>
                <w:color w:val="FF0000"/>
              </w:rPr>
              <w:t>)</w:t>
            </w:r>
          </w:p>
        </w:tc>
      </w:tr>
    </w:tbl>
    <w:p w14:paraId="743BD12A" w14:textId="77777777" w:rsidR="009F5148" w:rsidRPr="00D70D25" w:rsidRDefault="009F5148" w:rsidP="009237DA"/>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28" w:type="dxa"/>
          <w:right w:w="28" w:type="dxa"/>
        </w:tblCellMar>
        <w:tblLook w:val="01E0" w:firstRow="1" w:lastRow="1" w:firstColumn="1" w:lastColumn="1" w:noHBand="0" w:noVBand="0"/>
      </w:tblPr>
      <w:tblGrid>
        <w:gridCol w:w="9628"/>
      </w:tblGrid>
      <w:tr w:rsidR="00D70D25" w:rsidRPr="00B96935" w14:paraId="2A3630A7" w14:textId="77777777" w:rsidTr="00EE6482">
        <w:trPr>
          <w:trHeight w:val="360"/>
        </w:trPr>
        <w:tc>
          <w:tcPr>
            <w:tcW w:w="9694" w:type="dxa"/>
            <w:shd w:val="pct25" w:color="auto" w:fill="auto"/>
            <w:vAlign w:val="center"/>
          </w:tcPr>
          <w:p w14:paraId="35D43D08" w14:textId="77777777" w:rsidR="00D70D25" w:rsidRPr="00B96935" w:rsidRDefault="00D70D25" w:rsidP="00B96935">
            <w:pPr>
              <w:pStyle w:val="Heading2"/>
              <w:spacing w:before="0" w:after="0"/>
              <w:rPr>
                <w:i w:val="0"/>
              </w:rPr>
            </w:pPr>
            <w:r w:rsidRPr="00B96935">
              <w:rPr>
                <w:i w:val="0"/>
              </w:rPr>
              <w:br w:type="page"/>
            </w:r>
            <w:bookmarkStart w:id="19" w:name="_Toc445469662"/>
            <w:r w:rsidRPr="00B96935">
              <w:rPr>
                <w:i w:val="0"/>
              </w:rPr>
              <w:t>2. Sadaļa – Projekta apraksts</w:t>
            </w:r>
            <w:bookmarkEnd w:id="19"/>
          </w:p>
        </w:tc>
      </w:tr>
    </w:tbl>
    <w:p w14:paraId="7446AD9E" w14:textId="2C198AB0" w:rsidR="00EE6482" w:rsidRPr="002661BC" w:rsidRDefault="00EE6482" w:rsidP="00EE6482">
      <w:pPr>
        <w:spacing w:before="240" w:after="120"/>
        <w:rPr>
          <w:b/>
          <w:sz w:val="28"/>
          <w:szCs w:val="28"/>
        </w:rPr>
      </w:pPr>
      <w:r w:rsidRPr="002661BC">
        <w:rPr>
          <w:b/>
          <w:sz w:val="28"/>
          <w:szCs w:val="28"/>
        </w:rPr>
        <w:t xml:space="preserve">2.1. </w:t>
      </w:r>
      <w:r w:rsidRPr="00EE6482">
        <w:rPr>
          <w:b/>
          <w:sz w:val="28"/>
          <w:szCs w:val="28"/>
        </w:rPr>
        <w:t>Projekta ēkas klasifikācija:</w:t>
      </w:r>
      <w:r w:rsidRPr="002661BC">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34"/>
        <w:gridCol w:w="4357"/>
        <w:gridCol w:w="2270"/>
        <w:gridCol w:w="2267"/>
      </w:tblGrid>
      <w:tr w:rsidR="00D16EC2" w:rsidRPr="00D16EC2" w14:paraId="51D24C95" w14:textId="754AC489" w:rsidTr="00EE6482">
        <w:trPr>
          <w:trHeight w:val="244"/>
        </w:trPr>
        <w:tc>
          <w:tcPr>
            <w:tcW w:w="737" w:type="dxa"/>
            <w:vMerge w:val="restart"/>
          </w:tcPr>
          <w:p w14:paraId="31778912" w14:textId="6E2C0CF1" w:rsidR="00EE6482" w:rsidRPr="00D16EC2" w:rsidRDefault="00EE6482" w:rsidP="00EE6482">
            <w:pPr>
              <w:jc w:val="center"/>
              <w:rPr>
                <w:i/>
              </w:rPr>
            </w:pPr>
            <w:r w:rsidRPr="00D16EC2">
              <w:rPr>
                <w:b/>
              </w:rPr>
              <w:t>Nr. p.k.</w:t>
            </w:r>
          </w:p>
        </w:tc>
        <w:tc>
          <w:tcPr>
            <w:tcW w:w="4394" w:type="dxa"/>
            <w:vMerge w:val="restart"/>
          </w:tcPr>
          <w:p w14:paraId="75096A74" w14:textId="669417E0" w:rsidR="00EE6482" w:rsidRPr="00D16EC2" w:rsidRDefault="00EE6482" w:rsidP="00EE6482">
            <w:pPr>
              <w:jc w:val="center"/>
              <w:rPr>
                <w:b/>
              </w:rPr>
            </w:pPr>
            <w:r w:rsidRPr="00D16EC2">
              <w:rPr>
                <w:b/>
              </w:rPr>
              <w:t>Projekta ēkas klasifikācija</w:t>
            </w:r>
          </w:p>
        </w:tc>
        <w:tc>
          <w:tcPr>
            <w:tcW w:w="4563" w:type="dxa"/>
            <w:gridSpan w:val="2"/>
          </w:tcPr>
          <w:p w14:paraId="5062B8C0" w14:textId="00A9E132" w:rsidR="00EE6482" w:rsidRPr="00D16EC2" w:rsidRDefault="00EE6482" w:rsidP="00EE6482">
            <w:pPr>
              <w:jc w:val="center"/>
              <w:rPr>
                <w:b/>
              </w:rPr>
            </w:pPr>
            <w:r w:rsidRPr="00D16EC2">
              <w:rPr>
                <w:b/>
              </w:rPr>
              <w:t>Būvniecības aktivitātes veids</w:t>
            </w:r>
          </w:p>
        </w:tc>
      </w:tr>
      <w:tr w:rsidR="00EE6482" w:rsidRPr="0065650A" w14:paraId="054ACA55" w14:textId="7319DC26" w:rsidTr="00EE6482">
        <w:trPr>
          <w:trHeight w:val="299"/>
        </w:trPr>
        <w:tc>
          <w:tcPr>
            <w:tcW w:w="737" w:type="dxa"/>
            <w:vMerge/>
          </w:tcPr>
          <w:p w14:paraId="5A131381" w14:textId="77777777" w:rsidR="00EE6482" w:rsidRPr="00EE6482" w:rsidRDefault="00EE6482" w:rsidP="00EE6482">
            <w:pPr>
              <w:jc w:val="center"/>
              <w:rPr>
                <w:i/>
                <w:color w:val="FF0000"/>
              </w:rPr>
            </w:pPr>
          </w:p>
        </w:tc>
        <w:tc>
          <w:tcPr>
            <w:tcW w:w="4394" w:type="dxa"/>
            <w:vMerge/>
          </w:tcPr>
          <w:p w14:paraId="28E0164E" w14:textId="77777777" w:rsidR="00EE6482" w:rsidRPr="00EE6482" w:rsidRDefault="00EE6482" w:rsidP="00EE6482">
            <w:pPr>
              <w:jc w:val="center"/>
              <w:rPr>
                <w:b/>
              </w:rPr>
            </w:pPr>
          </w:p>
        </w:tc>
        <w:tc>
          <w:tcPr>
            <w:tcW w:w="2281" w:type="dxa"/>
          </w:tcPr>
          <w:p w14:paraId="37C46B07" w14:textId="25D1A926" w:rsidR="00EE6482" w:rsidRPr="00EE6482" w:rsidRDefault="00EE6482" w:rsidP="00EE6482">
            <w:pPr>
              <w:jc w:val="center"/>
              <w:rPr>
                <w:b/>
              </w:rPr>
            </w:pPr>
            <w:r w:rsidRPr="00EE6482">
              <w:rPr>
                <w:b/>
              </w:rPr>
              <w:t>Ēkas pārbūve vai atjaunošana</w:t>
            </w:r>
          </w:p>
        </w:tc>
        <w:tc>
          <w:tcPr>
            <w:tcW w:w="2282" w:type="dxa"/>
          </w:tcPr>
          <w:p w14:paraId="421F8C66" w14:textId="56578CE5" w:rsidR="00EE6482" w:rsidRPr="00EE6482" w:rsidRDefault="00EE6482" w:rsidP="00EE6482">
            <w:pPr>
              <w:jc w:val="center"/>
              <w:rPr>
                <w:b/>
              </w:rPr>
            </w:pPr>
            <w:r w:rsidRPr="00EE6482">
              <w:rPr>
                <w:b/>
              </w:rPr>
              <w:t>Jaunbūve</w:t>
            </w:r>
          </w:p>
        </w:tc>
      </w:tr>
      <w:tr w:rsidR="00D16EC2" w:rsidRPr="00D16EC2" w14:paraId="23A97A8A" w14:textId="199B6450" w:rsidTr="00EE6482">
        <w:tc>
          <w:tcPr>
            <w:tcW w:w="737" w:type="dxa"/>
          </w:tcPr>
          <w:p w14:paraId="74B6CB7D" w14:textId="2AF960E1" w:rsidR="00EE6482" w:rsidRPr="00D16EC2" w:rsidRDefault="00EE6482" w:rsidP="00EE6482">
            <w:pPr>
              <w:jc w:val="center"/>
            </w:pPr>
            <w:r w:rsidRPr="00D16EC2">
              <w:t>1.</w:t>
            </w:r>
          </w:p>
        </w:tc>
        <w:tc>
          <w:tcPr>
            <w:tcW w:w="4394" w:type="dxa"/>
          </w:tcPr>
          <w:p w14:paraId="1A0D97F3" w14:textId="35CA4BFC" w:rsidR="00EE6482" w:rsidRPr="00D16EC2" w:rsidRDefault="00EE6482" w:rsidP="00CA52D5">
            <w:pPr>
              <w:jc w:val="both"/>
            </w:pPr>
            <w:r w:rsidRPr="00D16EC2">
              <w:t>Ēka, kurā noteikts funkciju sadalījums ne mazāk kā 60 % no ēkas platības aizņem skolas, universitātes un zinātniskajai pētniecībai paredzētās funkcijas (kods 1263) un ne mazāk kā 20% no ēkas platības izmanto plašizklaides pasākumiem (kods 1261)</w:t>
            </w:r>
          </w:p>
        </w:tc>
        <w:tc>
          <w:tcPr>
            <w:tcW w:w="2281" w:type="dxa"/>
            <w:vAlign w:val="center"/>
          </w:tcPr>
          <w:p w14:paraId="1AF17738" w14:textId="30AD5D55" w:rsidR="00EE6482" w:rsidRPr="00D16EC2" w:rsidRDefault="00EE6482" w:rsidP="00EE6482">
            <w:pPr>
              <w:jc w:val="center"/>
              <w:rPr>
                <w:i/>
              </w:rPr>
            </w:pPr>
            <w:r w:rsidRPr="00D16EC2">
              <w:fldChar w:fldCharType="begin">
                <w:ffData>
                  <w:name w:val="Check2"/>
                  <w:enabled/>
                  <w:calcOnExit w:val="0"/>
                  <w:checkBox>
                    <w:sizeAuto/>
                    <w:default w:val="0"/>
                  </w:checkBox>
                </w:ffData>
              </w:fldChar>
            </w:r>
            <w:r w:rsidRPr="00D16EC2">
              <w:instrText xml:space="preserve"> FORMCHECKBOX </w:instrText>
            </w:r>
            <w:r w:rsidR="00F72305">
              <w:fldChar w:fldCharType="separate"/>
            </w:r>
            <w:r w:rsidRPr="00D16EC2">
              <w:fldChar w:fldCharType="end"/>
            </w:r>
          </w:p>
        </w:tc>
        <w:tc>
          <w:tcPr>
            <w:tcW w:w="2282" w:type="dxa"/>
            <w:vAlign w:val="center"/>
          </w:tcPr>
          <w:p w14:paraId="796400DD" w14:textId="591180EB" w:rsidR="00EE6482" w:rsidRPr="00D16EC2" w:rsidRDefault="00EE6482" w:rsidP="00EE6482">
            <w:pPr>
              <w:jc w:val="center"/>
              <w:rPr>
                <w:i/>
              </w:rPr>
            </w:pPr>
            <w:r w:rsidRPr="00D16EC2">
              <w:fldChar w:fldCharType="begin">
                <w:ffData>
                  <w:name w:val="Check2"/>
                  <w:enabled/>
                  <w:calcOnExit w:val="0"/>
                  <w:checkBox>
                    <w:sizeAuto/>
                    <w:default w:val="0"/>
                  </w:checkBox>
                </w:ffData>
              </w:fldChar>
            </w:r>
            <w:r w:rsidRPr="00D16EC2">
              <w:instrText xml:space="preserve"> FORMCHECKBOX </w:instrText>
            </w:r>
            <w:r w:rsidR="00F72305">
              <w:fldChar w:fldCharType="separate"/>
            </w:r>
            <w:r w:rsidRPr="00D16EC2">
              <w:fldChar w:fldCharType="end"/>
            </w:r>
          </w:p>
        </w:tc>
      </w:tr>
      <w:tr w:rsidR="00EE6482" w:rsidRPr="0065650A" w14:paraId="34EECC3F" w14:textId="79CF029F" w:rsidTr="00EE6482">
        <w:trPr>
          <w:trHeight w:val="179"/>
        </w:trPr>
        <w:tc>
          <w:tcPr>
            <w:tcW w:w="737" w:type="dxa"/>
          </w:tcPr>
          <w:p w14:paraId="134E10FF" w14:textId="3C065DCC" w:rsidR="00EE6482" w:rsidRPr="00EE6482" w:rsidRDefault="00EE6482" w:rsidP="00EE6482">
            <w:pPr>
              <w:jc w:val="center"/>
            </w:pPr>
            <w:r w:rsidRPr="00EE6482">
              <w:t>2.</w:t>
            </w:r>
          </w:p>
        </w:tc>
        <w:tc>
          <w:tcPr>
            <w:tcW w:w="4394" w:type="dxa"/>
          </w:tcPr>
          <w:p w14:paraId="632BE6CF" w14:textId="0FA43872" w:rsidR="00EE6482" w:rsidRPr="00EE6482" w:rsidRDefault="00EE6482" w:rsidP="00CA52D5">
            <w:pPr>
              <w:jc w:val="both"/>
            </w:pPr>
            <w:r w:rsidRPr="00EE6482">
              <w:t>muzeji un bibliotēkas (kods 1262)</w:t>
            </w:r>
          </w:p>
        </w:tc>
        <w:tc>
          <w:tcPr>
            <w:tcW w:w="2281" w:type="dxa"/>
            <w:vAlign w:val="center"/>
          </w:tcPr>
          <w:p w14:paraId="3C76D306" w14:textId="123E9F3E" w:rsidR="00EE6482" w:rsidRPr="0065650A" w:rsidRDefault="00EE6482" w:rsidP="00EE6482">
            <w:pPr>
              <w:jc w:val="center"/>
              <w:rPr>
                <w:i/>
                <w:color w:val="FF0000"/>
              </w:rPr>
            </w:pPr>
            <w:r>
              <w:fldChar w:fldCharType="begin">
                <w:ffData>
                  <w:name w:val="Check2"/>
                  <w:enabled/>
                  <w:calcOnExit w:val="0"/>
                  <w:checkBox>
                    <w:sizeAuto/>
                    <w:default w:val="1"/>
                  </w:checkBox>
                </w:ffData>
              </w:fldChar>
            </w:r>
            <w:bookmarkStart w:id="20" w:name="Check2"/>
            <w:r>
              <w:instrText xml:space="preserve"> FORMCHECKBOX </w:instrText>
            </w:r>
            <w:r w:rsidR="00F72305">
              <w:fldChar w:fldCharType="separate"/>
            </w:r>
            <w:r>
              <w:fldChar w:fldCharType="end"/>
            </w:r>
            <w:bookmarkEnd w:id="20"/>
          </w:p>
        </w:tc>
        <w:tc>
          <w:tcPr>
            <w:tcW w:w="2282" w:type="dxa"/>
            <w:vAlign w:val="center"/>
          </w:tcPr>
          <w:p w14:paraId="15A48965" w14:textId="0F8BA4C5" w:rsidR="00EE6482" w:rsidRPr="0065650A" w:rsidRDefault="00EE6482" w:rsidP="00EE6482">
            <w:pPr>
              <w:jc w:val="center"/>
              <w:rPr>
                <w:i/>
                <w:color w:val="FF0000"/>
              </w:rPr>
            </w:pPr>
            <w:r w:rsidRPr="0065650A">
              <w:fldChar w:fldCharType="begin">
                <w:ffData>
                  <w:name w:val="Check2"/>
                  <w:enabled/>
                  <w:calcOnExit w:val="0"/>
                  <w:checkBox>
                    <w:sizeAuto/>
                    <w:default w:val="0"/>
                  </w:checkBox>
                </w:ffData>
              </w:fldChar>
            </w:r>
            <w:r w:rsidRPr="0065650A">
              <w:instrText xml:space="preserve"> FORMCHECKBOX </w:instrText>
            </w:r>
            <w:r w:rsidR="00F72305">
              <w:fldChar w:fldCharType="separate"/>
            </w:r>
            <w:r w:rsidRPr="0065650A">
              <w:fldChar w:fldCharType="end"/>
            </w:r>
          </w:p>
        </w:tc>
      </w:tr>
    </w:tbl>
    <w:p w14:paraId="17413470" w14:textId="4DC3A527" w:rsidR="00EE6482" w:rsidRPr="00B67C9F" w:rsidRDefault="00EE6482" w:rsidP="00EE6482">
      <w:pPr>
        <w:shd w:val="clear" w:color="auto" w:fill="FFC000"/>
        <w:jc w:val="both"/>
        <w:rPr>
          <w:b/>
          <w:color w:val="FF0000"/>
        </w:rPr>
      </w:pPr>
      <w:r>
        <w:rPr>
          <w:color w:val="FF0000"/>
        </w:rPr>
        <w:t>Jāatzīmē tikai ir VIENS variants!</w:t>
      </w:r>
    </w:p>
    <w:p w14:paraId="7BF53AD9" w14:textId="4FF6A950" w:rsidR="00D70D25" w:rsidRPr="002661BC" w:rsidRDefault="00D70D25" w:rsidP="00B86932">
      <w:pPr>
        <w:spacing w:before="240" w:after="120"/>
        <w:rPr>
          <w:b/>
          <w:sz w:val="28"/>
          <w:szCs w:val="28"/>
        </w:rPr>
      </w:pPr>
      <w:r w:rsidRPr="002661BC">
        <w:rPr>
          <w:b/>
          <w:sz w:val="28"/>
          <w:szCs w:val="28"/>
        </w:rPr>
        <w:t>2.</w:t>
      </w:r>
      <w:r w:rsidR="00EE6482">
        <w:rPr>
          <w:b/>
          <w:sz w:val="28"/>
          <w:szCs w:val="28"/>
        </w:rPr>
        <w:t>2</w:t>
      </w:r>
      <w:r w:rsidRPr="002661BC">
        <w:rPr>
          <w:b/>
          <w:sz w:val="28"/>
          <w:szCs w:val="28"/>
        </w:rPr>
        <w:t xml:space="preserve">. Projekta mērķis </w:t>
      </w:r>
    </w:p>
    <w:p w14:paraId="09DFA247" w14:textId="77777777" w:rsidR="00D70D25" w:rsidRPr="002661BC" w:rsidRDefault="00D70D25" w:rsidP="00D70D25">
      <w:pPr>
        <w:rPr>
          <w:i/>
        </w:rPr>
      </w:pPr>
      <w:r w:rsidRPr="002661BC">
        <w:rPr>
          <w:i/>
        </w:rPr>
        <w:t xml:space="preserve">Formulēt projekta mērķi (līdz 500 zīmes).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9F5148" w:rsidRPr="0065650A" w14:paraId="4C0EBCEC" w14:textId="77777777" w:rsidTr="00D70D25">
        <w:tc>
          <w:tcPr>
            <w:tcW w:w="9694" w:type="dxa"/>
          </w:tcPr>
          <w:p w14:paraId="6361329E" w14:textId="6CAC5C64" w:rsidR="001118E2" w:rsidRPr="001118E2" w:rsidRDefault="001118E2" w:rsidP="001118E2">
            <w:pPr>
              <w:jc w:val="both"/>
              <w:rPr>
                <w:color w:val="5F497A"/>
              </w:rPr>
            </w:pPr>
            <w:r w:rsidRPr="001118E2">
              <w:rPr>
                <w:color w:val="5F497A"/>
              </w:rPr>
              <w:t xml:space="preserve">Projekta mērķis ir </w:t>
            </w:r>
            <w:r w:rsidR="00EE6482">
              <w:rPr>
                <w:color w:val="5F497A"/>
              </w:rPr>
              <w:t>muzeja</w:t>
            </w:r>
            <w:r w:rsidRPr="001118E2">
              <w:rPr>
                <w:color w:val="5F497A"/>
              </w:rPr>
              <w:t xml:space="preserve"> ēka</w:t>
            </w:r>
            <w:r w:rsidR="00AD1307">
              <w:rPr>
                <w:color w:val="5F497A"/>
              </w:rPr>
              <w:t>s</w:t>
            </w:r>
            <w:r w:rsidRPr="001118E2">
              <w:rPr>
                <w:color w:val="5F497A"/>
              </w:rPr>
              <w:t xml:space="preserve"> </w:t>
            </w:r>
            <w:r>
              <w:rPr>
                <w:color w:val="5F497A"/>
              </w:rPr>
              <w:t>Rīgas ielā 1</w:t>
            </w:r>
            <w:r w:rsidRPr="001118E2">
              <w:rPr>
                <w:color w:val="5F497A"/>
              </w:rPr>
              <w:t xml:space="preserve">, </w:t>
            </w:r>
            <w:r>
              <w:rPr>
                <w:color w:val="5F497A"/>
              </w:rPr>
              <w:t>Rīga</w:t>
            </w:r>
            <w:r w:rsidRPr="001118E2">
              <w:rPr>
                <w:color w:val="5F497A"/>
              </w:rPr>
              <w:t xml:space="preserve"> energoefektivitātes</w:t>
            </w:r>
            <w:r w:rsidR="00AD1307">
              <w:rPr>
                <w:color w:val="5F497A"/>
              </w:rPr>
              <w:t xml:space="preserve"> uzlabošana</w:t>
            </w:r>
            <w:r w:rsidRPr="001118E2">
              <w:rPr>
                <w:color w:val="5F497A"/>
              </w:rPr>
              <w:t>, īstenojot</w:t>
            </w:r>
            <w:r w:rsidR="00AD1307">
              <w:rPr>
                <w:color w:val="5F497A"/>
              </w:rPr>
              <w:t xml:space="preserve"> šāda</w:t>
            </w:r>
            <w:r w:rsidRPr="001118E2">
              <w:rPr>
                <w:color w:val="5F497A"/>
              </w:rPr>
              <w:t xml:space="preserve"> aktivitātes:</w:t>
            </w:r>
          </w:p>
          <w:p w14:paraId="22DFB36A" w14:textId="2D4DBBD1" w:rsidR="001118E2" w:rsidRDefault="00EE6482" w:rsidP="001118E2">
            <w:pPr>
              <w:pStyle w:val="ListParagraph"/>
              <w:numPr>
                <w:ilvl w:val="0"/>
                <w:numId w:val="12"/>
              </w:numPr>
              <w:tabs>
                <w:tab w:val="left" w:pos="709"/>
                <w:tab w:val="left" w:pos="851"/>
              </w:tabs>
              <w:jc w:val="both"/>
              <w:rPr>
                <w:color w:val="5F497A"/>
              </w:rPr>
            </w:pPr>
            <w:r>
              <w:rPr>
                <w:color w:val="5F497A"/>
              </w:rPr>
              <w:t>muzeja</w:t>
            </w:r>
            <w:r w:rsidR="001118E2" w:rsidRPr="001118E2">
              <w:rPr>
                <w:color w:val="5F497A"/>
              </w:rPr>
              <w:t xml:space="preserve"> ēkas </w:t>
            </w:r>
            <w:r w:rsidR="00D70D25">
              <w:rPr>
                <w:color w:val="5F497A"/>
              </w:rPr>
              <w:t xml:space="preserve">fasādes </w:t>
            </w:r>
            <w:r w:rsidR="00993BD2">
              <w:rPr>
                <w:color w:val="5F497A"/>
              </w:rPr>
              <w:t>atjaunošana</w:t>
            </w:r>
            <w:r w:rsidR="00AD1307">
              <w:rPr>
                <w:color w:val="5F497A"/>
              </w:rPr>
              <w:t>, tai skaitā veicot logu un durvju nomaiņu un</w:t>
            </w:r>
            <w:r w:rsidR="00993BD2">
              <w:rPr>
                <w:color w:val="5F497A"/>
              </w:rPr>
              <w:t xml:space="preserve"> </w:t>
            </w:r>
            <w:r w:rsidR="00D70D25">
              <w:rPr>
                <w:color w:val="5F497A"/>
              </w:rPr>
              <w:t>uzlabojot ēkas energoefektivitāti</w:t>
            </w:r>
            <w:r w:rsidR="00D27D72">
              <w:rPr>
                <w:color w:val="5F497A"/>
              </w:rPr>
              <w:t>;</w:t>
            </w:r>
          </w:p>
          <w:p w14:paraId="7AF29F14" w14:textId="61DB3F44" w:rsidR="00D70D25" w:rsidRDefault="00D70D25" w:rsidP="00C55A78">
            <w:pPr>
              <w:pStyle w:val="ListParagraph"/>
              <w:numPr>
                <w:ilvl w:val="0"/>
                <w:numId w:val="12"/>
              </w:numPr>
              <w:tabs>
                <w:tab w:val="left" w:pos="709"/>
                <w:tab w:val="left" w:pos="851"/>
              </w:tabs>
              <w:jc w:val="both"/>
              <w:rPr>
                <w:color w:val="5F497A"/>
              </w:rPr>
            </w:pPr>
            <w:r>
              <w:rPr>
                <w:color w:val="5F497A"/>
              </w:rPr>
              <w:t xml:space="preserve">saules kolektoru uzstādīšana uz </w:t>
            </w:r>
            <w:r w:rsidR="00993BD2">
              <w:rPr>
                <w:color w:val="5F497A"/>
              </w:rPr>
              <w:t xml:space="preserve">ēkas </w:t>
            </w:r>
            <w:r>
              <w:rPr>
                <w:color w:val="5F497A"/>
              </w:rPr>
              <w:t>jumta;</w:t>
            </w:r>
          </w:p>
          <w:p w14:paraId="48CDBD99" w14:textId="61761DB0" w:rsidR="00C55A78" w:rsidRDefault="00AD1307" w:rsidP="00C55A78">
            <w:pPr>
              <w:pStyle w:val="ListParagraph"/>
              <w:numPr>
                <w:ilvl w:val="0"/>
                <w:numId w:val="12"/>
              </w:numPr>
              <w:tabs>
                <w:tab w:val="left" w:pos="709"/>
                <w:tab w:val="left" w:pos="851"/>
              </w:tabs>
              <w:jc w:val="both"/>
              <w:rPr>
                <w:color w:val="5F497A"/>
              </w:rPr>
            </w:pPr>
            <w:r>
              <w:rPr>
                <w:color w:val="5F497A"/>
              </w:rPr>
              <w:t xml:space="preserve">iekšējā </w:t>
            </w:r>
            <w:r w:rsidR="00D70D25">
              <w:rPr>
                <w:color w:val="5F497A"/>
              </w:rPr>
              <w:t>apgaismojuma nomaiņa uz LED</w:t>
            </w:r>
            <w:r w:rsidR="00C55A78" w:rsidRPr="00C55A78">
              <w:rPr>
                <w:color w:val="5F497A"/>
              </w:rPr>
              <w:t>;</w:t>
            </w:r>
          </w:p>
          <w:p w14:paraId="17EF6FD3" w14:textId="0B5DD0DE" w:rsidR="00D27D72" w:rsidRDefault="00D70D25" w:rsidP="001118E2">
            <w:pPr>
              <w:pStyle w:val="ListParagraph"/>
              <w:numPr>
                <w:ilvl w:val="0"/>
                <w:numId w:val="12"/>
              </w:numPr>
              <w:tabs>
                <w:tab w:val="left" w:pos="709"/>
                <w:tab w:val="left" w:pos="851"/>
              </w:tabs>
              <w:jc w:val="both"/>
              <w:rPr>
                <w:color w:val="5F497A"/>
              </w:rPr>
            </w:pPr>
            <w:r>
              <w:rPr>
                <w:color w:val="5F497A"/>
              </w:rPr>
              <w:t xml:space="preserve">ventilācijas sistēmas </w:t>
            </w:r>
            <w:r w:rsidR="00993BD2">
              <w:rPr>
                <w:color w:val="5F497A"/>
              </w:rPr>
              <w:t>atjaunošana</w:t>
            </w:r>
            <w:r>
              <w:rPr>
                <w:color w:val="5F497A"/>
              </w:rPr>
              <w:t>.</w:t>
            </w:r>
          </w:p>
          <w:p w14:paraId="57A1B1F1" w14:textId="77777777" w:rsidR="00D70D25" w:rsidRPr="00D70D25" w:rsidRDefault="00D70D25" w:rsidP="00D70D25">
            <w:pPr>
              <w:pStyle w:val="ListParagraph"/>
              <w:tabs>
                <w:tab w:val="left" w:pos="709"/>
                <w:tab w:val="left" w:pos="851"/>
              </w:tabs>
              <w:jc w:val="both"/>
              <w:rPr>
                <w:color w:val="5F497A"/>
              </w:rPr>
            </w:pPr>
          </w:p>
          <w:p w14:paraId="71343E8B" w14:textId="62C42A78" w:rsidR="001118E2" w:rsidRPr="001118E2" w:rsidRDefault="00D70D25" w:rsidP="001118E2">
            <w:pPr>
              <w:jc w:val="both"/>
              <w:rPr>
                <w:color w:val="5F497A"/>
              </w:rPr>
            </w:pPr>
            <w:r>
              <w:rPr>
                <w:color w:val="5F497A"/>
              </w:rPr>
              <w:t>Plānotais</w:t>
            </w:r>
            <w:r w:rsidR="001118E2" w:rsidRPr="001118E2">
              <w:rPr>
                <w:color w:val="5F497A"/>
              </w:rPr>
              <w:t xml:space="preserve"> </w:t>
            </w:r>
            <w:r w:rsidR="0096301D">
              <w:rPr>
                <w:color w:val="5F497A"/>
              </w:rPr>
              <w:t>siltum</w:t>
            </w:r>
            <w:r w:rsidRPr="00D70D25">
              <w:rPr>
                <w:color w:val="5F497A"/>
              </w:rPr>
              <w:t xml:space="preserve">enerģijas </w:t>
            </w:r>
            <w:r w:rsidR="001118E2" w:rsidRPr="001118E2">
              <w:rPr>
                <w:color w:val="5F497A"/>
              </w:rPr>
              <w:t xml:space="preserve">ietaupījums </w:t>
            </w:r>
            <w:r w:rsidR="00117B09">
              <w:rPr>
                <w:color w:val="5F497A"/>
              </w:rPr>
              <w:t xml:space="preserve">300 </w:t>
            </w:r>
            <w:r w:rsidR="00063C46">
              <w:rPr>
                <w:color w:val="5F497A"/>
              </w:rPr>
              <w:t>000</w:t>
            </w:r>
            <w:r w:rsidR="001118E2" w:rsidRPr="001118E2">
              <w:rPr>
                <w:color w:val="5F497A"/>
              </w:rPr>
              <w:t xml:space="preserve"> </w:t>
            </w:r>
            <w:r w:rsidR="00063C46">
              <w:rPr>
                <w:color w:val="5F497A"/>
              </w:rPr>
              <w:t>k</w:t>
            </w:r>
            <w:r w:rsidR="001118E2" w:rsidRPr="001118E2">
              <w:rPr>
                <w:color w:val="5F497A"/>
              </w:rPr>
              <w:t>Wh/gadā;</w:t>
            </w:r>
          </w:p>
          <w:p w14:paraId="7C504C16" w14:textId="77777777" w:rsidR="00D27D72" w:rsidRDefault="00D27D72" w:rsidP="001118E2">
            <w:pPr>
              <w:jc w:val="both"/>
              <w:rPr>
                <w:color w:val="5F497A"/>
              </w:rPr>
            </w:pPr>
          </w:p>
          <w:p w14:paraId="6ECC41CF" w14:textId="4746194F" w:rsidR="001118E2" w:rsidRPr="001118E2" w:rsidRDefault="001118E2" w:rsidP="001118E2">
            <w:pPr>
              <w:jc w:val="both"/>
              <w:rPr>
                <w:color w:val="5F497A"/>
              </w:rPr>
            </w:pPr>
            <w:r w:rsidRPr="001118E2">
              <w:rPr>
                <w:color w:val="5F497A"/>
              </w:rPr>
              <w:t xml:space="preserve">Projekta </w:t>
            </w:r>
            <w:r w:rsidRPr="00993BD2">
              <w:rPr>
                <w:color w:val="5F497A"/>
              </w:rPr>
              <w:t xml:space="preserve">oglekļa dioksīda emisiju samazinājums </w:t>
            </w:r>
            <w:r w:rsidR="00FB76BE" w:rsidRPr="00FB76BE">
              <w:rPr>
                <w:color w:val="5F497A"/>
              </w:rPr>
              <w:t>112</w:t>
            </w:r>
            <w:r w:rsidR="00FB76BE">
              <w:rPr>
                <w:color w:val="5F497A"/>
              </w:rPr>
              <w:t> </w:t>
            </w:r>
            <w:r w:rsidR="00FB76BE" w:rsidRPr="00FB76BE">
              <w:rPr>
                <w:color w:val="5F497A"/>
              </w:rPr>
              <w:t>118</w:t>
            </w:r>
            <w:r w:rsidR="00FB76BE">
              <w:rPr>
                <w:color w:val="5F497A"/>
              </w:rPr>
              <w:t xml:space="preserve"> </w:t>
            </w:r>
            <w:r w:rsidRPr="00993BD2">
              <w:rPr>
                <w:color w:val="5F497A"/>
              </w:rPr>
              <w:t>kgCO</w:t>
            </w:r>
            <w:r w:rsidRPr="00993BD2">
              <w:rPr>
                <w:color w:val="5F497A"/>
                <w:vertAlign w:val="subscript"/>
              </w:rPr>
              <w:t>2</w:t>
            </w:r>
            <w:r w:rsidRPr="00993BD2">
              <w:rPr>
                <w:color w:val="5F497A"/>
              </w:rPr>
              <w:t>/gadā.</w:t>
            </w:r>
          </w:p>
          <w:p w14:paraId="2D05A16E" w14:textId="38A4641C" w:rsidR="009F5148" w:rsidRPr="0065650A" w:rsidRDefault="00063C46" w:rsidP="00412FCE">
            <w:pPr>
              <w:jc w:val="both"/>
              <w:rPr>
                <w:i/>
                <w:color w:val="FF0000"/>
              </w:rPr>
            </w:pPr>
            <w:r>
              <w:rPr>
                <w:i/>
                <w:color w:val="FF0000"/>
              </w:rPr>
              <w:t>(p</w:t>
            </w:r>
            <w:r w:rsidR="00AD295A" w:rsidRPr="0065650A">
              <w:rPr>
                <w:i/>
                <w:color w:val="FF0000"/>
              </w:rPr>
              <w:t>rojektā sasniedzamais mērķis ir jānorāda atbilstoši konkursa mērķim.</w:t>
            </w:r>
            <w:r w:rsidR="0019515B">
              <w:rPr>
                <w:i/>
                <w:color w:val="FF0000"/>
              </w:rPr>
              <w:t xml:space="preserve"> </w:t>
            </w:r>
            <w:r w:rsidR="00AD295A" w:rsidRPr="0065650A">
              <w:rPr>
                <w:i/>
                <w:color w:val="FF0000"/>
              </w:rPr>
              <w:t>Vienlaikus šim mērķim jābūt tālāk saistītam ar veidlapas 2.</w:t>
            </w:r>
            <w:r w:rsidR="00412FCE">
              <w:rPr>
                <w:i/>
                <w:color w:val="FF0000"/>
              </w:rPr>
              <w:t>4</w:t>
            </w:r>
            <w:r w:rsidR="00AD295A" w:rsidRPr="0065650A">
              <w:rPr>
                <w:i/>
                <w:color w:val="FF0000"/>
              </w:rPr>
              <w:t>. punktā aprakstīt</w:t>
            </w:r>
            <w:r w:rsidR="002524D1" w:rsidRPr="0065650A">
              <w:rPr>
                <w:i/>
                <w:color w:val="FF0000"/>
              </w:rPr>
              <w:t>o</w:t>
            </w:r>
            <w:r w:rsidR="00AD295A" w:rsidRPr="0065650A">
              <w:rPr>
                <w:i/>
                <w:color w:val="FF0000"/>
              </w:rPr>
              <w:t xml:space="preserve"> risinām</w:t>
            </w:r>
            <w:r w:rsidR="002524D1" w:rsidRPr="0065650A">
              <w:rPr>
                <w:i/>
                <w:color w:val="FF0000"/>
              </w:rPr>
              <w:t>o</w:t>
            </w:r>
            <w:r w:rsidR="00AD295A" w:rsidRPr="0065650A">
              <w:rPr>
                <w:i/>
                <w:color w:val="FF0000"/>
              </w:rPr>
              <w:t xml:space="preserve"> problēm</w:t>
            </w:r>
            <w:r w:rsidR="002524D1" w:rsidRPr="0065650A">
              <w:rPr>
                <w:i/>
                <w:color w:val="FF0000"/>
              </w:rPr>
              <w:t>u</w:t>
            </w:r>
            <w:r w:rsidR="00AD295A" w:rsidRPr="0065650A">
              <w:rPr>
                <w:i/>
                <w:color w:val="FF0000"/>
              </w:rPr>
              <w:t>, plānotajām aktivitātēm un to nepieciešamības pamatojum</w:t>
            </w:r>
            <w:r w:rsidR="002524D1" w:rsidRPr="0065650A">
              <w:rPr>
                <w:i/>
                <w:color w:val="FF0000"/>
              </w:rPr>
              <w:t>u</w:t>
            </w:r>
            <w:r w:rsidR="00AD295A" w:rsidRPr="0065650A">
              <w:rPr>
                <w:i/>
                <w:color w:val="FF0000"/>
              </w:rPr>
              <w:t xml:space="preserve">. Mērķim ir jābūt skaidri definētam, </w:t>
            </w:r>
            <w:r w:rsidR="00AD295A" w:rsidRPr="00993BD2">
              <w:rPr>
                <w:i/>
                <w:color w:val="FF0000"/>
              </w:rPr>
              <w:t xml:space="preserve">sasniedzamam plānotā projekta ietvaros un izmērāmam. </w:t>
            </w:r>
            <w:r w:rsidR="00EC5F2C" w:rsidRPr="00993BD2">
              <w:rPr>
                <w:i/>
                <w:color w:val="FF0000"/>
              </w:rPr>
              <w:t xml:space="preserve">Projekta mērķim jāatbilst MK noteikumu </w:t>
            </w:r>
            <w:r w:rsidR="00FC0EF9">
              <w:rPr>
                <w:i/>
                <w:color w:val="FF0000"/>
              </w:rPr>
              <w:t>Nr.69</w:t>
            </w:r>
            <w:r w:rsidR="00993BD2" w:rsidRPr="0065650A">
              <w:rPr>
                <w:i/>
                <w:color w:val="FF0000"/>
              </w:rPr>
              <w:t xml:space="preserve"> </w:t>
            </w:r>
            <w:r w:rsidR="001004B5" w:rsidRPr="0065650A">
              <w:rPr>
                <w:i/>
                <w:color w:val="FF0000"/>
              </w:rPr>
              <w:t>2.punktam</w:t>
            </w:r>
            <w:r>
              <w:rPr>
                <w:i/>
                <w:color w:val="FF0000"/>
              </w:rPr>
              <w:t>)</w:t>
            </w:r>
          </w:p>
        </w:tc>
      </w:tr>
    </w:tbl>
    <w:p w14:paraId="4BCCA17D" w14:textId="77777777" w:rsidR="00D16EC2" w:rsidRDefault="00D16EC2">
      <w:pPr>
        <w:rPr>
          <w:b/>
          <w:sz w:val="28"/>
          <w:szCs w:val="28"/>
        </w:rPr>
      </w:pPr>
      <w:r>
        <w:rPr>
          <w:b/>
          <w:sz w:val="28"/>
          <w:szCs w:val="28"/>
        </w:rPr>
        <w:br w:type="page"/>
      </w:r>
    </w:p>
    <w:p w14:paraId="6C7279E8" w14:textId="277B99EB" w:rsidR="00D70D25" w:rsidRPr="002661BC" w:rsidRDefault="00D70D25" w:rsidP="00B86932">
      <w:pPr>
        <w:spacing w:before="240" w:after="120"/>
        <w:rPr>
          <w:b/>
          <w:sz w:val="28"/>
          <w:szCs w:val="28"/>
        </w:rPr>
      </w:pPr>
      <w:r w:rsidRPr="002661BC">
        <w:rPr>
          <w:b/>
          <w:sz w:val="28"/>
          <w:szCs w:val="28"/>
        </w:rPr>
        <w:lastRenderedPageBreak/>
        <w:t>2.</w:t>
      </w:r>
      <w:r w:rsidR="00412FCE">
        <w:rPr>
          <w:b/>
          <w:sz w:val="28"/>
          <w:szCs w:val="28"/>
        </w:rPr>
        <w:t>3</w:t>
      </w:r>
      <w:r w:rsidRPr="002661BC">
        <w:rPr>
          <w:b/>
          <w:sz w:val="28"/>
          <w:szCs w:val="28"/>
        </w:rPr>
        <w:t>. Projekta kopsavilkums</w:t>
      </w:r>
    </w:p>
    <w:p w14:paraId="7EBBA0C1" w14:textId="5860C136" w:rsidR="00D70D25" w:rsidRPr="002661BC" w:rsidRDefault="00412FCE" w:rsidP="00B86932">
      <w:pPr>
        <w:jc w:val="both"/>
        <w:rPr>
          <w:i/>
          <w:iCs/>
        </w:rPr>
      </w:pPr>
      <w:r w:rsidRPr="00412FCE">
        <w:rPr>
          <w:i/>
          <w:iCs/>
        </w:rPr>
        <w:t>Īsi aprakstīt projekta nepieciešamību un būtiskākās projekta aktivitātes un rezultātus, parādot ieguvumus siltumenerģijas patēriņa un CO</w:t>
      </w:r>
      <w:r w:rsidRPr="00412FCE">
        <w:rPr>
          <w:i/>
          <w:iCs/>
          <w:vertAlign w:val="subscript"/>
        </w:rPr>
        <w:t>2</w:t>
      </w:r>
      <w:r w:rsidRPr="00412FCE">
        <w:rPr>
          <w:i/>
          <w:iCs/>
        </w:rPr>
        <w:t xml:space="preserve"> emisijas samazināšanā, vides aizsardzības uzlabošanā un ietekmi uz apkārtējiem iedzīvotājiem (līdz 2000 zīmes).</w:t>
      </w:r>
      <w:r w:rsidR="00D70D25" w:rsidRPr="002661BC">
        <w:rPr>
          <w:i/>
          <w:iCs/>
        </w:rPr>
        <w:t xml:space="preserve"> </w:t>
      </w:r>
    </w:p>
    <w:p w14:paraId="7F130678" w14:textId="77777777" w:rsidR="00D70D25" w:rsidRPr="002661BC" w:rsidRDefault="00D70D25" w:rsidP="00D70D25">
      <w:pPr>
        <w:rPr>
          <w:i/>
          <w:iCs/>
        </w:rPr>
      </w:pPr>
    </w:p>
    <w:tbl>
      <w:tblPr>
        <w:tblW w:w="5000" w:type="pct"/>
        <w:tblBorders>
          <w:top w:val="single" w:sz="4" w:space="0" w:color="0000FF"/>
          <w:left w:val="single" w:sz="4" w:space="0" w:color="0000FF"/>
          <w:bottom w:val="single" w:sz="4" w:space="0" w:color="0000FF"/>
          <w:right w:val="single" w:sz="4" w:space="0" w:color="0000FF"/>
        </w:tblBorders>
        <w:tblCellMar>
          <w:left w:w="28" w:type="dxa"/>
          <w:right w:w="28" w:type="dxa"/>
        </w:tblCellMar>
        <w:tblLook w:val="0000" w:firstRow="0" w:lastRow="0" w:firstColumn="0" w:lastColumn="0" w:noHBand="0" w:noVBand="0"/>
      </w:tblPr>
      <w:tblGrid>
        <w:gridCol w:w="9628"/>
      </w:tblGrid>
      <w:tr w:rsidR="009F5148" w:rsidRPr="0065650A" w14:paraId="5C6AF12F" w14:textId="77777777" w:rsidTr="000B6181">
        <w:trPr>
          <w:trHeight w:val="1246"/>
        </w:trPr>
        <w:tc>
          <w:tcPr>
            <w:tcW w:w="9694" w:type="dxa"/>
            <w:tcBorders>
              <w:top w:val="single" w:sz="4" w:space="0" w:color="000000"/>
              <w:left w:val="single" w:sz="4" w:space="0" w:color="000000"/>
              <w:bottom w:val="single" w:sz="4" w:space="0" w:color="000000"/>
              <w:right w:val="single" w:sz="4" w:space="0" w:color="000000"/>
            </w:tcBorders>
          </w:tcPr>
          <w:p w14:paraId="17EC1B43" w14:textId="0E0DFC1D" w:rsidR="00D27D72" w:rsidRPr="00890EE8" w:rsidRDefault="00D27D72" w:rsidP="00D27D72">
            <w:pPr>
              <w:jc w:val="both"/>
              <w:rPr>
                <w:color w:val="5F497A"/>
              </w:rPr>
            </w:pPr>
            <w:r w:rsidRPr="00890EE8">
              <w:rPr>
                <w:color w:val="5F497A"/>
              </w:rPr>
              <w:t xml:space="preserve">Projekta </w:t>
            </w:r>
            <w:r w:rsidR="00AD1307">
              <w:rPr>
                <w:color w:val="5F497A"/>
              </w:rPr>
              <w:t>aktivitāte</w:t>
            </w:r>
            <w:r w:rsidR="00AD1307" w:rsidRPr="00890EE8">
              <w:rPr>
                <w:color w:val="5F497A"/>
              </w:rPr>
              <w:t xml:space="preserve"> atbilst</w:t>
            </w:r>
            <w:r w:rsidRPr="00890EE8">
              <w:rPr>
                <w:color w:val="5F497A"/>
              </w:rPr>
              <w:t xml:space="preserve"> konkursa mērķim – </w:t>
            </w:r>
            <w:r w:rsidR="00412FCE" w:rsidRPr="00412FCE">
              <w:rPr>
                <w:color w:val="5F497A"/>
              </w:rPr>
              <w:t>esošu ēku pārbūv</w:t>
            </w:r>
            <w:r w:rsidR="00412FCE">
              <w:rPr>
                <w:color w:val="5F497A"/>
              </w:rPr>
              <w:t>e</w:t>
            </w:r>
            <w:r w:rsidR="00412FCE" w:rsidRPr="00412FCE">
              <w:rPr>
                <w:color w:val="5F497A"/>
              </w:rPr>
              <w:t xml:space="preserve"> par zema enerģijas patēriņa ēkām</w:t>
            </w:r>
            <w:r w:rsidRPr="00890EE8">
              <w:rPr>
                <w:color w:val="5F497A"/>
              </w:rPr>
              <w:t xml:space="preserve">. </w:t>
            </w:r>
            <w:r w:rsidRPr="00A65017">
              <w:rPr>
                <w:color w:val="5F497A"/>
              </w:rPr>
              <w:t>Projekta iesniedzējs</w:t>
            </w:r>
            <w:r w:rsidR="00AD1307">
              <w:rPr>
                <w:color w:val="5F497A"/>
              </w:rPr>
              <w:t xml:space="preserve"> </w:t>
            </w:r>
            <w:r w:rsidR="00A3215B">
              <w:rPr>
                <w:color w:val="5F497A"/>
              </w:rPr>
              <w:t xml:space="preserve">ir </w:t>
            </w:r>
            <w:r w:rsidR="00412FCE">
              <w:rPr>
                <w:color w:val="5F497A"/>
              </w:rPr>
              <w:t>Rīgas pašvaldība</w:t>
            </w:r>
            <w:r w:rsidR="00AD1307" w:rsidRPr="00890EE8">
              <w:rPr>
                <w:color w:val="5F497A"/>
              </w:rPr>
              <w:t xml:space="preserve"> </w:t>
            </w:r>
            <w:r w:rsidR="00FD3261">
              <w:rPr>
                <w:color w:val="5F497A"/>
              </w:rPr>
              <w:t>un projekt</w:t>
            </w:r>
            <w:r w:rsidR="00AD1307">
              <w:rPr>
                <w:color w:val="5F497A"/>
              </w:rPr>
              <w:t>a aktivitātes</w:t>
            </w:r>
            <w:r w:rsidR="00FD3261">
              <w:rPr>
                <w:color w:val="5F497A"/>
              </w:rPr>
              <w:t xml:space="preserve"> ir plānots realizēt Latvij</w:t>
            </w:r>
            <w:r w:rsidR="00AD1307">
              <w:rPr>
                <w:color w:val="5F497A"/>
              </w:rPr>
              <w:t>as Republikā</w:t>
            </w:r>
            <w:r w:rsidR="00FD3261">
              <w:rPr>
                <w:color w:val="5F497A"/>
              </w:rPr>
              <w:t>.</w:t>
            </w:r>
          </w:p>
          <w:p w14:paraId="57DEA1F2" w14:textId="77777777" w:rsidR="00890EE8" w:rsidRDefault="00890EE8" w:rsidP="00D27D72">
            <w:pPr>
              <w:jc w:val="both"/>
              <w:rPr>
                <w:color w:val="5F497A"/>
              </w:rPr>
            </w:pPr>
          </w:p>
          <w:p w14:paraId="12F79B21" w14:textId="498D8EDF" w:rsidR="00D27D72" w:rsidRPr="00890EE8" w:rsidRDefault="00D27D72" w:rsidP="00D27D72">
            <w:pPr>
              <w:jc w:val="both"/>
              <w:rPr>
                <w:color w:val="5F497A"/>
              </w:rPr>
            </w:pPr>
            <w:r w:rsidRPr="00890EE8">
              <w:rPr>
                <w:color w:val="5F497A"/>
              </w:rPr>
              <w:t xml:space="preserve">Projekta iesniedzējs darbību adresē Rīgas ielā 1, Rīga,  </w:t>
            </w:r>
            <w:r w:rsidR="00412FCE">
              <w:rPr>
                <w:color w:val="5F497A"/>
              </w:rPr>
              <w:t>muzejā</w:t>
            </w:r>
            <w:r w:rsidR="00FD3261">
              <w:rPr>
                <w:color w:val="5F497A"/>
              </w:rPr>
              <w:t xml:space="preserve"> Saulīte</w:t>
            </w:r>
            <w:r w:rsidR="00AD1307">
              <w:rPr>
                <w:color w:val="5F497A"/>
              </w:rPr>
              <w:t>,</w:t>
            </w:r>
            <w:r w:rsidR="00AD1307" w:rsidRPr="00890EE8">
              <w:rPr>
                <w:color w:val="5F497A"/>
              </w:rPr>
              <w:t xml:space="preserve"> veic no 2000. </w:t>
            </w:r>
            <w:r w:rsidR="00117B09">
              <w:rPr>
                <w:color w:val="5F497A"/>
              </w:rPr>
              <w:t>g</w:t>
            </w:r>
            <w:r w:rsidR="00AD1307" w:rsidRPr="00890EE8">
              <w:rPr>
                <w:color w:val="5F497A"/>
              </w:rPr>
              <w:t>ada</w:t>
            </w:r>
            <w:r w:rsidR="00EC7476">
              <w:rPr>
                <w:color w:val="5F497A"/>
              </w:rPr>
              <w:t>, bet ēka nodota ekspluatācijā 1920.gadā.</w:t>
            </w:r>
            <w:r w:rsidRPr="00890EE8">
              <w:rPr>
                <w:color w:val="5F497A"/>
              </w:rPr>
              <w:t xml:space="preserve"> </w:t>
            </w:r>
          </w:p>
          <w:p w14:paraId="40070F24" w14:textId="77777777" w:rsidR="00890EE8" w:rsidRDefault="00890EE8" w:rsidP="00D27D72">
            <w:pPr>
              <w:jc w:val="both"/>
              <w:rPr>
                <w:color w:val="5F497A"/>
              </w:rPr>
            </w:pPr>
          </w:p>
          <w:p w14:paraId="69DC9CDC" w14:textId="6FF8CEE9" w:rsidR="00D27D72" w:rsidRPr="00890EE8" w:rsidRDefault="00D27D72" w:rsidP="00D27D72">
            <w:pPr>
              <w:jc w:val="both"/>
              <w:rPr>
                <w:color w:val="5F497A"/>
              </w:rPr>
            </w:pPr>
            <w:r w:rsidRPr="00890EE8">
              <w:rPr>
                <w:color w:val="5F497A"/>
              </w:rPr>
              <w:t xml:space="preserve">Projekta mērķis ir </w:t>
            </w:r>
            <w:r w:rsidR="00412FCE">
              <w:rPr>
                <w:color w:val="5F497A"/>
              </w:rPr>
              <w:t xml:space="preserve">Rīgas pašvaldības </w:t>
            </w:r>
            <w:r w:rsidRPr="00890EE8">
              <w:rPr>
                <w:color w:val="5F497A"/>
              </w:rPr>
              <w:t>ēk</w:t>
            </w:r>
            <w:r w:rsidR="00AD1307">
              <w:rPr>
                <w:color w:val="5F497A"/>
              </w:rPr>
              <w:t>ā</w:t>
            </w:r>
            <w:r w:rsidRPr="00890EE8">
              <w:rPr>
                <w:color w:val="5F497A"/>
              </w:rPr>
              <w:t xml:space="preserve"> </w:t>
            </w:r>
            <w:r w:rsidR="00890EE8" w:rsidRPr="00890EE8">
              <w:rPr>
                <w:color w:val="5F497A"/>
              </w:rPr>
              <w:t>Rīgas ielā 1</w:t>
            </w:r>
            <w:r w:rsidRPr="00890EE8">
              <w:rPr>
                <w:color w:val="5F497A"/>
              </w:rPr>
              <w:t xml:space="preserve">, </w:t>
            </w:r>
            <w:r w:rsidR="00890EE8" w:rsidRPr="00890EE8">
              <w:rPr>
                <w:color w:val="5F497A"/>
              </w:rPr>
              <w:t>Rīga</w:t>
            </w:r>
            <w:r w:rsidRPr="00890EE8">
              <w:rPr>
                <w:color w:val="5F497A"/>
              </w:rPr>
              <w:t xml:space="preserve">, veikt energoefektivitātes </w:t>
            </w:r>
            <w:r w:rsidR="00AD1307">
              <w:rPr>
                <w:color w:val="5F497A"/>
              </w:rPr>
              <w:t>uzlabo</w:t>
            </w:r>
            <w:r w:rsidR="001810E8">
              <w:rPr>
                <w:color w:val="5F497A"/>
              </w:rPr>
              <w:t>ša</w:t>
            </w:r>
            <w:r w:rsidR="00AD1307">
              <w:rPr>
                <w:color w:val="5F497A"/>
              </w:rPr>
              <w:t xml:space="preserve">nas </w:t>
            </w:r>
            <w:r w:rsidRPr="00890EE8">
              <w:rPr>
                <w:color w:val="5F497A"/>
              </w:rPr>
              <w:t>pasākumus</w:t>
            </w:r>
            <w:r w:rsidR="00AD1307">
              <w:rPr>
                <w:color w:val="5F497A"/>
              </w:rPr>
              <w:t xml:space="preserve">, kas </w:t>
            </w:r>
            <w:r w:rsidRPr="00890EE8">
              <w:rPr>
                <w:color w:val="5F497A"/>
              </w:rPr>
              <w:t>nepieciešami,</w:t>
            </w:r>
            <w:r w:rsidR="00AD1307">
              <w:rPr>
                <w:color w:val="5F497A"/>
              </w:rPr>
              <w:t xml:space="preserve"> lai samazinātu</w:t>
            </w:r>
            <w:r w:rsidRPr="00890EE8">
              <w:rPr>
                <w:color w:val="5F497A"/>
              </w:rPr>
              <w:t xml:space="preserve"> </w:t>
            </w:r>
            <w:r w:rsidR="00AD1307">
              <w:rPr>
                <w:color w:val="5F497A"/>
              </w:rPr>
              <w:t>esošos un būtiskos</w:t>
            </w:r>
            <w:r w:rsidRPr="00890EE8">
              <w:rPr>
                <w:color w:val="5F497A"/>
              </w:rPr>
              <w:t xml:space="preserve"> </w:t>
            </w:r>
            <w:r w:rsidR="00FD3261">
              <w:rPr>
                <w:color w:val="5F497A"/>
              </w:rPr>
              <w:t>siltum</w:t>
            </w:r>
            <w:r w:rsidR="00993BD2">
              <w:rPr>
                <w:color w:val="5F497A"/>
              </w:rPr>
              <w:t>enerģijas</w:t>
            </w:r>
            <w:r w:rsidR="00FD3261">
              <w:rPr>
                <w:color w:val="5F497A"/>
              </w:rPr>
              <w:t xml:space="preserve"> zudum</w:t>
            </w:r>
            <w:r w:rsidR="00AD1307">
              <w:rPr>
                <w:color w:val="5F497A"/>
              </w:rPr>
              <w:t>us ēkas konstrukcijās, kā arī, lai mazinātu siltumenerģijas zudumus caur</w:t>
            </w:r>
            <w:r w:rsidR="00FD3261">
              <w:rPr>
                <w:color w:val="5F497A"/>
              </w:rPr>
              <w:t xml:space="preserve"> neefektīv</w:t>
            </w:r>
            <w:r w:rsidR="00AD1307">
              <w:rPr>
                <w:color w:val="5F497A"/>
              </w:rPr>
              <w:t>o ēkas</w:t>
            </w:r>
            <w:r w:rsidR="00FD3261">
              <w:rPr>
                <w:color w:val="5F497A"/>
              </w:rPr>
              <w:t xml:space="preserve"> ventilācija</w:t>
            </w:r>
            <w:r w:rsidR="00AD1307">
              <w:rPr>
                <w:color w:val="5F497A"/>
              </w:rPr>
              <w:t xml:space="preserve">s sistēmu, </w:t>
            </w:r>
            <w:r w:rsidR="00FD3261">
              <w:rPr>
                <w:color w:val="5F497A"/>
              </w:rPr>
              <w:t xml:space="preserve">rezultātā </w:t>
            </w:r>
            <w:r w:rsidRPr="00890EE8">
              <w:rPr>
                <w:color w:val="5F497A"/>
              </w:rPr>
              <w:t>radot CO</w:t>
            </w:r>
            <w:r w:rsidRPr="00890EE8">
              <w:rPr>
                <w:color w:val="5F497A"/>
                <w:vertAlign w:val="subscript"/>
              </w:rPr>
              <w:t>2</w:t>
            </w:r>
            <w:r w:rsidRPr="00890EE8">
              <w:rPr>
                <w:color w:val="5F497A"/>
              </w:rPr>
              <w:t xml:space="preserve"> </w:t>
            </w:r>
            <w:r w:rsidR="00C80395">
              <w:rPr>
                <w:color w:val="5F497A"/>
              </w:rPr>
              <w:t>emisijas</w:t>
            </w:r>
            <w:r w:rsidR="00AD1307">
              <w:rPr>
                <w:color w:val="5F497A"/>
              </w:rPr>
              <w:t xml:space="preserve"> vidē</w:t>
            </w:r>
            <w:r w:rsidRPr="00890EE8">
              <w:rPr>
                <w:color w:val="5F497A"/>
              </w:rPr>
              <w:t xml:space="preserve">. </w:t>
            </w:r>
            <w:r w:rsidR="00C55A78" w:rsidRPr="00C55A78">
              <w:rPr>
                <w:color w:val="5F497A"/>
              </w:rPr>
              <w:t>Norobežojošo konstrukciju elementi ir ar zemu siltumnoturību,</w:t>
            </w:r>
            <w:r w:rsidR="00AD1307">
              <w:rPr>
                <w:color w:val="5F497A"/>
              </w:rPr>
              <w:t xml:space="preserve"> piemēram,</w:t>
            </w:r>
            <w:r w:rsidR="00C55A78" w:rsidRPr="00C55A78">
              <w:rPr>
                <w:color w:val="5F497A"/>
              </w:rPr>
              <w:t xml:space="preserve"> </w:t>
            </w:r>
            <w:r w:rsidR="00FD3261">
              <w:rPr>
                <w:color w:val="5F497A"/>
              </w:rPr>
              <w:t xml:space="preserve">logi </w:t>
            </w:r>
            <w:r w:rsidR="00C55A78" w:rsidRPr="00C55A78">
              <w:rPr>
                <w:color w:val="5F497A"/>
              </w:rPr>
              <w:t>aizņ</w:t>
            </w:r>
            <w:r w:rsidR="00C55A78">
              <w:rPr>
                <w:color w:val="5F497A"/>
              </w:rPr>
              <w:t>em 20% ārsienu virsmas platību un ir</w:t>
            </w:r>
            <w:r w:rsidR="00C55A78" w:rsidRPr="00C55A78">
              <w:rPr>
                <w:color w:val="5F497A"/>
              </w:rPr>
              <w:t xml:space="preserve"> </w:t>
            </w:r>
            <w:r w:rsidR="00AD1307">
              <w:rPr>
                <w:color w:val="5F497A"/>
              </w:rPr>
              <w:t>būtisks</w:t>
            </w:r>
            <w:r w:rsidR="00C55A78" w:rsidRPr="00C55A78">
              <w:rPr>
                <w:color w:val="5F497A"/>
              </w:rPr>
              <w:t xml:space="preserve"> siltum</w:t>
            </w:r>
            <w:r w:rsidR="00993BD2">
              <w:rPr>
                <w:color w:val="5F497A"/>
              </w:rPr>
              <w:t>enerģijas</w:t>
            </w:r>
            <w:r w:rsidR="00C55A78" w:rsidRPr="00C55A78">
              <w:rPr>
                <w:color w:val="5F497A"/>
              </w:rPr>
              <w:t xml:space="preserve"> zudumu avots. </w:t>
            </w:r>
            <w:r w:rsidR="00FD3261">
              <w:rPr>
                <w:color w:val="5F497A"/>
              </w:rPr>
              <w:t>Logu</w:t>
            </w:r>
            <w:r w:rsidR="00C55A78" w:rsidRPr="00C55A78">
              <w:rPr>
                <w:color w:val="5F497A"/>
              </w:rPr>
              <w:t xml:space="preserve"> nomaiņa</w:t>
            </w:r>
            <w:r w:rsidR="00AD1307">
              <w:rPr>
                <w:color w:val="5F497A"/>
              </w:rPr>
              <w:t xml:space="preserve"> un atjaunošana </w:t>
            </w:r>
            <w:r w:rsidR="00C55A78" w:rsidRPr="00C55A78">
              <w:rPr>
                <w:color w:val="5F497A"/>
              </w:rPr>
              <w:t xml:space="preserve">ļaus </w:t>
            </w:r>
            <w:r w:rsidR="00993BD2">
              <w:rPr>
                <w:color w:val="5F497A"/>
              </w:rPr>
              <w:t>ie</w:t>
            </w:r>
            <w:r w:rsidR="00C55A78" w:rsidRPr="00C55A78">
              <w:rPr>
                <w:color w:val="5F497A"/>
              </w:rPr>
              <w:t xml:space="preserve">ekonomēt </w:t>
            </w:r>
            <w:r w:rsidR="00AD1307">
              <w:rPr>
                <w:color w:val="5F497A"/>
              </w:rPr>
              <w:t>siltumenerģijas patēriņu</w:t>
            </w:r>
            <w:r w:rsidR="00AD1307" w:rsidRPr="00C55A78">
              <w:rPr>
                <w:color w:val="5F497A"/>
              </w:rPr>
              <w:t xml:space="preserve"> </w:t>
            </w:r>
            <w:r w:rsidR="00C55A78" w:rsidRPr="00C55A78">
              <w:rPr>
                <w:color w:val="5F497A"/>
              </w:rPr>
              <w:t>apkurei.</w:t>
            </w:r>
            <w:r w:rsidR="00FD3261">
              <w:rPr>
                <w:color w:val="5F497A"/>
              </w:rPr>
              <w:t xml:space="preserve"> Ēka</w:t>
            </w:r>
            <w:r w:rsidR="00AD1307">
              <w:rPr>
                <w:color w:val="5F497A"/>
              </w:rPr>
              <w:t>s</w:t>
            </w:r>
            <w:r w:rsidR="00FD3261">
              <w:rPr>
                <w:color w:val="5F497A"/>
              </w:rPr>
              <w:t xml:space="preserve"> jumt</w:t>
            </w:r>
            <w:r w:rsidR="00AD1307">
              <w:rPr>
                <w:color w:val="5F497A"/>
              </w:rPr>
              <w:t>a konstrukcijas ir atbilstošas</w:t>
            </w:r>
            <w:r w:rsidR="00FD3261">
              <w:rPr>
                <w:color w:val="5F497A"/>
              </w:rPr>
              <w:t xml:space="preserve"> saules kolektoru</w:t>
            </w:r>
            <w:r w:rsidR="00AD1307">
              <w:rPr>
                <w:color w:val="5F497A"/>
              </w:rPr>
              <w:t xml:space="preserve"> uzstādīšanai, nebojājot arhitektoniskās vērtības</w:t>
            </w:r>
            <w:r w:rsidR="00FD3261">
              <w:rPr>
                <w:color w:val="5F497A"/>
              </w:rPr>
              <w:t xml:space="preserve"> un veicin</w:t>
            </w:r>
            <w:r w:rsidR="00AD1307">
              <w:rPr>
                <w:color w:val="5F497A"/>
              </w:rPr>
              <w:t>o</w:t>
            </w:r>
            <w:r w:rsidR="00FD3261">
              <w:rPr>
                <w:color w:val="5F497A"/>
              </w:rPr>
              <w:t>t atjaunojamo energoresursu izmantošanu</w:t>
            </w:r>
            <w:r w:rsidR="000B6181">
              <w:rPr>
                <w:color w:val="5F497A"/>
              </w:rPr>
              <w:t>.</w:t>
            </w:r>
            <w:r w:rsidR="00C55A78" w:rsidRPr="00C55A78">
              <w:rPr>
                <w:color w:val="5F497A"/>
              </w:rPr>
              <w:t xml:space="preserve"> </w:t>
            </w:r>
            <w:r w:rsidR="00890EE8">
              <w:rPr>
                <w:i/>
                <w:color w:val="FF0000"/>
              </w:rPr>
              <w:t>(a</w:t>
            </w:r>
            <w:r w:rsidR="00890EE8" w:rsidRPr="0065650A">
              <w:rPr>
                <w:i/>
                <w:color w:val="FF0000"/>
              </w:rPr>
              <w:t xml:space="preserve">prakstīt, kāpēc nepieciešams projekts, kādas ir </w:t>
            </w:r>
            <w:r w:rsidR="00890EE8">
              <w:rPr>
                <w:i/>
                <w:color w:val="FF0000"/>
              </w:rPr>
              <w:t>visas</w:t>
            </w:r>
            <w:r w:rsidR="00890EE8" w:rsidRPr="0065650A">
              <w:rPr>
                <w:i/>
                <w:color w:val="FF0000"/>
              </w:rPr>
              <w:t xml:space="preserve"> projekta aktivitātes, paskaidrot, kā projekts tiks īstenots un kāds būs</w:t>
            </w:r>
            <w:r w:rsidR="00890EE8">
              <w:rPr>
                <w:i/>
                <w:color w:val="FF0000"/>
              </w:rPr>
              <w:t xml:space="preserve"> projekta īstenošanas rezultāts)</w:t>
            </w:r>
          </w:p>
          <w:p w14:paraId="4F7A9A62" w14:textId="77777777" w:rsidR="00890EE8" w:rsidRDefault="00890EE8" w:rsidP="00D27D72">
            <w:pPr>
              <w:jc w:val="both"/>
              <w:rPr>
                <w:color w:val="5F497A"/>
              </w:rPr>
            </w:pPr>
          </w:p>
          <w:p w14:paraId="2D81821C" w14:textId="64E0CC28" w:rsidR="00890EE8" w:rsidRPr="0065650A" w:rsidRDefault="00D27D72" w:rsidP="00890EE8">
            <w:pPr>
              <w:jc w:val="both"/>
              <w:rPr>
                <w:i/>
                <w:color w:val="FF0000"/>
              </w:rPr>
            </w:pPr>
            <w:r w:rsidRPr="00890EE8">
              <w:rPr>
                <w:color w:val="5F497A"/>
              </w:rPr>
              <w:t>Projektā paredzēts īstenot</w:t>
            </w:r>
            <w:r w:rsidR="00993BD2">
              <w:rPr>
                <w:color w:val="5F497A"/>
              </w:rPr>
              <w:t xml:space="preserve"> šādas</w:t>
            </w:r>
            <w:r w:rsidRPr="00890EE8">
              <w:rPr>
                <w:color w:val="5F497A"/>
              </w:rPr>
              <w:t xml:space="preserve"> </w:t>
            </w:r>
            <w:r w:rsidR="00A3215B">
              <w:rPr>
                <w:color w:val="5F497A"/>
              </w:rPr>
              <w:t>darbības</w:t>
            </w:r>
            <w:r w:rsidRPr="00890EE8">
              <w:rPr>
                <w:color w:val="5F497A"/>
              </w:rPr>
              <w:t>:</w:t>
            </w:r>
            <w:r w:rsidR="00890EE8">
              <w:rPr>
                <w:color w:val="5F497A"/>
              </w:rPr>
              <w:t xml:space="preserve"> </w:t>
            </w:r>
            <w:r w:rsidR="00890EE8">
              <w:rPr>
                <w:i/>
                <w:color w:val="FF0000"/>
              </w:rPr>
              <w:t>(s</w:t>
            </w:r>
            <w:r w:rsidR="00890EE8" w:rsidRPr="0065650A">
              <w:rPr>
                <w:i/>
                <w:color w:val="FF0000"/>
              </w:rPr>
              <w:t xml:space="preserve">niegt īsu projektā paredzēto darbu </w:t>
            </w:r>
            <w:r w:rsidR="00890EE8" w:rsidRPr="00993BD2">
              <w:rPr>
                <w:i/>
                <w:color w:val="FF0000"/>
              </w:rPr>
              <w:t xml:space="preserve">uzskaitījumu un vispārīgu apjoma raksturojumu, Paredzētajām </w:t>
            </w:r>
            <w:r w:rsidR="00A3215B">
              <w:rPr>
                <w:i/>
                <w:color w:val="FF0000"/>
              </w:rPr>
              <w:t>darbībām</w:t>
            </w:r>
            <w:r w:rsidR="00A3215B" w:rsidRPr="00993BD2">
              <w:rPr>
                <w:i/>
                <w:color w:val="FF0000"/>
              </w:rPr>
              <w:t xml:space="preserve"> </w:t>
            </w:r>
            <w:r w:rsidR="00890EE8" w:rsidRPr="00993BD2">
              <w:rPr>
                <w:i/>
                <w:color w:val="FF0000"/>
              </w:rPr>
              <w:t xml:space="preserve">jāatbilst MK noteikumu </w:t>
            </w:r>
            <w:r w:rsidR="00FC0EF9">
              <w:rPr>
                <w:i/>
                <w:color w:val="FF0000"/>
              </w:rPr>
              <w:t>Nr.69</w:t>
            </w:r>
            <w:r w:rsidR="00A3215B">
              <w:rPr>
                <w:i/>
                <w:color w:val="FF0000"/>
              </w:rPr>
              <w:t xml:space="preserve"> nosacījumiem</w:t>
            </w:r>
            <w:r w:rsidR="00890EE8" w:rsidRPr="00993BD2">
              <w:rPr>
                <w:i/>
                <w:color w:val="FF0000"/>
              </w:rPr>
              <w:t>. Uzskaitījumā jānorāda galvenās iekārtu, būvdarbu vai pakalpojumu komponentes neatkarīgi</w:t>
            </w:r>
            <w:r w:rsidR="00890EE8">
              <w:rPr>
                <w:i/>
                <w:color w:val="FF0000"/>
              </w:rPr>
              <w:t xml:space="preserve"> no to sadalījuma līgumos)</w:t>
            </w:r>
          </w:p>
          <w:p w14:paraId="5C694436" w14:textId="35D49998" w:rsidR="000B6181" w:rsidRPr="000B6181" w:rsidRDefault="00412FCE" w:rsidP="000B6181">
            <w:pPr>
              <w:pStyle w:val="ListParagraph"/>
              <w:numPr>
                <w:ilvl w:val="0"/>
                <w:numId w:val="12"/>
              </w:numPr>
              <w:tabs>
                <w:tab w:val="left" w:pos="709"/>
                <w:tab w:val="left" w:pos="851"/>
              </w:tabs>
              <w:jc w:val="both"/>
              <w:rPr>
                <w:color w:val="5F497A"/>
              </w:rPr>
            </w:pPr>
            <w:r>
              <w:rPr>
                <w:color w:val="5F497A"/>
              </w:rPr>
              <w:t>muzeja</w:t>
            </w:r>
            <w:r w:rsidR="000B6181" w:rsidRPr="000B6181">
              <w:rPr>
                <w:color w:val="5F497A"/>
              </w:rPr>
              <w:t xml:space="preserve"> ēkas fasādes </w:t>
            </w:r>
            <w:r w:rsidR="002E14C7">
              <w:rPr>
                <w:color w:val="5F497A"/>
              </w:rPr>
              <w:t>atjaunošana</w:t>
            </w:r>
            <w:r w:rsidR="00AD1307">
              <w:rPr>
                <w:color w:val="5F497A"/>
              </w:rPr>
              <w:t>, tai skaitā veicot logu un durvju nomaiņu,</w:t>
            </w:r>
            <w:r w:rsidR="002E14C7" w:rsidRPr="000B6181">
              <w:rPr>
                <w:color w:val="5F497A"/>
              </w:rPr>
              <w:t xml:space="preserve"> </w:t>
            </w:r>
            <w:r w:rsidR="000B6181" w:rsidRPr="000B6181">
              <w:rPr>
                <w:color w:val="5F497A"/>
              </w:rPr>
              <w:t>uzlabojot ēkas energoefektivitāti</w:t>
            </w:r>
            <w:r w:rsidR="00EC7476">
              <w:rPr>
                <w:color w:val="5F497A"/>
              </w:rPr>
              <w:t xml:space="preserve"> līdz zema patēriņa ēkas līmenim</w:t>
            </w:r>
            <w:r w:rsidR="000B6181" w:rsidRPr="000B6181">
              <w:rPr>
                <w:color w:val="5F497A"/>
              </w:rPr>
              <w:t>;</w:t>
            </w:r>
          </w:p>
          <w:p w14:paraId="4D6AB5DD" w14:textId="77777777" w:rsidR="000B6181" w:rsidRPr="000B6181" w:rsidRDefault="000B6181" w:rsidP="000B6181">
            <w:pPr>
              <w:pStyle w:val="ListParagraph"/>
              <w:numPr>
                <w:ilvl w:val="0"/>
                <w:numId w:val="12"/>
              </w:numPr>
              <w:tabs>
                <w:tab w:val="left" w:pos="709"/>
                <w:tab w:val="left" w:pos="851"/>
              </w:tabs>
              <w:jc w:val="both"/>
              <w:rPr>
                <w:color w:val="5F497A"/>
              </w:rPr>
            </w:pPr>
            <w:r w:rsidRPr="000B6181">
              <w:rPr>
                <w:color w:val="5F497A"/>
              </w:rPr>
              <w:t>saules kolektoru uzstādīšana uz jumta;</w:t>
            </w:r>
          </w:p>
          <w:p w14:paraId="11CFCEDB" w14:textId="7D6B174B" w:rsidR="000B6181" w:rsidRPr="000B6181" w:rsidRDefault="00AD1307" w:rsidP="000B6181">
            <w:pPr>
              <w:pStyle w:val="ListParagraph"/>
              <w:numPr>
                <w:ilvl w:val="0"/>
                <w:numId w:val="12"/>
              </w:numPr>
              <w:tabs>
                <w:tab w:val="left" w:pos="709"/>
                <w:tab w:val="left" w:pos="851"/>
              </w:tabs>
              <w:jc w:val="both"/>
              <w:rPr>
                <w:color w:val="5F497A"/>
              </w:rPr>
            </w:pPr>
            <w:r>
              <w:rPr>
                <w:color w:val="5F497A"/>
              </w:rPr>
              <w:t xml:space="preserve">iekšējā </w:t>
            </w:r>
            <w:r w:rsidR="000B6181" w:rsidRPr="000B6181">
              <w:rPr>
                <w:color w:val="5F497A"/>
              </w:rPr>
              <w:t>apgaismojuma nomaiņa uz LED;</w:t>
            </w:r>
          </w:p>
          <w:p w14:paraId="6C3F6CCA" w14:textId="77777777" w:rsidR="00C55A78" w:rsidRDefault="000B6181" w:rsidP="000B6181">
            <w:pPr>
              <w:pStyle w:val="ListParagraph"/>
              <w:numPr>
                <w:ilvl w:val="0"/>
                <w:numId w:val="12"/>
              </w:numPr>
              <w:tabs>
                <w:tab w:val="left" w:pos="709"/>
                <w:tab w:val="left" w:pos="851"/>
              </w:tabs>
              <w:jc w:val="both"/>
              <w:rPr>
                <w:color w:val="5F497A"/>
              </w:rPr>
            </w:pPr>
            <w:r w:rsidRPr="000B6181">
              <w:rPr>
                <w:color w:val="5F497A"/>
              </w:rPr>
              <w:t>ventilācijas sistēmas pārbūve</w:t>
            </w:r>
            <w:r w:rsidR="00C55A78">
              <w:rPr>
                <w:color w:val="5F497A"/>
              </w:rPr>
              <w:t>;</w:t>
            </w:r>
          </w:p>
          <w:p w14:paraId="208871F8" w14:textId="11F2F7D4" w:rsidR="000922FA" w:rsidRDefault="000922FA" w:rsidP="000B6181">
            <w:pPr>
              <w:pStyle w:val="ListParagraph"/>
              <w:numPr>
                <w:ilvl w:val="0"/>
                <w:numId w:val="12"/>
              </w:numPr>
              <w:tabs>
                <w:tab w:val="left" w:pos="709"/>
                <w:tab w:val="left" w:pos="851"/>
              </w:tabs>
              <w:jc w:val="both"/>
              <w:rPr>
                <w:color w:val="5F497A"/>
              </w:rPr>
            </w:pPr>
            <w:r>
              <w:rPr>
                <w:color w:val="5F497A"/>
              </w:rPr>
              <w:t>neattiecināmās izmaksas:</w:t>
            </w:r>
          </w:p>
          <w:p w14:paraId="583D7B4A" w14:textId="77777777" w:rsidR="000B6181" w:rsidRDefault="000B6181" w:rsidP="000922FA">
            <w:pPr>
              <w:pStyle w:val="ListParagraph"/>
              <w:numPr>
                <w:ilvl w:val="1"/>
                <w:numId w:val="12"/>
              </w:numPr>
              <w:tabs>
                <w:tab w:val="left" w:pos="709"/>
                <w:tab w:val="left" w:pos="851"/>
              </w:tabs>
              <w:jc w:val="both"/>
              <w:rPr>
                <w:color w:val="5F497A"/>
              </w:rPr>
            </w:pPr>
            <w:r w:rsidRPr="000B6181">
              <w:rPr>
                <w:color w:val="5F497A"/>
              </w:rPr>
              <w:t xml:space="preserve">ēkas energosertifikāta </w:t>
            </w:r>
            <w:r>
              <w:rPr>
                <w:color w:val="5F497A"/>
              </w:rPr>
              <w:t xml:space="preserve">sagatavošana, </w:t>
            </w:r>
          </w:p>
          <w:p w14:paraId="49AFB41A" w14:textId="77777777" w:rsidR="000B6181" w:rsidRDefault="000B6181" w:rsidP="000922FA">
            <w:pPr>
              <w:pStyle w:val="ListParagraph"/>
              <w:numPr>
                <w:ilvl w:val="1"/>
                <w:numId w:val="12"/>
              </w:numPr>
              <w:tabs>
                <w:tab w:val="left" w:pos="709"/>
                <w:tab w:val="left" w:pos="851"/>
              </w:tabs>
              <w:jc w:val="both"/>
              <w:rPr>
                <w:color w:val="5F497A"/>
              </w:rPr>
            </w:pPr>
            <w:r>
              <w:rPr>
                <w:color w:val="5F497A"/>
              </w:rPr>
              <w:t>tehniskā</w:t>
            </w:r>
            <w:r w:rsidRPr="000B6181">
              <w:rPr>
                <w:color w:val="5F497A"/>
              </w:rPr>
              <w:t xml:space="preserve"> apsekošana, būvdarbu izmaksu tāmes, būvatļaujas, apliecinājuma kartes un paskaidrojuma raksta sagatavošana un saskaņošana</w:t>
            </w:r>
            <w:r>
              <w:rPr>
                <w:color w:val="5F497A"/>
              </w:rPr>
              <w:t>,</w:t>
            </w:r>
          </w:p>
          <w:p w14:paraId="749D2AB3" w14:textId="38153469" w:rsidR="00890EE8" w:rsidRPr="00890EE8" w:rsidRDefault="000B6181" w:rsidP="000922FA">
            <w:pPr>
              <w:pStyle w:val="ListParagraph"/>
              <w:numPr>
                <w:ilvl w:val="1"/>
                <w:numId w:val="12"/>
              </w:numPr>
              <w:tabs>
                <w:tab w:val="left" w:pos="709"/>
                <w:tab w:val="left" w:pos="851"/>
              </w:tabs>
              <w:jc w:val="both"/>
              <w:rPr>
                <w:color w:val="5F497A"/>
              </w:rPr>
            </w:pPr>
            <w:r>
              <w:rPr>
                <w:color w:val="5F497A"/>
              </w:rPr>
              <w:t>b</w:t>
            </w:r>
            <w:r w:rsidR="00C55A78">
              <w:rPr>
                <w:color w:val="5F497A"/>
              </w:rPr>
              <w:t>ūvuzraudzība</w:t>
            </w:r>
            <w:r w:rsidR="00E60EE5">
              <w:rPr>
                <w:color w:val="5F497A"/>
              </w:rPr>
              <w:t xml:space="preserve">  un </w:t>
            </w:r>
            <w:r w:rsidR="00AD0B13">
              <w:rPr>
                <w:color w:val="5F497A"/>
              </w:rPr>
              <w:t xml:space="preserve">autoruzraudzība </w:t>
            </w:r>
            <w:r w:rsidR="00E60EE5">
              <w:rPr>
                <w:color w:val="5F497A"/>
              </w:rPr>
              <w:t>darbu uzraudzība projekta īstenošanas laikā.</w:t>
            </w:r>
          </w:p>
          <w:p w14:paraId="4C7C0C63" w14:textId="77777777" w:rsidR="00890EE8" w:rsidRDefault="00890EE8" w:rsidP="00D27D72">
            <w:pPr>
              <w:jc w:val="both"/>
              <w:rPr>
                <w:color w:val="5F497A"/>
              </w:rPr>
            </w:pPr>
          </w:p>
          <w:p w14:paraId="4DF41971" w14:textId="4B7E2A08" w:rsidR="00D27D72" w:rsidRPr="00890EE8" w:rsidRDefault="000922FA" w:rsidP="00D27D72">
            <w:pPr>
              <w:jc w:val="both"/>
              <w:rPr>
                <w:color w:val="5F497A"/>
              </w:rPr>
            </w:pPr>
            <w:r>
              <w:rPr>
                <w:color w:val="5F497A"/>
              </w:rPr>
              <w:t>Plānotais</w:t>
            </w:r>
            <w:r w:rsidRPr="00890EE8">
              <w:rPr>
                <w:color w:val="5F497A"/>
              </w:rPr>
              <w:t xml:space="preserve"> </w:t>
            </w:r>
            <w:r>
              <w:rPr>
                <w:color w:val="5F497A"/>
              </w:rPr>
              <w:t>siltum</w:t>
            </w:r>
            <w:r w:rsidR="00D27D72" w:rsidRPr="00890EE8">
              <w:rPr>
                <w:color w:val="5F497A"/>
              </w:rPr>
              <w:t xml:space="preserve">enerģijas </w:t>
            </w:r>
            <w:r w:rsidR="00D27D72" w:rsidRPr="000922FA">
              <w:rPr>
                <w:color w:val="5F497A"/>
              </w:rPr>
              <w:t xml:space="preserve">ietaupījums </w:t>
            </w:r>
            <w:r w:rsidRPr="000922FA">
              <w:rPr>
                <w:color w:val="5F497A"/>
              </w:rPr>
              <w:t>300</w:t>
            </w:r>
            <w:r w:rsidR="00890EE8">
              <w:rPr>
                <w:color w:val="5F497A"/>
              </w:rPr>
              <w:t xml:space="preserve"> </w:t>
            </w:r>
            <w:r>
              <w:rPr>
                <w:color w:val="5F497A"/>
              </w:rPr>
              <w:t>M</w:t>
            </w:r>
            <w:r w:rsidR="00890EE8">
              <w:rPr>
                <w:color w:val="5F497A"/>
              </w:rPr>
              <w:t xml:space="preserve">Wh/gadā. </w:t>
            </w:r>
            <w:r w:rsidR="00890EE8">
              <w:rPr>
                <w:i/>
                <w:color w:val="FF0000"/>
              </w:rPr>
              <w:t>(d</w:t>
            </w:r>
            <w:r w:rsidR="00890EE8" w:rsidRPr="0065650A">
              <w:rPr>
                <w:i/>
                <w:color w:val="FF0000"/>
              </w:rPr>
              <w:t>efinējot projekta nepieciešamību, sniegt esošās situācijas raksturojumu un sagaidāmo efektu pēc projekta īsten</w:t>
            </w:r>
            <w:r w:rsidR="00890EE8">
              <w:rPr>
                <w:i/>
                <w:color w:val="FF0000"/>
              </w:rPr>
              <w:t>ošanas, izsakot to kvantitatīvi)</w:t>
            </w:r>
          </w:p>
          <w:p w14:paraId="2880D7F9" w14:textId="77777777" w:rsidR="00890EE8" w:rsidRPr="00890EE8" w:rsidRDefault="00890EE8" w:rsidP="00D27D72">
            <w:pPr>
              <w:jc w:val="both"/>
              <w:rPr>
                <w:color w:val="5F497A"/>
              </w:rPr>
            </w:pPr>
          </w:p>
          <w:p w14:paraId="6B32BBC6" w14:textId="77777777" w:rsidR="00FB76BE" w:rsidRDefault="00890EE8" w:rsidP="00890EE8">
            <w:pPr>
              <w:jc w:val="both"/>
              <w:rPr>
                <w:color w:val="5F497A"/>
              </w:rPr>
            </w:pPr>
            <w:r w:rsidRPr="00890EE8">
              <w:rPr>
                <w:color w:val="5F497A"/>
              </w:rPr>
              <w:t>Projekta kopējais izmērāmais mērķis:</w:t>
            </w:r>
            <w:r w:rsidR="00FB76BE">
              <w:rPr>
                <w:color w:val="5F497A"/>
              </w:rPr>
              <w:t xml:space="preserve"> </w:t>
            </w:r>
          </w:p>
          <w:p w14:paraId="71EA2FB7" w14:textId="6E446257" w:rsidR="00890EE8" w:rsidRPr="000B6181" w:rsidRDefault="00D16EC2" w:rsidP="00890EE8">
            <w:pPr>
              <w:jc w:val="both"/>
              <w:rPr>
                <w:color w:val="5F497A"/>
                <w:highlight w:val="yellow"/>
              </w:rPr>
            </w:pPr>
            <w:r w:rsidRPr="00D16EC2">
              <w:rPr>
                <w:color w:val="5F497A"/>
              </w:rPr>
              <w:t>enerģijas patēriņš apkurei uz ēkas aprēķina platību gadā pēc projekta īstenošanas beigu termiņa</w:t>
            </w:r>
            <w:r w:rsidR="00890EE8" w:rsidRPr="00890EE8">
              <w:rPr>
                <w:color w:val="5F497A"/>
              </w:rPr>
              <w:t xml:space="preserve"> </w:t>
            </w:r>
            <w:r>
              <w:rPr>
                <w:color w:val="5F497A"/>
              </w:rPr>
              <w:t>37</w:t>
            </w:r>
            <w:r w:rsidR="00AD0B13">
              <w:rPr>
                <w:color w:val="5F497A"/>
              </w:rPr>
              <w:t>,</w:t>
            </w:r>
            <w:r>
              <w:rPr>
                <w:color w:val="5F497A"/>
              </w:rPr>
              <w:t>50 kWh</w:t>
            </w:r>
            <w:r w:rsidR="00890EE8" w:rsidRPr="00FB76BE">
              <w:rPr>
                <w:color w:val="5F497A"/>
              </w:rPr>
              <w:t>/</w:t>
            </w:r>
            <w:r>
              <w:rPr>
                <w:color w:val="5F497A"/>
              </w:rPr>
              <w:t>m</w:t>
            </w:r>
            <w:r w:rsidRPr="00D16EC2">
              <w:rPr>
                <w:color w:val="5F497A"/>
                <w:vertAlign w:val="superscript"/>
              </w:rPr>
              <w:t>2</w:t>
            </w:r>
            <w:r w:rsidR="008D4385" w:rsidRPr="00FB76BE">
              <w:rPr>
                <w:color w:val="5F497A"/>
              </w:rPr>
              <w:t xml:space="preserve"> </w:t>
            </w:r>
            <w:r w:rsidR="00890EE8" w:rsidRPr="00FB76BE">
              <w:rPr>
                <w:color w:val="5F497A"/>
              </w:rPr>
              <w:t xml:space="preserve">gadā; </w:t>
            </w:r>
          </w:p>
          <w:p w14:paraId="6FD67D83" w14:textId="01DC2256" w:rsidR="00FB76BE" w:rsidRDefault="00890EE8" w:rsidP="00A36163">
            <w:pPr>
              <w:jc w:val="both"/>
              <w:rPr>
                <w:color w:val="5F497A"/>
              </w:rPr>
            </w:pPr>
            <w:r w:rsidRPr="00FB76BE">
              <w:rPr>
                <w:color w:val="5F497A"/>
              </w:rPr>
              <w:t>CO</w:t>
            </w:r>
            <w:r w:rsidRPr="00FB76BE">
              <w:rPr>
                <w:color w:val="5F497A"/>
                <w:vertAlign w:val="subscript"/>
              </w:rPr>
              <w:t>2</w:t>
            </w:r>
            <w:r w:rsidRPr="00FB76BE">
              <w:rPr>
                <w:color w:val="5F497A"/>
              </w:rPr>
              <w:t xml:space="preserve"> ietaupījums </w:t>
            </w:r>
            <w:r w:rsidR="00FB76BE" w:rsidRPr="00FB76BE">
              <w:rPr>
                <w:color w:val="5F497A"/>
              </w:rPr>
              <w:t>112</w:t>
            </w:r>
            <w:r w:rsidR="00FB76BE">
              <w:rPr>
                <w:color w:val="5F497A"/>
              </w:rPr>
              <w:t> </w:t>
            </w:r>
            <w:r w:rsidR="00FB76BE" w:rsidRPr="00FB76BE">
              <w:rPr>
                <w:color w:val="5F497A"/>
              </w:rPr>
              <w:t>118</w:t>
            </w:r>
            <w:r w:rsidR="00FB76BE">
              <w:rPr>
                <w:color w:val="5F497A"/>
              </w:rPr>
              <w:t xml:space="preserve"> </w:t>
            </w:r>
            <w:r w:rsidRPr="00FB76BE">
              <w:rPr>
                <w:color w:val="5F497A"/>
              </w:rPr>
              <w:t>kgCO</w:t>
            </w:r>
            <w:r w:rsidRPr="00FB76BE">
              <w:rPr>
                <w:color w:val="5F497A"/>
                <w:vertAlign w:val="subscript"/>
              </w:rPr>
              <w:t>2</w:t>
            </w:r>
            <w:r w:rsidRPr="00FB76BE">
              <w:rPr>
                <w:color w:val="5F497A"/>
              </w:rPr>
              <w:t>/gadā.</w:t>
            </w:r>
            <w:r>
              <w:rPr>
                <w:color w:val="5F497A"/>
              </w:rPr>
              <w:t xml:space="preserve"> </w:t>
            </w:r>
          </w:p>
          <w:p w14:paraId="40356B87" w14:textId="1299F90A" w:rsidR="009F5148" w:rsidRPr="00890EE8" w:rsidRDefault="00890EE8" w:rsidP="00A36163">
            <w:pPr>
              <w:jc w:val="both"/>
              <w:rPr>
                <w:color w:val="FF0000"/>
              </w:rPr>
            </w:pPr>
            <w:r>
              <w:rPr>
                <w:i/>
                <w:color w:val="FF0000"/>
              </w:rPr>
              <w:t>(s</w:t>
            </w:r>
            <w:r w:rsidRPr="0065650A">
              <w:rPr>
                <w:i/>
                <w:color w:val="FF0000"/>
              </w:rPr>
              <w:t>niegt informāciju par plānot</w:t>
            </w:r>
            <w:r w:rsidR="00A36163">
              <w:rPr>
                <w:i/>
                <w:color w:val="FF0000"/>
              </w:rPr>
              <w:t>ajiem rezultāta rādītājiem</w:t>
            </w:r>
            <w:r w:rsidRPr="0065650A">
              <w:rPr>
                <w:i/>
                <w:color w:val="FF0000"/>
              </w:rPr>
              <w:t xml:space="preserve"> atbilstoši veidlapas 2.</w:t>
            </w:r>
            <w:r w:rsidR="000B6181">
              <w:rPr>
                <w:i/>
                <w:color w:val="FF0000"/>
              </w:rPr>
              <w:t>7</w:t>
            </w:r>
            <w:r w:rsidRPr="0065650A">
              <w:rPr>
                <w:i/>
                <w:color w:val="FF0000"/>
              </w:rPr>
              <w:t>.sadaļā norādītaja</w:t>
            </w:r>
            <w:r>
              <w:rPr>
                <w:i/>
                <w:color w:val="FF0000"/>
              </w:rPr>
              <w:t>m)</w:t>
            </w:r>
            <w:r>
              <w:rPr>
                <w:color w:val="5F497A"/>
              </w:rPr>
              <w:t xml:space="preserve"> </w:t>
            </w:r>
          </w:p>
        </w:tc>
      </w:tr>
    </w:tbl>
    <w:p w14:paraId="630E4A35" w14:textId="77777777" w:rsidR="00AD0B13" w:rsidRDefault="00AD0B13" w:rsidP="00B86932">
      <w:pPr>
        <w:spacing w:before="240" w:after="120"/>
        <w:rPr>
          <w:b/>
          <w:sz w:val="28"/>
          <w:szCs w:val="28"/>
        </w:rPr>
      </w:pPr>
    </w:p>
    <w:p w14:paraId="0DB37B6F" w14:textId="608C9DCF" w:rsidR="000B6181" w:rsidRPr="002661BC" w:rsidRDefault="000B6181" w:rsidP="00B86932">
      <w:pPr>
        <w:spacing w:before="240" w:after="120"/>
        <w:rPr>
          <w:b/>
          <w:sz w:val="28"/>
          <w:szCs w:val="28"/>
        </w:rPr>
      </w:pPr>
      <w:r w:rsidRPr="002661BC">
        <w:rPr>
          <w:b/>
          <w:sz w:val="28"/>
          <w:szCs w:val="28"/>
        </w:rPr>
        <w:t>2.</w:t>
      </w:r>
      <w:r w:rsidR="00412FCE">
        <w:rPr>
          <w:b/>
          <w:sz w:val="28"/>
          <w:szCs w:val="28"/>
        </w:rPr>
        <w:t>4</w:t>
      </w:r>
      <w:r w:rsidRPr="002661BC">
        <w:rPr>
          <w:b/>
          <w:sz w:val="28"/>
          <w:szCs w:val="28"/>
        </w:rPr>
        <w:t xml:space="preserve">. Projekta nepieciešamības un aktivitāšu piemērotības pamatojums </w:t>
      </w:r>
    </w:p>
    <w:p w14:paraId="3992FF42" w14:textId="79B44E33" w:rsidR="000B6181" w:rsidRPr="002661BC" w:rsidRDefault="00412FCE" w:rsidP="000B6181">
      <w:pPr>
        <w:spacing w:before="120" w:after="120"/>
        <w:jc w:val="both"/>
        <w:rPr>
          <w:i/>
          <w:iCs/>
        </w:rPr>
      </w:pPr>
      <w:r w:rsidRPr="00412FCE">
        <w:rPr>
          <w:i/>
          <w:iCs/>
        </w:rPr>
        <w:lastRenderedPageBreak/>
        <w:t>Nosaukt būtiskākās problēmas, kuras tiks risinātas ar projekta palīdzību, un pamatot to risināšanas aktualitāti. Nosaukt būtiskākās projekta aktivitātes, raksturot projektā izmantojamās iekārtas un materiālus, norādot to priekšrocības un trūkumus un pamatojot to piemērotību projekta mērķu sasniegšanai (līdz 6000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9F5148" w:rsidRPr="0065650A" w14:paraId="294305D9" w14:textId="77777777" w:rsidTr="00B86932">
        <w:tc>
          <w:tcPr>
            <w:tcW w:w="9694" w:type="dxa"/>
          </w:tcPr>
          <w:p w14:paraId="575747B7" w14:textId="077BEDB5" w:rsidR="00D27D72" w:rsidRPr="00D27D72" w:rsidRDefault="00412FCE" w:rsidP="00D27D72">
            <w:pPr>
              <w:jc w:val="both"/>
              <w:rPr>
                <w:color w:val="5F497A"/>
              </w:rPr>
            </w:pPr>
            <w:r>
              <w:rPr>
                <w:color w:val="5F497A"/>
              </w:rPr>
              <w:t>Rīgas pašvaldības</w:t>
            </w:r>
            <w:r w:rsidR="00D27D72" w:rsidRPr="00D27D72">
              <w:rPr>
                <w:color w:val="5F497A"/>
              </w:rPr>
              <w:t xml:space="preserve"> </w:t>
            </w:r>
            <w:r>
              <w:rPr>
                <w:color w:val="5F497A"/>
              </w:rPr>
              <w:t>muzeja</w:t>
            </w:r>
            <w:r w:rsidR="000B6181">
              <w:rPr>
                <w:color w:val="5F497A"/>
              </w:rPr>
              <w:t xml:space="preserve"> </w:t>
            </w:r>
            <w:r w:rsidR="00D27D72" w:rsidRPr="00D27D72">
              <w:rPr>
                <w:color w:val="5F497A"/>
              </w:rPr>
              <w:t xml:space="preserve">ēkai </w:t>
            </w:r>
            <w:r w:rsidR="00D27D72">
              <w:rPr>
                <w:color w:val="5F497A"/>
              </w:rPr>
              <w:t>Rīgas</w:t>
            </w:r>
            <w:r w:rsidR="00D27D72" w:rsidRPr="00D27D72">
              <w:rPr>
                <w:color w:val="5F497A"/>
              </w:rPr>
              <w:t xml:space="preserve"> ielā </w:t>
            </w:r>
            <w:r w:rsidR="00D27D72">
              <w:rPr>
                <w:color w:val="5F497A"/>
              </w:rPr>
              <w:t>1</w:t>
            </w:r>
            <w:r w:rsidR="00D27D72" w:rsidRPr="00D27D72">
              <w:rPr>
                <w:color w:val="5F497A"/>
              </w:rPr>
              <w:t xml:space="preserve">, </w:t>
            </w:r>
            <w:r w:rsidR="00D27D72">
              <w:rPr>
                <w:color w:val="5F497A"/>
              </w:rPr>
              <w:t>Rīga</w:t>
            </w:r>
            <w:r w:rsidR="00AD1307">
              <w:rPr>
                <w:color w:val="5F497A"/>
              </w:rPr>
              <w:t xml:space="preserve"> ir</w:t>
            </w:r>
            <w:r w:rsidR="00D27D72" w:rsidRPr="00D27D72">
              <w:rPr>
                <w:color w:val="5F497A"/>
              </w:rPr>
              <w:t xml:space="preserve"> paredzēts veikt kompleksus energoefektivitātes pasākumus. Projektā paredzēts </w:t>
            </w:r>
            <w:r w:rsidR="000B6181">
              <w:rPr>
                <w:color w:val="5F497A"/>
              </w:rPr>
              <w:t xml:space="preserve">veikt fasādes siltināšanu, logu </w:t>
            </w:r>
            <w:r w:rsidR="00AD1307">
              <w:rPr>
                <w:color w:val="5F497A"/>
              </w:rPr>
              <w:t xml:space="preserve">un durvju </w:t>
            </w:r>
            <w:r w:rsidR="000B6181">
              <w:rPr>
                <w:color w:val="5F497A"/>
              </w:rPr>
              <w:t xml:space="preserve">nomaiņu. Papildus ir plānots </w:t>
            </w:r>
            <w:r w:rsidR="00AD1307">
              <w:rPr>
                <w:color w:val="5F497A"/>
              </w:rPr>
              <w:t xml:space="preserve">pārveidot esošo ventilācijas sistēmu, nodrošinot siltuma atgūšanu ar </w:t>
            </w:r>
            <w:r w:rsidR="00A36163">
              <w:rPr>
                <w:color w:val="5F497A"/>
              </w:rPr>
              <w:t>rekuperācijas iekārt</w:t>
            </w:r>
            <w:r w:rsidR="00AD1307">
              <w:rPr>
                <w:color w:val="5F497A"/>
              </w:rPr>
              <w:t>ām</w:t>
            </w:r>
            <w:r w:rsidR="000B6181">
              <w:rPr>
                <w:color w:val="5F497A"/>
              </w:rPr>
              <w:t xml:space="preserve">, jo </w:t>
            </w:r>
            <w:r w:rsidR="00AD1307">
              <w:rPr>
                <w:color w:val="5F497A"/>
              </w:rPr>
              <w:t>esošajā situācijā ēkas mehāniskā ventilācijas sistēma siltumu izvada</w:t>
            </w:r>
            <w:r w:rsidR="00D27D72" w:rsidRPr="00D27D72">
              <w:rPr>
                <w:color w:val="5F497A"/>
              </w:rPr>
              <w:t xml:space="preserve"> </w:t>
            </w:r>
            <w:r w:rsidR="00A36163">
              <w:rPr>
                <w:color w:val="5F497A"/>
              </w:rPr>
              <w:t>apkārtējā vidē</w:t>
            </w:r>
            <w:r w:rsidR="00D27D72" w:rsidRPr="00D27D72">
              <w:rPr>
                <w:color w:val="5F497A"/>
              </w:rPr>
              <w:t xml:space="preserve">. </w:t>
            </w:r>
            <w:r w:rsidR="000B6181">
              <w:rPr>
                <w:color w:val="5F497A"/>
              </w:rPr>
              <w:t xml:space="preserve">Uzstādot </w:t>
            </w:r>
            <w:r w:rsidR="00A36163">
              <w:rPr>
                <w:color w:val="5F497A"/>
              </w:rPr>
              <w:t>rekuperācijas</w:t>
            </w:r>
            <w:r w:rsidR="000B6181">
              <w:rPr>
                <w:color w:val="5F497A"/>
              </w:rPr>
              <w:t xml:space="preserve"> iekārt</w:t>
            </w:r>
            <w:r w:rsidR="00AD1307">
              <w:rPr>
                <w:color w:val="5F497A"/>
              </w:rPr>
              <w:t>as</w:t>
            </w:r>
            <w:r w:rsidR="000B6181">
              <w:rPr>
                <w:color w:val="5F497A"/>
              </w:rPr>
              <w:t xml:space="preserve"> būs iespējams samazināt apkurei nepieciešamo siltum</w:t>
            </w:r>
            <w:r w:rsidR="00D811BA">
              <w:rPr>
                <w:color w:val="5F497A"/>
              </w:rPr>
              <w:t>enerģijas</w:t>
            </w:r>
            <w:r w:rsidR="000B6181">
              <w:rPr>
                <w:color w:val="5F497A"/>
              </w:rPr>
              <w:t xml:space="preserve"> daudzumu un iespēja nodrošināt telpās labāku mikroklimatu, kas </w:t>
            </w:r>
            <w:r w:rsidR="00EC7476">
              <w:rPr>
                <w:color w:val="5F497A"/>
              </w:rPr>
              <w:t>atvieglotu arī muzeja eksponātu uzturēšanu</w:t>
            </w:r>
            <w:r w:rsidR="000B6181">
              <w:rPr>
                <w:color w:val="5F497A"/>
              </w:rPr>
              <w:t>.</w:t>
            </w:r>
            <w:r w:rsidR="00D27D72">
              <w:rPr>
                <w:color w:val="5F497A"/>
              </w:rPr>
              <w:t xml:space="preserve"> </w:t>
            </w:r>
            <w:r w:rsidR="00D27D72">
              <w:rPr>
                <w:i/>
                <w:color w:val="FF0000"/>
              </w:rPr>
              <w:t>(p</w:t>
            </w:r>
            <w:r w:rsidR="00D27D72" w:rsidRPr="0065650A">
              <w:rPr>
                <w:i/>
                <w:color w:val="FF0000"/>
              </w:rPr>
              <w:t>irms problēmas apraksta jāsniedz īss esošās situācijas raksturojums, ieskaitot projekta īstenošanas vietu (adresi). Problēmas formulējumā vēlams iekļaut kvalitatīvus un kvantitatīvus rādītājus. Pamatot problēmas risināšanas aktualitāti. Nosaukt būtiskākās projekta aktivitātes, kas paredzēta</w:t>
            </w:r>
            <w:r w:rsidR="00D27D72">
              <w:rPr>
                <w:i/>
                <w:color w:val="FF0000"/>
              </w:rPr>
              <w:t>s problēmas risināšanai)</w:t>
            </w:r>
          </w:p>
          <w:p w14:paraId="4A670EEC" w14:textId="421F62FA" w:rsidR="00C55A78" w:rsidRPr="00C55A78" w:rsidRDefault="00B86932" w:rsidP="00C55A78">
            <w:pPr>
              <w:jc w:val="both"/>
              <w:rPr>
                <w:color w:val="5F497A"/>
              </w:rPr>
            </w:pPr>
            <w:r>
              <w:rPr>
                <w:color w:val="5F497A"/>
              </w:rPr>
              <w:t xml:space="preserve">Esošais </w:t>
            </w:r>
            <w:r w:rsidR="00AD1307">
              <w:rPr>
                <w:color w:val="5F497A"/>
              </w:rPr>
              <w:t xml:space="preserve">ēkas iekšējais </w:t>
            </w:r>
            <w:r>
              <w:rPr>
                <w:color w:val="5F497A"/>
              </w:rPr>
              <w:t>apgaismojums</w:t>
            </w:r>
            <w:r w:rsidR="00C55A78" w:rsidRPr="00C55A78">
              <w:rPr>
                <w:color w:val="5F497A"/>
              </w:rPr>
              <w:t xml:space="preserve"> ir novecoj</w:t>
            </w:r>
            <w:r>
              <w:rPr>
                <w:color w:val="5F497A"/>
              </w:rPr>
              <w:t>is</w:t>
            </w:r>
            <w:r w:rsidR="00C55A78" w:rsidRPr="00C55A78">
              <w:rPr>
                <w:color w:val="5F497A"/>
              </w:rPr>
              <w:t xml:space="preserve"> un </w:t>
            </w:r>
            <w:r w:rsidR="00AD1307">
              <w:rPr>
                <w:color w:val="5F497A"/>
              </w:rPr>
              <w:t>patērē</w:t>
            </w:r>
            <w:r w:rsidR="00AD1307" w:rsidRPr="00C55A78">
              <w:rPr>
                <w:color w:val="5F497A"/>
              </w:rPr>
              <w:t xml:space="preserve"> </w:t>
            </w:r>
            <w:r w:rsidR="00C55A78" w:rsidRPr="00C55A78">
              <w:rPr>
                <w:color w:val="5F497A"/>
              </w:rPr>
              <w:t>liel</w:t>
            </w:r>
            <w:r w:rsidR="00AD1307">
              <w:rPr>
                <w:color w:val="5F497A"/>
              </w:rPr>
              <w:t>u</w:t>
            </w:r>
            <w:r w:rsidR="00C55A78" w:rsidRPr="00C55A78">
              <w:rPr>
                <w:color w:val="5F497A"/>
              </w:rPr>
              <w:t xml:space="preserve"> </w:t>
            </w:r>
            <w:r w:rsidR="00D811BA">
              <w:rPr>
                <w:color w:val="5F497A"/>
              </w:rPr>
              <w:t>elektro</w:t>
            </w:r>
            <w:r w:rsidR="00C55A78" w:rsidRPr="00C55A78">
              <w:rPr>
                <w:color w:val="5F497A"/>
              </w:rPr>
              <w:t>enerģijas daudzum</w:t>
            </w:r>
            <w:r w:rsidR="00AD1307">
              <w:rPr>
                <w:color w:val="5F497A"/>
              </w:rPr>
              <w:t>u</w:t>
            </w:r>
            <w:r w:rsidR="00C55A78" w:rsidRPr="00C55A78">
              <w:rPr>
                <w:color w:val="5F497A"/>
              </w:rPr>
              <w:t xml:space="preserve">. </w:t>
            </w:r>
            <w:r w:rsidR="00AD1307">
              <w:rPr>
                <w:color w:val="5F497A"/>
              </w:rPr>
              <w:t>Veicot ēkas e</w:t>
            </w:r>
            <w:r>
              <w:rPr>
                <w:color w:val="5F497A"/>
              </w:rPr>
              <w:t xml:space="preserve">sošā </w:t>
            </w:r>
            <w:r w:rsidR="00AD1307">
              <w:rPr>
                <w:color w:val="5F497A"/>
              </w:rPr>
              <w:t xml:space="preserve">iekšējā </w:t>
            </w:r>
            <w:r>
              <w:rPr>
                <w:color w:val="5F497A"/>
              </w:rPr>
              <w:t>apgaismojuma nomaiņ</w:t>
            </w:r>
            <w:r w:rsidR="00AD1307">
              <w:rPr>
                <w:color w:val="5F497A"/>
              </w:rPr>
              <w:t>u,</w:t>
            </w:r>
            <w:r>
              <w:rPr>
                <w:color w:val="5F497A"/>
              </w:rPr>
              <w:t xml:space="preserve"> </w:t>
            </w:r>
            <w:r w:rsidR="00C55A78" w:rsidRPr="00C55A78">
              <w:rPr>
                <w:color w:val="5F497A"/>
              </w:rPr>
              <w:t>ievērojam</w:t>
            </w:r>
            <w:r>
              <w:rPr>
                <w:color w:val="5F497A"/>
              </w:rPr>
              <w:t xml:space="preserve">i samazināsies </w:t>
            </w:r>
            <w:r w:rsidR="00AD1307">
              <w:rPr>
                <w:color w:val="5F497A"/>
              </w:rPr>
              <w:t xml:space="preserve">elektroenerģijas patēriņš un vidē novadīto </w:t>
            </w:r>
            <w:r w:rsidR="00C80395">
              <w:rPr>
                <w:color w:val="5F497A"/>
              </w:rPr>
              <w:t xml:space="preserve">emisiju </w:t>
            </w:r>
            <w:r w:rsidR="00AD1307">
              <w:rPr>
                <w:color w:val="5F497A"/>
              </w:rPr>
              <w:t xml:space="preserve">apmērs, tāpat </w:t>
            </w:r>
            <w:r>
              <w:rPr>
                <w:color w:val="5F497A"/>
              </w:rPr>
              <w:t xml:space="preserve">uzlabosies ēkas apgaismojuma līmenis, kas ļaus izcelt </w:t>
            </w:r>
            <w:r w:rsidR="00EC7476">
              <w:rPr>
                <w:color w:val="5F497A"/>
              </w:rPr>
              <w:t>muzeja ekspozīciju</w:t>
            </w:r>
            <w:r>
              <w:rPr>
                <w:color w:val="5F497A"/>
              </w:rPr>
              <w:t>. Apgaismojuma nomaiņas</w:t>
            </w:r>
            <w:r w:rsidR="00C55A78" w:rsidRPr="00C55A78">
              <w:rPr>
                <w:color w:val="5F497A"/>
              </w:rPr>
              <w:t xml:space="preserve"> </w:t>
            </w:r>
            <w:r w:rsidR="00FB76BE">
              <w:rPr>
                <w:color w:val="5F497A"/>
              </w:rPr>
              <w:t xml:space="preserve">un ventilācijas rekuperācijas uzstādīšanas </w:t>
            </w:r>
            <w:r w:rsidR="00C55A78" w:rsidRPr="00C55A78">
              <w:rPr>
                <w:color w:val="5F497A"/>
              </w:rPr>
              <w:t>rezultātā tiks panākts CO</w:t>
            </w:r>
            <w:r w:rsidR="00C55A78" w:rsidRPr="00C55A78">
              <w:rPr>
                <w:color w:val="5F497A"/>
                <w:vertAlign w:val="subscript"/>
              </w:rPr>
              <w:t>2</w:t>
            </w:r>
            <w:r w:rsidR="00C55A78" w:rsidRPr="00C55A78">
              <w:rPr>
                <w:color w:val="5F497A"/>
              </w:rPr>
              <w:t xml:space="preserve"> </w:t>
            </w:r>
            <w:r w:rsidR="00C80395" w:rsidRPr="00C55A78">
              <w:rPr>
                <w:color w:val="5F497A"/>
              </w:rPr>
              <w:t>emisij</w:t>
            </w:r>
            <w:r w:rsidR="00C80395">
              <w:rPr>
                <w:color w:val="5F497A"/>
              </w:rPr>
              <w:t>as</w:t>
            </w:r>
            <w:r w:rsidR="00C80395" w:rsidRPr="00C55A78">
              <w:rPr>
                <w:color w:val="5F497A"/>
              </w:rPr>
              <w:t xml:space="preserve"> </w:t>
            </w:r>
            <w:r w:rsidR="0031123D">
              <w:rPr>
                <w:color w:val="5F497A"/>
              </w:rPr>
              <w:t xml:space="preserve">samazinājums par </w:t>
            </w:r>
            <w:r w:rsidR="00FB76BE">
              <w:rPr>
                <w:color w:val="5F497A"/>
              </w:rPr>
              <w:t>24</w:t>
            </w:r>
            <w:r w:rsidR="00543373">
              <w:rPr>
                <w:color w:val="5F497A"/>
              </w:rPr>
              <w:t>,</w:t>
            </w:r>
            <w:r w:rsidR="00FB76BE">
              <w:rPr>
                <w:color w:val="5F497A"/>
              </w:rPr>
              <w:t>2</w:t>
            </w:r>
            <w:r w:rsidR="0031123D">
              <w:rPr>
                <w:color w:val="5F497A"/>
              </w:rPr>
              <w:t xml:space="preserve"> tonnām </w:t>
            </w:r>
            <w:r w:rsidR="00C55A78" w:rsidRPr="00C55A78">
              <w:rPr>
                <w:color w:val="5F497A"/>
              </w:rPr>
              <w:t>gadā.</w:t>
            </w:r>
          </w:p>
          <w:p w14:paraId="6EB44C99" w14:textId="77777777" w:rsidR="00C55A78" w:rsidRPr="00C55A78" w:rsidRDefault="00C55A78" w:rsidP="00C55A78">
            <w:pPr>
              <w:jc w:val="both"/>
              <w:rPr>
                <w:color w:val="5F497A"/>
              </w:rPr>
            </w:pPr>
          </w:p>
          <w:p w14:paraId="15EB73C2" w14:textId="4F5E2C13" w:rsidR="00D27D72" w:rsidRDefault="00412FCE" w:rsidP="00C55A78">
            <w:pPr>
              <w:jc w:val="both"/>
              <w:rPr>
                <w:color w:val="5F497A"/>
              </w:rPr>
            </w:pPr>
            <w:r>
              <w:rPr>
                <w:color w:val="5F497A"/>
              </w:rPr>
              <w:t>Muzeja</w:t>
            </w:r>
            <w:r w:rsidR="00C55A78" w:rsidRPr="00C55A78">
              <w:rPr>
                <w:color w:val="5F497A"/>
              </w:rPr>
              <w:t xml:space="preserve"> ēka</w:t>
            </w:r>
            <w:r w:rsidR="00AD1307">
              <w:rPr>
                <w:color w:val="5F497A"/>
              </w:rPr>
              <w:t xml:space="preserve"> izbūvēta 1918.gadā, bet ēkas ekspluatācija uzsākta </w:t>
            </w:r>
            <w:r w:rsidR="00C55A78" w:rsidRPr="00C55A78">
              <w:rPr>
                <w:color w:val="5F497A"/>
              </w:rPr>
              <w:t>19</w:t>
            </w:r>
            <w:r w:rsidR="00AD1307">
              <w:rPr>
                <w:color w:val="5F497A"/>
              </w:rPr>
              <w:t>20</w:t>
            </w:r>
            <w:r w:rsidR="00C55A78" w:rsidRPr="00C55A78">
              <w:rPr>
                <w:color w:val="5F497A"/>
              </w:rPr>
              <w:t xml:space="preserve">.gadā. Ēkas mūru biezums ir </w:t>
            </w:r>
            <w:r w:rsidR="00EC7476">
              <w:rPr>
                <w:color w:val="5F497A"/>
              </w:rPr>
              <w:t>6</w:t>
            </w:r>
            <w:r w:rsidR="00C55A78" w:rsidRPr="00C55A78">
              <w:rPr>
                <w:color w:val="5F497A"/>
              </w:rPr>
              <w:t xml:space="preserve">0 cm, lieli siltuma zudumi notiek caur </w:t>
            </w:r>
            <w:r w:rsidR="00AD1307">
              <w:rPr>
                <w:color w:val="5F497A"/>
              </w:rPr>
              <w:t>logu</w:t>
            </w:r>
            <w:r w:rsidR="00C55A78" w:rsidRPr="00C55A78">
              <w:rPr>
                <w:color w:val="5F497A"/>
              </w:rPr>
              <w:t xml:space="preserve"> konstrukcijām, kas pa ēkas perimetru sastāda 20% no ārsienu virsmas laukuma. </w:t>
            </w:r>
            <w:r w:rsidR="00AD1307">
              <w:rPr>
                <w:color w:val="5F497A"/>
              </w:rPr>
              <w:t>Logu</w:t>
            </w:r>
            <w:r w:rsidR="00C55A78" w:rsidRPr="00C55A78">
              <w:rPr>
                <w:color w:val="5F497A"/>
              </w:rPr>
              <w:t xml:space="preserve"> konstrukcijas daļēji bojātas, kas rada palielinātu</w:t>
            </w:r>
            <w:r w:rsidR="00AD1307">
              <w:rPr>
                <w:color w:val="5F497A"/>
              </w:rPr>
              <w:t>s</w:t>
            </w:r>
            <w:r w:rsidR="00C55A78" w:rsidRPr="00C55A78">
              <w:rPr>
                <w:color w:val="5F497A"/>
              </w:rPr>
              <w:t xml:space="preserve"> siltumenerģijas </w:t>
            </w:r>
            <w:r w:rsidR="00AD1307">
              <w:rPr>
                <w:color w:val="5F497A"/>
              </w:rPr>
              <w:t>zudumus</w:t>
            </w:r>
            <w:r w:rsidR="00AD1307" w:rsidRPr="00C55A78">
              <w:rPr>
                <w:color w:val="5F497A"/>
              </w:rPr>
              <w:t xml:space="preserve"> </w:t>
            </w:r>
            <w:r w:rsidR="00C55A78" w:rsidRPr="00C55A78">
              <w:rPr>
                <w:color w:val="5F497A"/>
              </w:rPr>
              <w:t xml:space="preserve">caur </w:t>
            </w:r>
            <w:r w:rsidR="00AD1307">
              <w:rPr>
                <w:color w:val="5F497A"/>
              </w:rPr>
              <w:t>logu</w:t>
            </w:r>
            <w:r w:rsidR="00AD1307" w:rsidRPr="00C55A78">
              <w:rPr>
                <w:color w:val="5F497A"/>
              </w:rPr>
              <w:t xml:space="preserve"> </w:t>
            </w:r>
            <w:r w:rsidR="00C55A78" w:rsidRPr="00C55A78">
              <w:rPr>
                <w:color w:val="5F497A"/>
              </w:rPr>
              <w:t xml:space="preserve">konstrukcijām un </w:t>
            </w:r>
            <w:r w:rsidR="00AD1307">
              <w:rPr>
                <w:color w:val="5F497A"/>
              </w:rPr>
              <w:t>būtisku siltum</w:t>
            </w:r>
            <w:r w:rsidR="00C55A78" w:rsidRPr="00C55A78">
              <w:rPr>
                <w:color w:val="5F497A"/>
              </w:rPr>
              <w:t>enerģijas patēriņ</w:t>
            </w:r>
            <w:r w:rsidR="00AD1307">
              <w:rPr>
                <w:color w:val="5F497A"/>
              </w:rPr>
              <w:t>a pieaugumu</w:t>
            </w:r>
            <w:r w:rsidR="00C55A78" w:rsidRPr="00C55A78">
              <w:rPr>
                <w:color w:val="5F497A"/>
              </w:rPr>
              <w:t xml:space="preserve"> apkurei. Veicot </w:t>
            </w:r>
            <w:r w:rsidR="00AD1307">
              <w:rPr>
                <w:color w:val="5F497A"/>
              </w:rPr>
              <w:t>logu</w:t>
            </w:r>
            <w:r w:rsidR="00C55A78" w:rsidRPr="00C55A78">
              <w:rPr>
                <w:color w:val="5F497A"/>
              </w:rPr>
              <w:t xml:space="preserve"> konstrukciju nomaiņu</w:t>
            </w:r>
            <w:r w:rsidR="00AD1307">
              <w:rPr>
                <w:color w:val="5F497A"/>
              </w:rPr>
              <w:t xml:space="preserve"> un,</w:t>
            </w:r>
            <w:r w:rsidR="00C55A78" w:rsidRPr="00C55A78">
              <w:rPr>
                <w:color w:val="5F497A"/>
              </w:rPr>
              <w:t xml:space="preserve"> aizstājot ar </w:t>
            </w:r>
            <w:r w:rsidR="00AD1307">
              <w:rPr>
                <w:color w:val="5F497A"/>
              </w:rPr>
              <w:t>koka</w:t>
            </w:r>
            <w:r w:rsidR="00AD1307" w:rsidRPr="00C55A78">
              <w:rPr>
                <w:color w:val="5F497A"/>
              </w:rPr>
              <w:t xml:space="preserve"> </w:t>
            </w:r>
            <w:r w:rsidR="00372434">
              <w:rPr>
                <w:color w:val="5F497A"/>
              </w:rPr>
              <w:t>ar 3</w:t>
            </w:r>
            <w:r w:rsidR="00C55A78" w:rsidRPr="00C55A78">
              <w:rPr>
                <w:color w:val="5F497A"/>
              </w:rPr>
              <w:t xml:space="preserve"> kameru stikla konstrukciju, saskaņā ar energoauditora veiktajiem aprēķiniem iespējams enerģijas ietaupījums  </w:t>
            </w:r>
            <w:r w:rsidR="00FB76BE" w:rsidRPr="00826421">
              <w:rPr>
                <w:color w:val="5F497A"/>
              </w:rPr>
              <w:t>300</w:t>
            </w:r>
            <w:r w:rsidR="00C55A78" w:rsidRPr="00826421">
              <w:rPr>
                <w:color w:val="5F497A"/>
              </w:rPr>
              <w:t xml:space="preserve"> MW</w:t>
            </w:r>
            <w:r w:rsidR="00543373">
              <w:rPr>
                <w:color w:val="5F497A"/>
              </w:rPr>
              <w:t>h</w:t>
            </w:r>
            <w:r w:rsidR="00AD1307" w:rsidRPr="00826421">
              <w:rPr>
                <w:color w:val="5F497A"/>
              </w:rPr>
              <w:t>/gadā</w:t>
            </w:r>
            <w:r w:rsidR="00AD1307">
              <w:rPr>
                <w:color w:val="5F497A"/>
              </w:rPr>
              <w:t xml:space="preserve"> apmērā</w:t>
            </w:r>
            <w:r w:rsidR="00C55A78" w:rsidRPr="00C55A78">
              <w:rPr>
                <w:color w:val="5F497A"/>
              </w:rPr>
              <w:t xml:space="preserve">. </w:t>
            </w:r>
            <w:r w:rsidR="00AD1307">
              <w:rPr>
                <w:color w:val="5F497A"/>
              </w:rPr>
              <w:t>Logu</w:t>
            </w:r>
            <w:r w:rsidR="00AD1307" w:rsidRPr="00C55A78">
              <w:rPr>
                <w:color w:val="5F497A"/>
              </w:rPr>
              <w:t xml:space="preserve"> </w:t>
            </w:r>
            <w:r w:rsidR="00C55A78" w:rsidRPr="00C55A78">
              <w:rPr>
                <w:color w:val="5F497A"/>
              </w:rPr>
              <w:t>konstrukciju nomaiņas rezultātā tiks panākts CO</w:t>
            </w:r>
            <w:r w:rsidR="00C55A78" w:rsidRPr="00C55A78">
              <w:rPr>
                <w:color w:val="5F497A"/>
                <w:vertAlign w:val="subscript"/>
              </w:rPr>
              <w:t>2</w:t>
            </w:r>
            <w:r w:rsidR="00C55A78" w:rsidRPr="00C55A78">
              <w:rPr>
                <w:color w:val="5F497A"/>
              </w:rPr>
              <w:t xml:space="preserve"> </w:t>
            </w:r>
            <w:r w:rsidR="00C80395" w:rsidRPr="00C55A78">
              <w:rPr>
                <w:color w:val="5F497A"/>
              </w:rPr>
              <w:t>emisij</w:t>
            </w:r>
            <w:r w:rsidR="00C80395">
              <w:rPr>
                <w:color w:val="5F497A"/>
              </w:rPr>
              <w:t>as</w:t>
            </w:r>
            <w:r w:rsidR="00C80395" w:rsidRPr="00C55A78">
              <w:rPr>
                <w:color w:val="5F497A"/>
              </w:rPr>
              <w:t xml:space="preserve"> </w:t>
            </w:r>
            <w:r w:rsidR="00C55A78" w:rsidRPr="00C55A78">
              <w:rPr>
                <w:color w:val="5F497A"/>
              </w:rPr>
              <w:t xml:space="preserve">samazinājums par </w:t>
            </w:r>
            <w:r w:rsidR="00FB76BE">
              <w:rPr>
                <w:color w:val="5F497A"/>
              </w:rPr>
              <w:t>79</w:t>
            </w:r>
            <w:r w:rsidR="000E563C">
              <w:rPr>
                <w:color w:val="5F497A"/>
              </w:rPr>
              <w:t>,</w:t>
            </w:r>
            <w:r w:rsidR="00FB76BE">
              <w:rPr>
                <w:color w:val="5F497A"/>
              </w:rPr>
              <w:t>2</w:t>
            </w:r>
            <w:r w:rsidR="00C55A78" w:rsidRPr="00C55A78">
              <w:rPr>
                <w:color w:val="5F497A"/>
              </w:rPr>
              <w:t xml:space="preserve"> tonnām gadā.</w:t>
            </w:r>
          </w:p>
          <w:p w14:paraId="04C49BCB" w14:textId="77777777" w:rsidR="00C55A78" w:rsidRDefault="00C55A78" w:rsidP="00C55A78">
            <w:pPr>
              <w:jc w:val="both"/>
              <w:rPr>
                <w:color w:val="5F497A"/>
              </w:rPr>
            </w:pPr>
          </w:p>
          <w:p w14:paraId="059964B6" w14:textId="006F06F5" w:rsidR="00D27D72" w:rsidRPr="00D27D72" w:rsidRDefault="00D27D72" w:rsidP="00D27D72">
            <w:pPr>
              <w:jc w:val="both"/>
              <w:rPr>
                <w:color w:val="5F497A"/>
              </w:rPr>
            </w:pPr>
            <w:r w:rsidRPr="00D27D72">
              <w:rPr>
                <w:color w:val="5F497A"/>
              </w:rPr>
              <w:t>Visas</w:t>
            </w:r>
            <w:r w:rsidR="00AD1307">
              <w:rPr>
                <w:color w:val="5F497A"/>
              </w:rPr>
              <w:t xml:space="preserve"> projektā plānotās</w:t>
            </w:r>
            <w:r w:rsidRPr="00D27D72">
              <w:rPr>
                <w:color w:val="5F497A"/>
              </w:rPr>
              <w:t xml:space="preserve"> aktivitātes ir pamatotas ar aprēķinu rezultātiem, pielietotie materiāli ir videi draudzīgi un ilgmūžīgi, un piemēroti ēkas specifikai un pieņemti</w:t>
            </w:r>
            <w:r w:rsidR="00AD1307">
              <w:rPr>
                <w:color w:val="5F497A"/>
              </w:rPr>
              <w:t>e</w:t>
            </w:r>
            <w:r w:rsidRPr="00D27D72">
              <w:rPr>
                <w:color w:val="5F497A"/>
              </w:rPr>
              <w:t xml:space="preserve"> risinājumi </w:t>
            </w:r>
            <w:r w:rsidR="00AD1307">
              <w:rPr>
                <w:color w:val="5F497A"/>
              </w:rPr>
              <w:t xml:space="preserve">ir </w:t>
            </w:r>
            <w:r w:rsidRPr="00D27D72">
              <w:rPr>
                <w:color w:val="5F497A"/>
              </w:rPr>
              <w:t xml:space="preserve">ar lielāko </w:t>
            </w:r>
            <w:r w:rsidR="00AD1307">
              <w:rPr>
                <w:color w:val="5F497A"/>
              </w:rPr>
              <w:t xml:space="preserve">iespējamo </w:t>
            </w:r>
            <w:r w:rsidRPr="00D27D72">
              <w:rPr>
                <w:color w:val="5F497A"/>
              </w:rPr>
              <w:t>CO</w:t>
            </w:r>
            <w:r w:rsidRPr="00D27D72">
              <w:rPr>
                <w:color w:val="5F497A"/>
                <w:vertAlign w:val="subscript"/>
              </w:rPr>
              <w:t>2</w:t>
            </w:r>
            <w:r w:rsidRPr="00D27D72">
              <w:rPr>
                <w:color w:val="5F497A"/>
              </w:rPr>
              <w:t xml:space="preserve"> ietaupījumu, un samērīgākajām izmaksām attiecībā pret nākotnes ietaupījumu</w:t>
            </w:r>
            <w:r w:rsidR="00AD1307">
              <w:rPr>
                <w:color w:val="5F497A"/>
              </w:rPr>
              <w:t xml:space="preserve"> un ēkas, kā arhitektūras pieminekļa speciālajām prasībām</w:t>
            </w:r>
            <w:r w:rsidRPr="00D27D72">
              <w:rPr>
                <w:color w:val="5F497A"/>
              </w:rPr>
              <w:t xml:space="preserve">. </w:t>
            </w:r>
            <w:r w:rsidR="00AD1307">
              <w:rPr>
                <w:color w:val="5F497A"/>
              </w:rPr>
              <w:t xml:space="preserve">Lai mazinātu maksājumus par </w:t>
            </w:r>
            <w:r w:rsidR="00412FCE">
              <w:rPr>
                <w:color w:val="5F497A"/>
              </w:rPr>
              <w:t>elektrību</w:t>
            </w:r>
            <w:r w:rsidR="00AD1307">
              <w:rPr>
                <w:color w:val="5F497A"/>
              </w:rPr>
              <w:t xml:space="preserve">, ēkas D spārnā tiks uzstādīti saules kolektori ar kopējo jaudu </w:t>
            </w:r>
            <w:r w:rsidR="00CD01B2">
              <w:rPr>
                <w:color w:val="5F497A"/>
              </w:rPr>
              <w:t>60</w:t>
            </w:r>
            <w:r w:rsidR="00AD1307">
              <w:rPr>
                <w:color w:val="5F497A"/>
              </w:rPr>
              <w:t xml:space="preserve">kW, nodrošinot elektroenerģijas patēriņa samazinājumu par </w:t>
            </w:r>
            <w:r w:rsidR="00594D23">
              <w:rPr>
                <w:color w:val="5F497A"/>
              </w:rPr>
              <w:t>80 MWh</w:t>
            </w:r>
            <w:r w:rsidR="00AD1307">
              <w:rPr>
                <w:color w:val="5F497A"/>
              </w:rPr>
              <w:t>/gadā un CO</w:t>
            </w:r>
            <w:r w:rsidR="00AD1307" w:rsidRPr="00CC781D">
              <w:rPr>
                <w:color w:val="5F497A"/>
                <w:vertAlign w:val="subscript"/>
              </w:rPr>
              <w:t>2</w:t>
            </w:r>
            <w:r w:rsidR="00AD1307">
              <w:rPr>
                <w:color w:val="5F497A"/>
              </w:rPr>
              <w:t xml:space="preserve"> emisiju samazinājumu par </w:t>
            </w:r>
            <w:r w:rsidR="00CD01B2">
              <w:rPr>
                <w:color w:val="5F497A"/>
              </w:rPr>
              <w:t>8</w:t>
            </w:r>
            <w:r w:rsidR="00594D23">
              <w:rPr>
                <w:color w:val="5F497A"/>
              </w:rPr>
              <w:t>,</w:t>
            </w:r>
            <w:r w:rsidR="00AD1307">
              <w:rPr>
                <w:color w:val="5F497A"/>
              </w:rPr>
              <w:t>7 tonnām gadā.</w:t>
            </w:r>
          </w:p>
          <w:p w14:paraId="2644A484" w14:textId="27511252" w:rsidR="00D27D72" w:rsidRPr="00D27D72" w:rsidRDefault="00D27D72" w:rsidP="00D27D72">
            <w:pPr>
              <w:jc w:val="both"/>
              <w:rPr>
                <w:color w:val="5F497A"/>
              </w:rPr>
            </w:pPr>
            <w:r w:rsidRPr="00D27D72">
              <w:rPr>
                <w:color w:val="5F497A"/>
              </w:rPr>
              <w:t xml:space="preserve">Pasākumu neveikšana turpinās radīt </w:t>
            </w:r>
            <w:r w:rsidR="00AD1307">
              <w:rPr>
                <w:color w:val="5F497A"/>
              </w:rPr>
              <w:t>CO</w:t>
            </w:r>
            <w:r w:rsidR="00AD1307" w:rsidRPr="00AD1307">
              <w:rPr>
                <w:color w:val="5F497A"/>
                <w:vertAlign w:val="subscript"/>
              </w:rPr>
              <w:t>2</w:t>
            </w:r>
            <w:r w:rsidR="00AD1307" w:rsidRPr="00D27D72">
              <w:rPr>
                <w:color w:val="5F497A"/>
              </w:rPr>
              <w:t xml:space="preserve"> </w:t>
            </w:r>
            <w:r w:rsidRPr="00D27D72">
              <w:rPr>
                <w:color w:val="5F497A"/>
              </w:rPr>
              <w:t>emisij</w:t>
            </w:r>
            <w:r w:rsidR="00AD1307">
              <w:rPr>
                <w:color w:val="5F497A"/>
              </w:rPr>
              <w:t>as</w:t>
            </w:r>
            <w:r w:rsidRPr="00D27D72">
              <w:rPr>
                <w:color w:val="5F497A"/>
              </w:rPr>
              <w:t xml:space="preserve"> </w:t>
            </w:r>
            <w:r>
              <w:rPr>
                <w:color w:val="5F497A"/>
              </w:rPr>
              <w:t>Rīgas</w:t>
            </w:r>
            <w:r w:rsidRPr="00D27D72">
              <w:rPr>
                <w:color w:val="5F497A"/>
              </w:rPr>
              <w:t xml:space="preserve"> pilsētā,  kā arī </w:t>
            </w:r>
            <w:r w:rsidR="00AD1307">
              <w:rPr>
                <w:color w:val="5F497A"/>
              </w:rPr>
              <w:t xml:space="preserve">turpinās radīt </w:t>
            </w:r>
            <w:r w:rsidRPr="00D27D72">
              <w:rPr>
                <w:color w:val="5F497A"/>
              </w:rPr>
              <w:t>finansiāl</w:t>
            </w:r>
            <w:r w:rsidR="00AD1307">
              <w:rPr>
                <w:color w:val="5F497A"/>
              </w:rPr>
              <w:t>us</w:t>
            </w:r>
            <w:r w:rsidRPr="00D27D72">
              <w:rPr>
                <w:color w:val="5F497A"/>
              </w:rPr>
              <w:t xml:space="preserve"> zaudējum</w:t>
            </w:r>
            <w:r w:rsidR="00AD1307">
              <w:rPr>
                <w:color w:val="5F497A"/>
              </w:rPr>
              <w:t>us nepamatota</w:t>
            </w:r>
            <w:r w:rsidRPr="00D27D72">
              <w:rPr>
                <w:color w:val="5F497A"/>
              </w:rPr>
              <w:t xml:space="preserve"> enerģijas </w:t>
            </w:r>
            <w:r w:rsidR="00AD1307">
              <w:rPr>
                <w:color w:val="5F497A"/>
              </w:rPr>
              <w:t>patēriņa un zudumu dēļ</w:t>
            </w:r>
            <w:r w:rsidRPr="00D27D72">
              <w:rPr>
                <w:color w:val="5F497A"/>
              </w:rPr>
              <w:t xml:space="preserve">. </w:t>
            </w:r>
          </w:p>
          <w:p w14:paraId="326820F7" w14:textId="77777777" w:rsidR="00D27D72" w:rsidRDefault="00D27D72" w:rsidP="00D27D72">
            <w:pPr>
              <w:jc w:val="both"/>
              <w:rPr>
                <w:color w:val="5F497A"/>
              </w:rPr>
            </w:pPr>
          </w:p>
          <w:p w14:paraId="5FC5625E" w14:textId="01601536" w:rsidR="00D27D72" w:rsidRPr="00D27D72" w:rsidRDefault="00D27D72" w:rsidP="00D27D72">
            <w:pPr>
              <w:jc w:val="both"/>
              <w:rPr>
                <w:color w:val="5F497A"/>
              </w:rPr>
            </w:pPr>
            <w:r w:rsidRPr="00D27D72">
              <w:rPr>
                <w:color w:val="5F497A"/>
              </w:rPr>
              <w:t>Lai kvalitatīvi realizētu projektu, jāveic materiālu un iekārtu specifikāciju pārbaude pirms un pēc piegādes; būvdarbu kvalitātes kontrole; enerģijas patēriņa monitorings, kā arī</w:t>
            </w:r>
            <w:r w:rsidR="00AD1307">
              <w:rPr>
                <w:color w:val="5F497A"/>
              </w:rPr>
              <w:t xml:space="preserve"> jānodrošina nepārtraukta </w:t>
            </w:r>
            <w:r w:rsidRPr="00D27D72">
              <w:rPr>
                <w:color w:val="5F497A"/>
              </w:rPr>
              <w:t xml:space="preserve"> darbinieku</w:t>
            </w:r>
            <w:r w:rsidR="00AD1307">
              <w:rPr>
                <w:color w:val="5F497A"/>
              </w:rPr>
              <w:t xml:space="preserve"> un apmeklētāju</w:t>
            </w:r>
            <w:r w:rsidRPr="00D27D72">
              <w:rPr>
                <w:color w:val="5F497A"/>
              </w:rPr>
              <w:t xml:space="preserve"> </w:t>
            </w:r>
            <w:r w:rsidR="00AD1307">
              <w:rPr>
                <w:color w:val="5F497A"/>
              </w:rPr>
              <w:t>zināšanu papildināšana</w:t>
            </w:r>
            <w:r w:rsidR="00AD1307" w:rsidRPr="00D27D72">
              <w:rPr>
                <w:color w:val="5F497A"/>
              </w:rPr>
              <w:t xml:space="preserve"> </w:t>
            </w:r>
            <w:r w:rsidRPr="00D27D72">
              <w:rPr>
                <w:color w:val="5F497A"/>
              </w:rPr>
              <w:t>par enerģijas taupīšan</w:t>
            </w:r>
            <w:r w:rsidR="00AD1307">
              <w:rPr>
                <w:color w:val="5F497A"/>
              </w:rPr>
              <w:t>as iespējām</w:t>
            </w:r>
            <w:r w:rsidRPr="00D27D72">
              <w:rPr>
                <w:color w:val="5F497A"/>
              </w:rPr>
              <w:t xml:space="preserve"> darba vietā.</w:t>
            </w:r>
          </w:p>
          <w:p w14:paraId="325BAAA8" w14:textId="77777777" w:rsidR="00D27D72" w:rsidRDefault="00D27D72" w:rsidP="00D27D72">
            <w:pPr>
              <w:jc w:val="both"/>
              <w:rPr>
                <w:color w:val="5F497A"/>
              </w:rPr>
            </w:pPr>
          </w:p>
          <w:p w14:paraId="01AEC833" w14:textId="19CF9EFC" w:rsidR="00D36F05" w:rsidRPr="00B86932" w:rsidRDefault="00331791" w:rsidP="00AD1307">
            <w:pPr>
              <w:jc w:val="both"/>
              <w:rPr>
                <w:i/>
                <w:color w:val="FF0000"/>
              </w:rPr>
            </w:pPr>
            <w:r>
              <w:rPr>
                <w:color w:val="5F497A"/>
              </w:rPr>
              <w:t>Projektā ir izvēlēta alt</w:t>
            </w:r>
            <w:r w:rsidRPr="00331791">
              <w:rPr>
                <w:color w:val="5F497A"/>
              </w:rPr>
              <w:t>ernatīva ar viszemākajām</w:t>
            </w:r>
            <w:r w:rsidR="00AD1307">
              <w:rPr>
                <w:color w:val="5F497A"/>
              </w:rPr>
              <w:t xml:space="preserve"> </w:t>
            </w:r>
            <w:r w:rsidR="00CC781D">
              <w:rPr>
                <w:color w:val="5F497A"/>
              </w:rPr>
              <w:t>ekspluatācijas</w:t>
            </w:r>
            <w:r w:rsidRPr="00331791">
              <w:rPr>
                <w:color w:val="5F497A"/>
              </w:rPr>
              <w:t xml:space="preserve"> izmaksām</w:t>
            </w:r>
            <w:r>
              <w:rPr>
                <w:color w:val="5F497A"/>
              </w:rPr>
              <w:t xml:space="preserve"> – </w:t>
            </w:r>
            <w:r w:rsidR="00AD1307">
              <w:rPr>
                <w:color w:val="5F497A"/>
              </w:rPr>
              <w:t xml:space="preserve">salīdzinot izbūves un  </w:t>
            </w:r>
            <w:r>
              <w:rPr>
                <w:color w:val="5F497A"/>
              </w:rPr>
              <w:t>ekspluatācijas izmaksas</w:t>
            </w:r>
            <w:r w:rsidR="00AD1307">
              <w:rPr>
                <w:color w:val="5F497A"/>
              </w:rPr>
              <w:t>, secināms, ka izbūves jeb investīciju izmaksas nav viszemākās, bet ilgtermiņa uzturēšanas izmaksas pret</w:t>
            </w:r>
            <w:r>
              <w:rPr>
                <w:color w:val="5F497A"/>
              </w:rPr>
              <w:t xml:space="preserve"> </w:t>
            </w:r>
            <w:r w:rsidR="00AD1307">
              <w:rPr>
                <w:color w:val="5F497A"/>
              </w:rPr>
              <w:t>sasniedzamo</w:t>
            </w:r>
            <w:r>
              <w:rPr>
                <w:color w:val="5F497A"/>
              </w:rPr>
              <w:t xml:space="preserve"> enerģijas ekonomiju</w:t>
            </w:r>
            <w:r w:rsidR="00AD1307">
              <w:rPr>
                <w:color w:val="5F497A"/>
              </w:rPr>
              <w:t xml:space="preserve"> ir viszemākās</w:t>
            </w:r>
            <w:r w:rsidRPr="00D27D72">
              <w:rPr>
                <w:color w:val="5F497A"/>
              </w:rPr>
              <w:t>.</w:t>
            </w:r>
            <w:r w:rsidR="00057F8E" w:rsidRPr="0065650A">
              <w:rPr>
                <w:i/>
                <w:color w:val="FF0000"/>
              </w:rPr>
              <w:t xml:space="preserve"> </w:t>
            </w:r>
            <w:r w:rsidR="00BB3788" w:rsidRPr="00BB3788">
              <w:rPr>
                <w:i/>
                <w:color w:val="FF0000"/>
              </w:rPr>
              <w:t>(s</w:t>
            </w:r>
            <w:r w:rsidR="00057F8E" w:rsidRPr="00BB3788">
              <w:rPr>
                <w:i/>
                <w:color w:val="FF0000"/>
              </w:rPr>
              <w:t>nie</w:t>
            </w:r>
            <w:r w:rsidR="00040EC1" w:rsidRPr="00BB3788">
              <w:rPr>
                <w:i/>
                <w:color w:val="FF0000"/>
              </w:rPr>
              <w:t>gt</w:t>
            </w:r>
            <w:r w:rsidR="00057F8E" w:rsidRPr="00BB3788">
              <w:rPr>
                <w:i/>
                <w:color w:val="FF0000"/>
              </w:rPr>
              <w:t xml:space="preserve"> informāciju, </w:t>
            </w:r>
            <w:r w:rsidR="00057F8E" w:rsidRPr="00BB3788">
              <w:rPr>
                <w:bCs/>
                <w:i/>
                <w:color w:val="FF0000"/>
              </w:rPr>
              <w:t>vai izvēlēta alternatīva ar viszemākajām izmaksām (zemākās investīciju un ekspluatācijas izmaksas), kas vienlaikus nodrošina nepieciešamo</w:t>
            </w:r>
            <w:r w:rsidR="00040EC1" w:rsidRPr="00BB3788">
              <w:rPr>
                <w:bCs/>
                <w:i/>
                <w:color w:val="FF0000"/>
              </w:rPr>
              <w:t>s</w:t>
            </w:r>
            <w:r w:rsidR="00057F8E" w:rsidRPr="00BB3788">
              <w:rPr>
                <w:bCs/>
                <w:i/>
                <w:color w:val="FF0000"/>
              </w:rPr>
              <w:t xml:space="preserve"> </w:t>
            </w:r>
            <w:r w:rsidR="00040EC1" w:rsidRPr="00BB3788">
              <w:rPr>
                <w:i/>
                <w:color w:val="FF0000"/>
              </w:rPr>
              <w:t>sasniedzamos</w:t>
            </w:r>
            <w:r w:rsidR="00057F8E" w:rsidRPr="00BB3788">
              <w:rPr>
                <w:i/>
                <w:color w:val="FF0000"/>
              </w:rPr>
              <w:t xml:space="preserve"> rādītāju</w:t>
            </w:r>
            <w:r w:rsidR="00040EC1" w:rsidRPr="00BB3788">
              <w:rPr>
                <w:i/>
                <w:color w:val="FF0000"/>
              </w:rPr>
              <w:t>s</w:t>
            </w:r>
            <w:r w:rsidR="00BB3788">
              <w:rPr>
                <w:i/>
                <w:color w:val="FF0000"/>
              </w:rPr>
              <w:t>)</w:t>
            </w:r>
          </w:p>
        </w:tc>
      </w:tr>
    </w:tbl>
    <w:p w14:paraId="0B442DF4" w14:textId="27EF6C84" w:rsidR="00B86932" w:rsidRPr="002661BC" w:rsidRDefault="00B86932" w:rsidP="00B86932">
      <w:pPr>
        <w:spacing w:before="240" w:after="120"/>
        <w:rPr>
          <w:b/>
          <w:sz w:val="28"/>
          <w:szCs w:val="28"/>
        </w:rPr>
      </w:pPr>
      <w:r w:rsidRPr="002661BC">
        <w:rPr>
          <w:b/>
          <w:sz w:val="28"/>
          <w:szCs w:val="28"/>
        </w:rPr>
        <w:t>2.</w:t>
      </w:r>
      <w:r w:rsidR="00412FCE">
        <w:rPr>
          <w:b/>
          <w:sz w:val="28"/>
          <w:szCs w:val="28"/>
        </w:rPr>
        <w:t>5</w:t>
      </w:r>
      <w:r w:rsidRPr="002661BC">
        <w:rPr>
          <w:b/>
          <w:sz w:val="28"/>
          <w:szCs w:val="28"/>
        </w:rPr>
        <w:t xml:space="preserve">. Projekta aktivitāšu īstenošanai plānotie iepirkumi </w:t>
      </w:r>
    </w:p>
    <w:p w14:paraId="51A3A522" w14:textId="253C6C88" w:rsidR="00B86932" w:rsidRPr="002661BC" w:rsidRDefault="00412FCE" w:rsidP="00B86932">
      <w:pPr>
        <w:spacing w:before="120" w:after="120"/>
        <w:jc w:val="both"/>
        <w:rPr>
          <w:i/>
        </w:rPr>
      </w:pPr>
      <w:r w:rsidRPr="00412FCE">
        <w:rPr>
          <w:i/>
        </w:rPr>
        <w:lastRenderedPageBreak/>
        <w:t>Nosaukt projekta ietvaros plānotos publiskos iepirkumus un tajos izmantojamos kritērijus (ne vairāk kā 1000 rakstu zīmes)</w:t>
      </w:r>
      <w:r>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5"/>
        <w:gridCol w:w="7473"/>
      </w:tblGrid>
      <w:tr w:rsidR="00A17FC7" w:rsidRPr="0065650A" w14:paraId="0EB810B5" w14:textId="77777777" w:rsidTr="00CE1354">
        <w:trPr>
          <w:trHeight w:val="273"/>
        </w:trPr>
        <w:tc>
          <w:tcPr>
            <w:tcW w:w="9694" w:type="dxa"/>
            <w:gridSpan w:val="2"/>
          </w:tcPr>
          <w:p w14:paraId="39C3D02A" w14:textId="2635EC94" w:rsidR="00A36163" w:rsidRPr="00A36163" w:rsidRDefault="00742ED3" w:rsidP="00A36163">
            <w:pPr>
              <w:jc w:val="both"/>
              <w:rPr>
                <w:color w:val="5F497A"/>
              </w:rPr>
            </w:pPr>
            <w:r w:rsidRPr="00B60EA7">
              <w:rPr>
                <w:color w:val="5F497A"/>
              </w:rPr>
              <w:t>Iepirkums ti</w:t>
            </w:r>
            <w:r w:rsidR="000E563C">
              <w:rPr>
                <w:color w:val="5F497A"/>
              </w:rPr>
              <w:t>ka</w:t>
            </w:r>
            <w:r w:rsidRPr="00B60EA7">
              <w:rPr>
                <w:color w:val="5F497A"/>
              </w:rPr>
              <w:t xml:space="preserve"> organizēts saskaņā ar </w:t>
            </w:r>
            <w:r w:rsidR="00372434" w:rsidRPr="00372434">
              <w:rPr>
                <w:color w:val="5F497A"/>
              </w:rPr>
              <w:t>Publisko iepirkumu likum</w:t>
            </w:r>
            <w:r w:rsidR="000E563C">
              <w:rPr>
                <w:color w:val="5F497A"/>
              </w:rPr>
              <w:t>u</w:t>
            </w:r>
            <w:r w:rsidRPr="00B60EA7">
              <w:rPr>
                <w:color w:val="5F497A"/>
              </w:rPr>
              <w:t xml:space="preserve">. </w:t>
            </w:r>
            <w:r w:rsidR="00412FCE">
              <w:rPr>
                <w:color w:val="5F497A"/>
              </w:rPr>
              <w:t xml:space="preserve">Rīgas pašvaldība </w:t>
            </w:r>
            <w:r w:rsidR="00A36163" w:rsidRPr="00A36163">
              <w:rPr>
                <w:color w:val="5F497A"/>
              </w:rPr>
              <w:t>veica piegādātāju atlasi, definējot atlases kritērijus: darbu izpildes kvalitāte, darbu izpildes laiks, garantija, zemākā cena.</w:t>
            </w:r>
          </w:p>
          <w:p w14:paraId="0E02EBBC" w14:textId="44791478" w:rsidR="00742ED3" w:rsidRPr="00B60EA7" w:rsidRDefault="00742ED3" w:rsidP="00742ED3">
            <w:pPr>
              <w:jc w:val="both"/>
              <w:rPr>
                <w:color w:val="5F497A"/>
              </w:rPr>
            </w:pPr>
            <w:r w:rsidRPr="00B60EA7">
              <w:rPr>
                <w:color w:val="5F497A"/>
              </w:rPr>
              <w:t>Saskaņā ar augstāk minēt</w:t>
            </w:r>
            <w:r w:rsidR="00A36163">
              <w:rPr>
                <w:color w:val="5F497A"/>
              </w:rPr>
              <w:t>o</w:t>
            </w:r>
            <w:r w:rsidRPr="00B60EA7">
              <w:rPr>
                <w:color w:val="5F497A"/>
              </w:rPr>
              <w:t xml:space="preserve"> normatīv</w:t>
            </w:r>
            <w:r w:rsidR="00A36163">
              <w:rPr>
                <w:color w:val="5F497A"/>
              </w:rPr>
              <w:t>o</w:t>
            </w:r>
            <w:r w:rsidRPr="00B60EA7">
              <w:rPr>
                <w:color w:val="5F497A"/>
              </w:rPr>
              <w:t xml:space="preserve"> akt</w:t>
            </w:r>
            <w:r w:rsidR="00A36163">
              <w:rPr>
                <w:color w:val="5F497A"/>
              </w:rPr>
              <w:t>u</w:t>
            </w:r>
            <w:r w:rsidRPr="00B60EA7">
              <w:rPr>
                <w:color w:val="5F497A"/>
              </w:rPr>
              <w:t xml:space="preserve">, </w:t>
            </w:r>
            <w:r w:rsidR="00412FCE">
              <w:rPr>
                <w:color w:val="5F497A"/>
              </w:rPr>
              <w:t>Rīgas pašvaldība</w:t>
            </w:r>
            <w:r w:rsidRPr="00B60EA7">
              <w:rPr>
                <w:color w:val="5F497A"/>
              </w:rPr>
              <w:t xml:space="preserve"> veica </w:t>
            </w:r>
            <w:r w:rsidR="00A36163">
              <w:rPr>
                <w:color w:val="5F497A"/>
              </w:rPr>
              <w:t xml:space="preserve">arī </w:t>
            </w:r>
            <w:r w:rsidRPr="00B60EA7">
              <w:rPr>
                <w:color w:val="5F497A"/>
              </w:rPr>
              <w:t xml:space="preserve">projektētāju atlasi, definējot atlases kritērijus: arhitektam vai būvinženierim jābūt sertificētam normatīvajos aktos noteiktajā kārtībā, un ar pieredzi vai apliecinājumu par apmācību enerģiju taupošu ēku projektēšanā. </w:t>
            </w:r>
          </w:p>
          <w:p w14:paraId="211A51BB" w14:textId="77777777" w:rsidR="00033AC3" w:rsidRDefault="00742ED3" w:rsidP="00742ED3">
            <w:pPr>
              <w:jc w:val="both"/>
              <w:rPr>
                <w:i/>
                <w:color w:val="FF0000"/>
              </w:rPr>
            </w:pPr>
            <w:r w:rsidRPr="00B60EA7">
              <w:rPr>
                <w:i/>
                <w:color w:val="FF0000"/>
              </w:rPr>
              <w:t>(</w:t>
            </w:r>
            <w:r w:rsidR="00B86932">
              <w:rPr>
                <w:i/>
                <w:color w:val="FF0000"/>
              </w:rPr>
              <w:t>p</w:t>
            </w:r>
            <w:r w:rsidR="00B86932" w:rsidRPr="00B86932">
              <w:rPr>
                <w:i/>
                <w:color w:val="FF0000"/>
              </w:rPr>
              <w:t>rojekta iesniedzējs ievēro būtiskās ēkai izvirzāmās prasības, tai skaitā par ilgtspējīgu dabas resursu izmantošanu, kā arī zaļā publiskā iepirkuma un ilgtspējīgas būvniecības principus.</w:t>
            </w:r>
            <w:r w:rsidR="00033AC3">
              <w:rPr>
                <w:i/>
                <w:color w:val="FF0000"/>
              </w:rPr>
              <w:t xml:space="preserve"> Sīkāka informācija ir atrodama mājas lapā:</w:t>
            </w:r>
          </w:p>
          <w:p w14:paraId="0554A18F" w14:textId="45496519" w:rsidR="008972A7" w:rsidRDefault="00F72305" w:rsidP="00742ED3">
            <w:pPr>
              <w:jc w:val="both"/>
              <w:rPr>
                <w:i/>
                <w:color w:val="FF0000"/>
              </w:rPr>
            </w:pPr>
            <w:hyperlink r:id="rId16" w:history="1">
              <w:r w:rsidR="008972A7" w:rsidRPr="009B0CA9">
                <w:rPr>
                  <w:rStyle w:val="Hyperlink"/>
                </w:rPr>
                <w:t>http://www.varam.gov.lv/lat/darbibas_veidi/zalais_publiskais_iepirkums/</w:t>
              </w:r>
            </w:hyperlink>
          </w:p>
          <w:p w14:paraId="445868C4" w14:textId="7413262B" w:rsidR="00742ED3" w:rsidRPr="00742ED3" w:rsidRDefault="00B86932" w:rsidP="00412FCE">
            <w:pPr>
              <w:jc w:val="both"/>
              <w:rPr>
                <w:i/>
                <w:color w:val="FF0000"/>
              </w:rPr>
            </w:pPr>
            <w:r>
              <w:rPr>
                <w:i/>
                <w:color w:val="FF0000"/>
              </w:rPr>
              <w:t>A</w:t>
            </w:r>
            <w:r w:rsidR="00742ED3" w:rsidRPr="00B60EA7">
              <w:rPr>
                <w:i/>
                <w:color w:val="FF0000"/>
              </w:rPr>
              <w:t xml:space="preserve">icinām ņemt vērā to, ka nav pieļaujama mākslīga iepirkuma priekšmeta dalīšana. Aicinām informāciju par </w:t>
            </w:r>
            <w:r w:rsidR="00033AC3">
              <w:rPr>
                <w:i/>
                <w:color w:val="FF0000"/>
              </w:rPr>
              <w:t>iepirkumiem</w:t>
            </w:r>
            <w:r w:rsidR="00742ED3" w:rsidRPr="00B60EA7">
              <w:rPr>
                <w:i/>
                <w:color w:val="FF0000"/>
              </w:rPr>
              <w:t xml:space="preserve"> sniegt tabulu veidā)</w:t>
            </w:r>
          </w:p>
        </w:tc>
      </w:tr>
      <w:tr w:rsidR="00033AC3" w:rsidRPr="00742ED3" w14:paraId="71F45331" w14:textId="77777777" w:rsidTr="00EE3175">
        <w:trPr>
          <w:trHeight w:val="290"/>
        </w:trPr>
        <w:tc>
          <w:tcPr>
            <w:tcW w:w="2155" w:type="dxa"/>
          </w:tcPr>
          <w:p w14:paraId="466599A4" w14:textId="77777777" w:rsidR="00033AC3" w:rsidRPr="00742ED3" w:rsidRDefault="00033AC3" w:rsidP="00742ED3">
            <w:pPr>
              <w:jc w:val="center"/>
              <w:rPr>
                <w:i/>
              </w:rPr>
            </w:pPr>
            <w:r w:rsidRPr="00742ED3">
              <w:rPr>
                <w:i/>
              </w:rPr>
              <w:t>Plānotais iepirkums (nosaukums)</w:t>
            </w:r>
          </w:p>
        </w:tc>
        <w:tc>
          <w:tcPr>
            <w:tcW w:w="7539" w:type="dxa"/>
          </w:tcPr>
          <w:p w14:paraId="42C3F0A9" w14:textId="77777777" w:rsidR="00033AC3" w:rsidRPr="00742ED3" w:rsidRDefault="00033AC3" w:rsidP="00742ED3">
            <w:pPr>
              <w:jc w:val="center"/>
              <w:rPr>
                <w:i/>
              </w:rPr>
            </w:pPr>
            <w:r w:rsidRPr="00742ED3">
              <w:rPr>
                <w:i/>
              </w:rPr>
              <w:t>Galvenie kritēriji (piemēram, atlases prasības speciālistiem, vides nosacījumi u.c. )</w:t>
            </w:r>
          </w:p>
        </w:tc>
      </w:tr>
      <w:tr w:rsidR="00033AC3" w:rsidRPr="0065650A" w14:paraId="67A6D53C" w14:textId="77777777" w:rsidTr="00EE3175">
        <w:trPr>
          <w:trHeight w:val="240"/>
        </w:trPr>
        <w:tc>
          <w:tcPr>
            <w:tcW w:w="2155" w:type="dxa"/>
          </w:tcPr>
          <w:p w14:paraId="452869CC" w14:textId="6618329A" w:rsidR="00033AC3" w:rsidRPr="008D1D13" w:rsidRDefault="00412FCE" w:rsidP="00742ED3">
            <w:pPr>
              <w:jc w:val="both"/>
              <w:rPr>
                <w:color w:val="5F497A"/>
              </w:rPr>
            </w:pPr>
            <w:r>
              <w:rPr>
                <w:color w:val="5F497A"/>
              </w:rPr>
              <w:t>Rīgas pašvaldības</w:t>
            </w:r>
            <w:r w:rsidR="008972A7">
              <w:rPr>
                <w:color w:val="5F497A"/>
              </w:rPr>
              <w:t xml:space="preserve"> ēkas Rīgā, Rīgas ielā 1 energoefektivitātes uzlabošanas pasākumi</w:t>
            </w:r>
          </w:p>
        </w:tc>
        <w:tc>
          <w:tcPr>
            <w:tcW w:w="7539" w:type="dxa"/>
          </w:tcPr>
          <w:p w14:paraId="03C16D46" w14:textId="77777777" w:rsidR="00033AC3" w:rsidRDefault="00372434" w:rsidP="00742ED3">
            <w:pPr>
              <w:jc w:val="both"/>
              <w:rPr>
                <w:color w:val="5F497A"/>
              </w:rPr>
            </w:pPr>
            <w:r>
              <w:rPr>
                <w:color w:val="5F497A"/>
              </w:rPr>
              <w:t>Zemāka cena</w:t>
            </w:r>
          </w:p>
          <w:p w14:paraId="674BF299" w14:textId="72C933CE" w:rsidR="00372434" w:rsidRPr="008D1D13" w:rsidRDefault="00372434" w:rsidP="00372434">
            <w:pPr>
              <w:jc w:val="both"/>
              <w:rPr>
                <w:color w:val="5F497A"/>
              </w:rPr>
            </w:pPr>
            <w:r>
              <w:rPr>
                <w:color w:val="5F497A"/>
              </w:rPr>
              <w:t xml:space="preserve">Realizēti vismaz 2 projekti būvniecībā pēdējo 2 gadu laikā saskaņā ar </w:t>
            </w:r>
            <w:r w:rsidRPr="00372434">
              <w:rPr>
                <w:color w:val="5F497A"/>
              </w:rPr>
              <w:t>zaļā publiskā iepirkuma</w:t>
            </w:r>
            <w:r>
              <w:rPr>
                <w:color w:val="5F497A"/>
              </w:rPr>
              <w:t xml:space="preserve"> principiem</w:t>
            </w:r>
          </w:p>
        </w:tc>
      </w:tr>
      <w:tr w:rsidR="00033AC3" w:rsidRPr="0065650A" w14:paraId="0B8CD3A3" w14:textId="77777777" w:rsidTr="00EE3175">
        <w:trPr>
          <w:trHeight w:val="240"/>
        </w:trPr>
        <w:tc>
          <w:tcPr>
            <w:tcW w:w="2155" w:type="dxa"/>
          </w:tcPr>
          <w:p w14:paraId="064F5018" w14:textId="2E89D6F2" w:rsidR="00033AC3" w:rsidRPr="00033AC3" w:rsidRDefault="00033AC3" w:rsidP="00742ED3">
            <w:pPr>
              <w:jc w:val="both"/>
              <w:rPr>
                <w:color w:val="5F497A"/>
                <w:highlight w:val="yellow"/>
              </w:rPr>
            </w:pPr>
          </w:p>
        </w:tc>
        <w:tc>
          <w:tcPr>
            <w:tcW w:w="7539" w:type="dxa"/>
          </w:tcPr>
          <w:p w14:paraId="2BC04E69" w14:textId="77777777" w:rsidR="00033AC3" w:rsidRPr="00033AC3" w:rsidRDefault="00033AC3" w:rsidP="00742ED3">
            <w:pPr>
              <w:jc w:val="both"/>
              <w:rPr>
                <w:color w:val="5F497A"/>
                <w:highlight w:val="yellow"/>
              </w:rPr>
            </w:pPr>
          </w:p>
        </w:tc>
      </w:tr>
      <w:tr w:rsidR="00CE1354" w:rsidRPr="0065650A" w14:paraId="491CE59F" w14:textId="77777777" w:rsidTr="000700C0">
        <w:trPr>
          <w:trHeight w:val="60"/>
        </w:trPr>
        <w:tc>
          <w:tcPr>
            <w:tcW w:w="9694" w:type="dxa"/>
            <w:gridSpan w:val="2"/>
          </w:tcPr>
          <w:p w14:paraId="349FBE40" w14:textId="2F971509" w:rsidR="00CE1354" w:rsidRPr="00234356" w:rsidRDefault="00412FCE" w:rsidP="00CE1354">
            <w:pPr>
              <w:jc w:val="both"/>
              <w:rPr>
                <w:i/>
                <w:color w:val="FF0000"/>
              </w:rPr>
            </w:pPr>
            <w:r>
              <w:rPr>
                <w:color w:val="5F497A"/>
              </w:rPr>
              <w:t>Rīgas pašvaldības</w:t>
            </w:r>
            <w:r w:rsidR="00CE1354" w:rsidRPr="00742ED3">
              <w:rPr>
                <w:color w:val="5F497A"/>
              </w:rPr>
              <w:t xml:space="preserve"> iepirkuma komisijas sēdē </w:t>
            </w:r>
            <w:r w:rsidR="008972A7">
              <w:rPr>
                <w:color w:val="5F497A"/>
              </w:rPr>
              <w:t>(</w:t>
            </w:r>
            <w:r w:rsidR="00CE1354" w:rsidRPr="00B60EA7">
              <w:rPr>
                <w:color w:val="5F497A"/>
              </w:rPr>
              <w:t>14.</w:t>
            </w:r>
            <w:r>
              <w:rPr>
                <w:color w:val="5F497A"/>
              </w:rPr>
              <w:t>03</w:t>
            </w:r>
            <w:r w:rsidR="00CE1354" w:rsidRPr="00B60EA7">
              <w:rPr>
                <w:color w:val="5F497A"/>
              </w:rPr>
              <w:t>.</w:t>
            </w:r>
            <w:r w:rsidR="00CE1354" w:rsidRPr="006C550B">
              <w:rPr>
                <w:color w:val="5F497A"/>
              </w:rPr>
              <w:t>201</w:t>
            </w:r>
            <w:r w:rsidR="00033AC3">
              <w:rPr>
                <w:color w:val="5F497A"/>
              </w:rPr>
              <w:t>6</w:t>
            </w:r>
            <w:r w:rsidR="00CE1354" w:rsidRPr="00742ED3">
              <w:rPr>
                <w:color w:val="5F497A"/>
              </w:rPr>
              <w:t xml:space="preserve"> protokols Nr.1</w:t>
            </w:r>
            <w:r w:rsidR="008972A7">
              <w:rPr>
                <w:color w:val="5F497A"/>
              </w:rPr>
              <w:t>)</w:t>
            </w:r>
            <w:r w:rsidR="00CE1354" w:rsidRPr="00742ED3">
              <w:rPr>
                <w:color w:val="5F497A"/>
              </w:rPr>
              <w:t xml:space="preserve"> tika apstiprināt</w:t>
            </w:r>
            <w:r w:rsidR="00CE1354">
              <w:rPr>
                <w:color w:val="5F497A"/>
              </w:rPr>
              <w:t>i</w:t>
            </w:r>
            <w:r w:rsidR="00CE1354" w:rsidRPr="00742ED3">
              <w:rPr>
                <w:color w:val="5F497A"/>
              </w:rPr>
              <w:t xml:space="preserve"> </w:t>
            </w:r>
            <w:r w:rsidR="008972A7">
              <w:rPr>
                <w:color w:val="5F497A"/>
              </w:rPr>
              <w:t xml:space="preserve">iepirkuma </w:t>
            </w:r>
            <w:r w:rsidR="00CE1354">
              <w:rPr>
                <w:color w:val="5F497A"/>
              </w:rPr>
              <w:t xml:space="preserve">rezultāti. </w:t>
            </w:r>
            <w:r w:rsidR="00CE1354" w:rsidRPr="00CE1354">
              <w:rPr>
                <w:color w:val="5F497A"/>
              </w:rPr>
              <w:t>Iepirkumu rezultāti publicēti I</w:t>
            </w:r>
            <w:r w:rsidR="00CE1354">
              <w:rPr>
                <w:color w:val="5F497A"/>
              </w:rPr>
              <w:t xml:space="preserve">epirkuma uzraudzības biroja mājas lapā </w:t>
            </w:r>
            <w:r w:rsidR="007A65CC" w:rsidRPr="00B60EA7">
              <w:rPr>
                <w:color w:val="5F497A"/>
              </w:rPr>
              <w:t>17</w:t>
            </w:r>
            <w:r w:rsidR="00CE1354" w:rsidRPr="00B60EA7">
              <w:rPr>
                <w:color w:val="5F497A"/>
              </w:rPr>
              <w:t>.0</w:t>
            </w:r>
            <w:r>
              <w:rPr>
                <w:color w:val="5F497A"/>
              </w:rPr>
              <w:t>3</w:t>
            </w:r>
            <w:r w:rsidR="00CE1354" w:rsidRPr="00B60EA7">
              <w:rPr>
                <w:color w:val="5F497A"/>
              </w:rPr>
              <w:t>.</w:t>
            </w:r>
            <w:r w:rsidR="00B60EA7">
              <w:rPr>
                <w:color w:val="5F497A"/>
              </w:rPr>
              <w:t>201</w:t>
            </w:r>
            <w:r w:rsidR="00033AC3">
              <w:rPr>
                <w:color w:val="5F497A"/>
              </w:rPr>
              <w:t>6</w:t>
            </w:r>
            <w:r w:rsidR="00CE1354" w:rsidRPr="00B60EA7">
              <w:rPr>
                <w:color w:val="5F497A"/>
              </w:rPr>
              <w:t>.</w:t>
            </w:r>
            <w:r w:rsidR="00234356">
              <w:rPr>
                <w:color w:val="5F497A"/>
              </w:rPr>
              <w:t xml:space="preserve"> </w:t>
            </w:r>
            <w:r w:rsidR="00234356" w:rsidRPr="00234356">
              <w:rPr>
                <w:i/>
                <w:color w:val="FF0000"/>
              </w:rPr>
              <w:t>(iepirkuma rezultāti jāpaziņo 3 dienu laikā pēc to apstiprināšanas)</w:t>
            </w:r>
          </w:p>
          <w:p w14:paraId="6F527344" w14:textId="77777777" w:rsidR="00CE1354" w:rsidRPr="00CE1354" w:rsidRDefault="00CE1354" w:rsidP="00CE1354">
            <w:pPr>
              <w:jc w:val="both"/>
              <w:rPr>
                <w:color w:val="5F497A"/>
              </w:rPr>
            </w:pPr>
            <w:r w:rsidRPr="00CE1354">
              <w:rPr>
                <w:color w:val="5F497A"/>
              </w:rPr>
              <w:t>Par uzvarētāj</w:t>
            </w:r>
            <w:r>
              <w:rPr>
                <w:color w:val="5F497A"/>
              </w:rPr>
              <w:t>u</w:t>
            </w:r>
            <w:r w:rsidRPr="00CE1354">
              <w:rPr>
                <w:color w:val="5F497A"/>
              </w:rPr>
              <w:t xml:space="preserve"> atzīts SIA </w:t>
            </w:r>
            <w:r w:rsidR="00E2683A">
              <w:rPr>
                <w:color w:val="5F497A"/>
              </w:rPr>
              <w:t>„</w:t>
            </w:r>
            <w:r>
              <w:rPr>
                <w:color w:val="5F497A"/>
              </w:rPr>
              <w:t>CELTNIEKS</w:t>
            </w:r>
            <w:r w:rsidR="00E2683A">
              <w:rPr>
                <w:color w:val="5F497A"/>
              </w:rPr>
              <w:t>”</w:t>
            </w:r>
            <w:r>
              <w:rPr>
                <w:color w:val="5F497A"/>
              </w:rPr>
              <w:t>, R</w:t>
            </w:r>
            <w:r w:rsidRPr="00CE1354">
              <w:rPr>
                <w:color w:val="5F497A"/>
              </w:rPr>
              <w:t>eģ. Nr. 4</w:t>
            </w:r>
            <w:r>
              <w:rPr>
                <w:color w:val="5F497A"/>
              </w:rPr>
              <w:t>2345678901</w:t>
            </w:r>
          </w:p>
        </w:tc>
      </w:tr>
    </w:tbl>
    <w:p w14:paraId="74A1F095" w14:textId="6828C2B6" w:rsidR="00033AC3" w:rsidRDefault="00033AC3" w:rsidP="00EF25E0">
      <w:pPr>
        <w:spacing w:before="240" w:after="120"/>
        <w:jc w:val="both"/>
        <w:rPr>
          <w:b/>
          <w:sz w:val="28"/>
          <w:szCs w:val="28"/>
        </w:rPr>
      </w:pPr>
      <w:r w:rsidRPr="002661BC">
        <w:rPr>
          <w:b/>
          <w:sz w:val="28"/>
          <w:szCs w:val="28"/>
        </w:rPr>
        <w:t>2.</w:t>
      </w:r>
      <w:r w:rsidR="00412FCE">
        <w:rPr>
          <w:b/>
          <w:sz w:val="28"/>
          <w:szCs w:val="28"/>
        </w:rPr>
        <w:t>6</w:t>
      </w:r>
      <w:r w:rsidRPr="002661BC">
        <w:rPr>
          <w:b/>
          <w:sz w:val="28"/>
          <w:szCs w:val="28"/>
        </w:rPr>
        <w:t xml:space="preserve">. </w:t>
      </w:r>
      <w:r w:rsidR="00EF25E0" w:rsidRPr="00EF25E0">
        <w:rPr>
          <w:b/>
          <w:sz w:val="28"/>
          <w:szCs w:val="28"/>
        </w:rPr>
        <w:t>Ēka, kurā īstenojamas projekta aktivitātes (attiecināms, ja projektā plānota pārbūve vai atjaunošana)</w:t>
      </w:r>
      <w:r w:rsidR="00EF25E0">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2"/>
        <w:gridCol w:w="3604"/>
        <w:gridCol w:w="5092"/>
      </w:tblGrid>
      <w:tr w:rsidR="00033AC3" w:rsidRPr="00614458" w14:paraId="03D37B88" w14:textId="77777777" w:rsidTr="00D16EC2">
        <w:tc>
          <w:tcPr>
            <w:tcW w:w="934" w:type="dxa"/>
            <w:vAlign w:val="center"/>
          </w:tcPr>
          <w:p w14:paraId="632D4BB2" w14:textId="77777777" w:rsidR="00033AC3" w:rsidRPr="00614458" w:rsidRDefault="00033AC3" w:rsidP="00033AC3">
            <w:pPr>
              <w:rPr>
                <w:b/>
              </w:rPr>
            </w:pPr>
            <w:r w:rsidRPr="00614458">
              <w:rPr>
                <w:b/>
              </w:rPr>
              <w:t>Nr.p.k.</w:t>
            </w:r>
          </w:p>
        </w:tc>
        <w:tc>
          <w:tcPr>
            <w:tcW w:w="3630" w:type="dxa"/>
          </w:tcPr>
          <w:p w14:paraId="5BBDD503" w14:textId="77777777" w:rsidR="00033AC3" w:rsidRPr="00614458" w:rsidRDefault="00033AC3" w:rsidP="00033AC3">
            <w:pPr>
              <w:rPr>
                <w:b/>
              </w:rPr>
            </w:pPr>
            <w:r w:rsidRPr="00614458">
              <w:rPr>
                <w:b/>
              </w:rPr>
              <w:t>Ēkas parametri</w:t>
            </w:r>
          </w:p>
        </w:tc>
        <w:tc>
          <w:tcPr>
            <w:tcW w:w="5130" w:type="dxa"/>
          </w:tcPr>
          <w:p w14:paraId="1CA1BCC4" w14:textId="77777777" w:rsidR="00033AC3" w:rsidRPr="00614458" w:rsidRDefault="00033AC3" w:rsidP="00033AC3">
            <w:pPr>
              <w:jc w:val="center"/>
              <w:rPr>
                <w:b/>
              </w:rPr>
            </w:pPr>
            <w:r w:rsidRPr="00614458">
              <w:rPr>
                <w:b/>
              </w:rPr>
              <w:t>Raksturlielumi</w:t>
            </w:r>
          </w:p>
        </w:tc>
      </w:tr>
      <w:tr w:rsidR="00EF25E0" w:rsidRPr="00614458" w14:paraId="3FA081D1" w14:textId="77777777" w:rsidTr="00D16EC2">
        <w:tc>
          <w:tcPr>
            <w:tcW w:w="934" w:type="dxa"/>
          </w:tcPr>
          <w:p w14:paraId="6336B917" w14:textId="7A23E15A" w:rsidR="00EF25E0" w:rsidRPr="00614458" w:rsidRDefault="00EF25E0" w:rsidP="00033AC3">
            <w:r w:rsidRPr="00614458">
              <w:t>1.1.</w:t>
            </w:r>
          </w:p>
        </w:tc>
        <w:tc>
          <w:tcPr>
            <w:tcW w:w="3630" w:type="dxa"/>
          </w:tcPr>
          <w:p w14:paraId="45679965" w14:textId="77777777" w:rsidR="00EF25E0" w:rsidRPr="00614458" w:rsidRDefault="00EF25E0" w:rsidP="00033AC3">
            <w:r w:rsidRPr="00614458">
              <w:t>Ēkas nosaukums</w:t>
            </w:r>
          </w:p>
        </w:tc>
        <w:tc>
          <w:tcPr>
            <w:tcW w:w="5130" w:type="dxa"/>
          </w:tcPr>
          <w:p w14:paraId="3274A311" w14:textId="400DA296" w:rsidR="00EF25E0" w:rsidRPr="00614458" w:rsidRDefault="00D16EC2" w:rsidP="00033AC3">
            <w:r>
              <w:rPr>
                <w:color w:val="5F497A"/>
              </w:rPr>
              <w:t>Muzejs Saulī</w:t>
            </w:r>
            <w:r w:rsidR="00EF25E0">
              <w:rPr>
                <w:color w:val="5F497A"/>
              </w:rPr>
              <w:t>te</w:t>
            </w:r>
          </w:p>
        </w:tc>
      </w:tr>
      <w:tr w:rsidR="00EF25E0" w:rsidRPr="00614458" w14:paraId="4E0FB804" w14:textId="77777777" w:rsidTr="00D16EC2">
        <w:tc>
          <w:tcPr>
            <w:tcW w:w="934" w:type="dxa"/>
          </w:tcPr>
          <w:p w14:paraId="0BA10313" w14:textId="20F2A72C" w:rsidR="00EF25E0" w:rsidRPr="00EF25E0" w:rsidRDefault="00EF25E0" w:rsidP="00033AC3">
            <w:r w:rsidRPr="00614458">
              <w:t>1.2.</w:t>
            </w:r>
          </w:p>
        </w:tc>
        <w:tc>
          <w:tcPr>
            <w:tcW w:w="3630" w:type="dxa"/>
          </w:tcPr>
          <w:p w14:paraId="3AFFA2B4" w14:textId="77777777" w:rsidR="00EF25E0" w:rsidRPr="00614458" w:rsidRDefault="00EF25E0" w:rsidP="00033AC3">
            <w:r w:rsidRPr="00614458">
              <w:t>Adrese un kadastra Nr.</w:t>
            </w:r>
          </w:p>
        </w:tc>
        <w:tc>
          <w:tcPr>
            <w:tcW w:w="5130" w:type="dxa"/>
          </w:tcPr>
          <w:p w14:paraId="7C11B312" w14:textId="7EC2BD9E" w:rsidR="00EF25E0" w:rsidRPr="00614458" w:rsidRDefault="00EF25E0" w:rsidP="00033AC3">
            <w:r>
              <w:rPr>
                <w:color w:val="5F497A"/>
              </w:rPr>
              <w:t>Rīga</w:t>
            </w:r>
            <w:r w:rsidRPr="004C1E94">
              <w:rPr>
                <w:color w:val="5F497A"/>
              </w:rPr>
              <w:t xml:space="preserve"> iela </w:t>
            </w:r>
            <w:r>
              <w:rPr>
                <w:color w:val="5F497A"/>
              </w:rPr>
              <w:t>1</w:t>
            </w:r>
            <w:r w:rsidRPr="004C1E94">
              <w:rPr>
                <w:color w:val="5F497A"/>
              </w:rPr>
              <w:t xml:space="preserve">, </w:t>
            </w:r>
            <w:r>
              <w:rPr>
                <w:color w:val="5F497A"/>
              </w:rPr>
              <w:t>Rīga 11100011100011</w:t>
            </w:r>
            <w:r w:rsidRPr="00CF32E8">
              <w:rPr>
                <w:i/>
                <w:color w:val="FF0000"/>
              </w:rPr>
              <w:t xml:space="preserve"> (pārliecināties, ka sakrīt ar </w:t>
            </w:r>
            <w:r w:rsidR="00C13938">
              <w:rPr>
                <w:i/>
                <w:color w:val="FF0000"/>
              </w:rPr>
              <w:t xml:space="preserve">ēkas </w:t>
            </w:r>
            <w:r w:rsidRPr="00CF32E8">
              <w:rPr>
                <w:i/>
                <w:color w:val="FF0000"/>
              </w:rPr>
              <w:t>energoaudit</w:t>
            </w:r>
            <w:r w:rsidR="00C13938">
              <w:rPr>
                <w:i/>
                <w:color w:val="FF0000"/>
              </w:rPr>
              <w:t>a pārskatā</w:t>
            </w:r>
            <w:r w:rsidRPr="00CF32E8">
              <w:rPr>
                <w:i/>
                <w:color w:val="FF0000"/>
              </w:rPr>
              <w:t xml:space="preserve"> un zemesgrāmatā norādīto informāciju!!!)</w:t>
            </w:r>
          </w:p>
        </w:tc>
      </w:tr>
      <w:tr w:rsidR="00EF25E0" w:rsidRPr="00614458" w14:paraId="7D330B53" w14:textId="77777777" w:rsidTr="00D16EC2">
        <w:tc>
          <w:tcPr>
            <w:tcW w:w="934" w:type="dxa"/>
          </w:tcPr>
          <w:p w14:paraId="4C1362AB" w14:textId="6BBC76E8" w:rsidR="00EF25E0" w:rsidRPr="00EF25E0" w:rsidRDefault="00EF25E0" w:rsidP="00033AC3">
            <w:r w:rsidRPr="00614458">
              <w:t>1.3.</w:t>
            </w:r>
          </w:p>
        </w:tc>
        <w:tc>
          <w:tcPr>
            <w:tcW w:w="3630" w:type="dxa"/>
          </w:tcPr>
          <w:p w14:paraId="1EBD2592" w14:textId="20B55B30" w:rsidR="00EF25E0" w:rsidRPr="00614458" w:rsidRDefault="00EF25E0" w:rsidP="00033AC3">
            <w:r w:rsidRPr="00EF25E0">
              <w:t>Nodošanas gads ekspluatācijā</w:t>
            </w:r>
          </w:p>
        </w:tc>
        <w:tc>
          <w:tcPr>
            <w:tcW w:w="5130" w:type="dxa"/>
          </w:tcPr>
          <w:p w14:paraId="595717A5" w14:textId="5FF165DB" w:rsidR="00EF25E0" w:rsidRPr="00614458" w:rsidRDefault="00EF25E0" w:rsidP="00033AC3">
            <w:r>
              <w:rPr>
                <w:color w:val="5F497A"/>
              </w:rPr>
              <w:t>1920.gads</w:t>
            </w:r>
          </w:p>
        </w:tc>
      </w:tr>
      <w:tr w:rsidR="00EF25E0" w:rsidRPr="00614458" w14:paraId="1DA2A99C" w14:textId="77777777" w:rsidTr="00D16EC2">
        <w:tc>
          <w:tcPr>
            <w:tcW w:w="934" w:type="dxa"/>
          </w:tcPr>
          <w:p w14:paraId="2A466F0E" w14:textId="54A5B7DE" w:rsidR="00EF25E0" w:rsidRPr="00EF25E0" w:rsidRDefault="00EF25E0" w:rsidP="00033AC3">
            <w:r w:rsidRPr="00614458">
              <w:t>1.4.</w:t>
            </w:r>
          </w:p>
        </w:tc>
        <w:tc>
          <w:tcPr>
            <w:tcW w:w="3630" w:type="dxa"/>
          </w:tcPr>
          <w:p w14:paraId="6B1F4852" w14:textId="511F0F0E" w:rsidR="00EF25E0" w:rsidRPr="00614458" w:rsidRDefault="00EF25E0" w:rsidP="00033AC3">
            <w:r w:rsidRPr="00614458">
              <w:t>Stāvu skaits, t.sk. pagrabs</w:t>
            </w:r>
          </w:p>
        </w:tc>
        <w:tc>
          <w:tcPr>
            <w:tcW w:w="5130" w:type="dxa"/>
          </w:tcPr>
          <w:p w14:paraId="2A2662A2" w14:textId="7778ECD8" w:rsidR="00EF25E0" w:rsidRPr="00614458" w:rsidRDefault="00EF25E0" w:rsidP="00033AC3">
            <w:r>
              <w:rPr>
                <w:color w:val="5F497A"/>
              </w:rPr>
              <w:t>3 stāvi, t.sk. 1 pagraba stāvs</w:t>
            </w:r>
          </w:p>
        </w:tc>
      </w:tr>
      <w:tr w:rsidR="00EF25E0" w:rsidRPr="00614458" w14:paraId="2AAC2013" w14:textId="77777777" w:rsidTr="00D16EC2">
        <w:tc>
          <w:tcPr>
            <w:tcW w:w="934" w:type="dxa"/>
          </w:tcPr>
          <w:p w14:paraId="04518776" w14:textId="2BCB33BA" w:rsidR="00EF25E0" w:rsidRPr="00EF25E0" w:rsidRDefault="00EF25E0" w:rsidP="00033AC3">
            <w:r w:rsidRPr="00614458">
              <w:t>1.5.</w:t>
            </w:r>
          </w:p>
        </w:tc>
        <w:tc>
          <w:tcPr>
            <w:tcW w:w="3630" w:type="dxa"/>
          </w:tcPr>
          <w:p w14:paraId="46C67FC6" w14:textId="77B9E757" w:rsidR="00EF25E0" w:rsidRPr="00614458" w:rsidRDefault="00EF25E0" w:rsidP="00EF25E0">
            <w:r w:rsidRPr="00614458">
              <w:t xml:space="preserve">Kopējā </w:t>
            </w:r>
            <w:r>
              <w:t>ēkas</w:t>
            </w:r>
            <w:r w:rsidRPr="00614458">
              <w:t xml:space="preserve"> platība, m</w:t>
            </w:r>
            <w:r w:rsidRPr="00614458">
              <w:rPr>
                <w:vertAlign w:val="superscript"/>
              </w:rPr>
              <w:t>2</w:t>
            </w:r>
          </w:p>
        </w:tc>
        <w:tc>
          <w:tcPr>
            <w:tcW w:w="5130" w:type="dxa"/>
          </w:tcPr>
          <w:p w14:paraId="4820BAD4" w14:textId="14CED78D" w:rsidR="00EF25E0" w:rsidRPr="00614458" w:rsidRDefault="00D16EC2" w:rsidP="00033AC3">
            <w:r>
              <w:rPr>
                <w:color w:val="5F497A"/>
              </w:rPr>
              <w:t>8</w:t>
            </w:r>
            <w:r w:rsidR="00EF25E0">
              <w:rPr>
                <w:color w:val="5F497A"/>
              </w:rPr>
              <w:t>000 m</w:t>
            </w:r>
            <w:r w:rsidR="00EF25E0" w:rsidRPr="00033AC3">
              <w:rPr>
                <w:color w:val="5F497A"/>
                <w:vertAlign w:val="superscript"/>
              </w:rPr>
              <w:t>2</w:t>
            </w:r>
            <w:r w:rsidR="00EF25E0">
              <w:rPr>
                <w:color w:val="5F497A"/>
              </w:rPr>
              <w:t xml:space="preserve"> </w:t>
            </w:r>
            <w:r w:rsidR="00EF25E0" w:rsidRPr="00CF32E8">
              <w:rPr>
                <w:i/>
                <w:color w:val="FF0000"/>
              </w:rPr>
              <w:t>(</w:t>
            </w:r>
            <w:r w:rsidR="00EF25E0">
              <w:rPr>
                <w:i/>
                <w:color w:val="FF0000"/>
              </w:rPr>
              <w:t>norāda pārrēķināto telpu platību, ja telpu augstums pārsniedz 3.5 metrus</w:t>
            </w:r>
            <w:r w:rsidR="00EF25E0" w:rsidRPr="00CF32E8">
              <w:rPr>
                <w:i/>
                <w:color w:val="FF0000"/>
              </w:rPr>
              <w:t>)</w:t>
            </w:r>
          </w:p>
        </w:tc>
      </w:tr>
      <w:tr w:rsidR="00033AC3" w:rsidRPr="00614458" w14:paraId="1FFE296D" w14:textId="77777777" w:rsidTr="00D16EC2">
        <w:tc>
          <w:tcPr>
            <w:tcW w:w="934" w:type="dxa"/>
          </w:tcPr>
          <w:p w14:paraId="490578B5" w14:textId="77777777" w:rsidR="00033AC3" w:rsidRPr="00614458" w:rsidRDefault="00033AC3" w:rsidP="00033AC3">
            <w:r w:rsidRPr="00614458">
              <w:t>1.6.</w:t>
            </w:r>
          </w:p>
        </w:tc>
        <w:tc>
          <w:tcPr>
            <w:tcW w:w="3630" w:type="dxa"/>
          </w:tcPr>
          <w:p w14:paraId="71F49B09" w14:textId="4BAAD5B3" w:rsidR="00033AC3" w:rsidRPr="00614458" w:rsidRDefault="00033AC3" w:rsidP="00EF25E0">
            <w:pPr>
              <w:rPr>
                <w:vertAlign w:val="subscript"/>
              </w:rPr>
            </w:pPr>
            <w:r w:rsidRPr="00614458">
              <w:t>Kultūras mērķiem izmantotā ēkas platība</w:t>
            </w:r>
            <w:r w:rsidRPr="00614458">
              <w:rPr>
                <w:vertAlign w:val="superscript"/>
              </w:rPr>
              <w:t>1</w:t>
            </w:r>
            <w:r w:rsidR="00EF25E0">
              <w:t xml:space="preserve">, </w:t>
            </w:r>
            <w:r w:rsidR="00EF25E0" w:rsidRPr="00EF25E0">
              <w:t>m</w:t>
            </w:r>
            <w:r w:rsidR="00EF25E0" w:rsidRPr="00EF25E0">
              <w:rPr>
                <w:vertAlign w:val="superscript"/>
              </w:rPr>
              <w:t>2</w:t>
            </w:r>
            <w:r w:rsidR="00EF25E0" w:rsidRPr="00EF25E0">
              <w:t xml:space="preserve"> un % no ēkas platības</w:t>
            </w:r>
          </w:p>
        </w:tc>
        <w:tc>
          <w:tcPr>
            <w:tcW w:w="5130" w:type="dxa"/>
          </w:tcPr>
          <w:p w14:paraId="40DAABD0" w14:textId="333776BD" w:rsidR="00080422" w:rsidRPr="00614458" w:rsidRDefault="00146C4B" w:rsidP="00080422">
            <w:pPr>
              <w:jc w:val="center"/>
            </w:pPr>
            <w:r w:rsidDel="00146C4B">
              <w:rPr>
                <w:color w:val="5F497A"/>
              </w:rPr>
              <w:t xml:space="preserve"> </w:t>
            </w:r>
            <w:r w:rsidR="00080422" w:rsidRPr="00CF32E8">
              <w:rPr>
                <w:i/>
                <w:color w:val="FF0000"/>
              </w:rPr>
              <w:t>(</w:t>
            </w:r>
            <w:r w:rsidR="00080422">
              <w:rPr>
                <w:i/>
                <w:color w:val="FF0000"/>
              </w:rPr>
              <w:t>jāizdala atsevišķi tās telpas, kas netiek izmantotas kultūras mērķiem</w:t>
            </w:r>
            <w:r w:rsidR="0073569F">
              <w:rPr>
                <w:i/>
                <w:color w:val="FF0000"/>
              </w:rPr>
              <w:t>, piemēram</w:t>
            </w:r>
            <w:r w:rsidR="00080422">
              <w:rPr>
                <w:i/>
                <w:color w:val="FF0000"/>
              </w:rPr>
              <w:t xml:space="preserve"> </w:t>
            </w:r>
            <w:r w:rsidR="0073569F">
              <w:rPr>
                <w:i/>
                <w:color w:val="FF0000"/>
              </w:rPr>
              <w:t>–</w:t>
            </w:r>
            <w:r w:rsidR="00080422">
              <w:rPr>
                <w:i/>
                <w:color w:val="FF0000"/>
              </w:rPr>
              <w:t xml:space="preserve"> kafejnīcas</w:t>
            </w:r>
            <w:r w:rsidR="0073569F">
              <w:rPr>
                <w:i/>
                <w:color w:val="FF0000"/>
              </w:rPr>
              <w:t xml:space="preserve"> telpas platības</w:t>
            </w:r>
            <w:r w:rsidR="00080422" w:rsidRPr="00CF32E8">
              <w:rPr>
                <w:i/>
                <w:color w:val="FF0000"/>
              </w:rPr>
              <w:t>)</w:t>
            </w:r>
          </w:p>
        </w:tc>
      </w:tr>
      <w:tr w:rsidR="00033AC3" w:rsidRPr="00614458" w14:paraId="7624CF17" w14:textId="77777777" w:rsidTr="00D16EC2">
        <w:tc>
          <w:tcPr>
            <w:tcW w:w="934" w:type="dxa"/>
          </w:tcPr>
          <w:p w14:paraId="7487EC6C" w14:textId="77777777" w:rsidR="00033AC3" w:rsidRPr="00614458" w:rsidRDefault="00033AC3" w:rsidP="00033AC3">
            <w:r w:rsidRPr="00614458">
              <w:t>1.7.</w:t>
            </w:r>
          </w:p>
        </w:tc>
        <w:tc>
          <w:tcPr>
            <w:tcW w:w="3630" w:type="dxa"/>
          </w:tcPr>
          <w:p w14:paraId="1D85E36C" w14:textId="2664E465" w:rsidR="00033AC3" w:rsidRPr="00614458" w:rsidRDefault="00EF25E0" w:rsidP="00EF25E0">
            <w:r w:rsidRPr="00EF25E0">
              <w:rPr>
                <w:color w:val="000000"/>
              </w:rPr>
              <w:t>Gada kopējais laiks ēkā, ko izmanto kultūras mērķiem</w:t>
            </w:r>
            <w:r w:rsidR="00033AC3" w:rsidRPr="00614458">
              <w:rPr>
                <w:vertAlign w:val="superscript"/>
              </w:rPr>
              <w:t>1</w:t>
            </w:r>
            <w:r w:rsidRPr="00EF25E0">
              <w:t>, h un % no gada kopējā laika</w:t>
            </w:r>
            <w:r w:rsidR="00033AC3" w:rsidRPr="00614458">
              <w:t xml:space="preserve"> </w:t>
            </w:r>
          </w:p>
        </w:tc>
        <w:tc>
          <w:tcPr>
            <w:tcW w:w="5130" w:type="dxa"/>
          </w:tcPr>
          <w:p w14:paraId="23EDD583" w14:textId="1A7AD8D7" w:rsidR="00080422" w:rsidRPr="00614458" w:rsidRDefault="00146C4B" w:rsidP="00080422">
            <w:pPr>
              <w:jc w:val="center"/>
            </w:pPr>
            <w:r w:rsidDel="00146C4B">
              <w:rPr>
                <w:color w:val="5F497A"/>
              </w:rPr>
              <w:t xml:space="preserve"> </w:t>
            </w:r>
            <w:r w:rsidR="00080422" w:rsidRPr="00CF32E8">
              <w:rPr>
                <w:i/>
                <w:color w:val="FF0000"/>
              </w:rPr>
              <w:t>(</w:t>
            </w:r>
            <w:r w:rsidR="00080422">
              <w:rPr>
                <w:i/>
                <w:color w:val="FF0000"/>
              </w:rPr>
              <w:t>kopējais stundu skaits ir ēkas kopējais ekspluatācijas laiks, neskaitot laiku, kad ēkā nenotiek nekādi pasākumi, mēģinājumi un citas aktivitātes</w:t>
            </w:r>
            <w:r w:rsidR="00080422" w:rsidRPr="00CF32E8">
              <w:rPr>
                <w:i/>
                <w:color w:val="FF0000"/>
              </w:rPr>
              <w:t>)</w:t>
            </w:r>
          </w:p>
        </w:tc>
      </w:tr>
    </w:tbl>
    <w:p w14:paraId="7D2990A6" w14:textId="238F95E4" w:rsidR="00033AC3" w:rsidRPr="000B72B5" w:rsidRDefault="00033AC3" w:rsidP="00033AC3">
      <w:pPr>
        <w:spacing w:after="120"/>
        <w:jc w:val="both"/>
      </w:pPr>
      <w:r w:rsidRPr="004E072F">
        <w:rPr>
          <w:vertAlign w:val="superscript"/>
        </w:rPr>
        <w:t>1</w:t>
      </w:r>
      <w:r w:rsidRPr="004E072F">
        <w:t xml:space="preserve"> Aizpilda </w:t>
      </w:r>
      <w:r w:rsidRPr="000B72B5">
        <w:t xml:space="preserve">projekta iesniedzēji, </w:t>
      </w:r>
      <w:r w:rsidRPr="000B72B5">
        <w:rPr>
          <w:color w:val="000000"/>
        </w:rPr>
        <w:t>kas veic saimniecisko darbību un kam atbalsta sniegšana konkursa ietvaros būtu kvalificējama kā komercdarbības atbalsts</w:t>
      </w:r>
      <w:r>
        <w:rPr>
          <w:color w:val="000000"/>
        </w:rPr>
        <w:t>.</w:t>
      </w:r>
    </w:p>
    <w:p w14:paraId="3487FFDB" w14:textId="5F138F9D" w:rsidR="00EF25E0" w:rsidRDefault="00EF25E0" w:rsidP="00EF25E0">
      <w:pPr>
        <w:spacing w:before="240" w:after="120"/>
        <w:jc w:val="both"/>
        <w:rPr>
          <w:b/>
          <w:sz w:val="28"/>
          <w:szCs w:val="28"/>
        </w:rPr>
      </w:pPr>
      <w:r w:rsidRPr="002661BC">
        <w:rPr>
          <w:b/>
          <w:sz w:val="28"/>
          <w:szCs w:val="28"/>
        </w:rPr>
        <w:t>2.</w:t>
      </w:r>
      <w:r>
        <w:rPr>
          <w:b/>
          <w:sz w:val="28"/>
          <w:szCs w:val="28"/>
        </w:rPr>
        <w:t>7</w:t>
      </w:r>
      <w:r w:rsidRPr="002661BC">
        <w:rPr>
          <w:b/>
          <w:sz w:val="28"/>
          <w:szCs w:val="28"/>
        </w:rPr>
        <w:t xml:space="preserve">. </w:t>
      </w:r>
      <w:r w:rsidRPr="00EF25E0">
        <w:rPr>
          <w:b/>
          <w:sz w:val="28"/>
          <w:szCs w:val="28"/>
        </w:rPr>
        <w:t>Projekta īstenošanas vieta</w:t>
      </w:r>
      <w:r w:rsidRPr="002661BC">
        <w:rPr>
          <w:b/>
          <w:sz w:val="28"/>
          <w:szCs w:val="28"/>
        </w:rPr>
        <w:t xml:space="preserve"> </w:t>
      </w:r>
    </w:p>
    <w:p w14:paraId="49C3A0EF" w14:textId="30D4BA09" w:rsidR="00EF25E0" w:rsidRPr="002661BC" w:rsidRDefault="00EF25E0" w:rsidP="00EF25E0">
      <w:pPr>
        <w:rPr>
          <w:i/>
        </w:rPr>
      </w:pPr>
      <w:r w:rsidRPr="00EF25E0">
        <w:rPr>
          <w:i/>
        </w:rPr>
        <w:t>Norādīt adresi un kadastra numuru (ne vairāk kā 500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EF25E0" w:rsidRPr="0065650A" w14:paraId="3D766B36" w14:textId="77777777" w:rsidTr="00CA52D5">
        <w:tc>
          <w:tcPr>
            <w:tcW w:w="9694" w:type="dxa"/>
          </w:tcPr>
          <w:p w14:paraId="1C37D99D" w14:textId="77777777" w:rsidR="00EF25E0" w:rsidRDefault="00EF25E0" w:rsidP="00CA52D5">
            <w:pPr>
              <w:jc w:val="both"/>
              <w:rPr>
                <w:color w:val="5F497A"/>
              </w:rPr>
            </w:pPr>
            <w:r>
              <w:rPr>
                <w:color w:val="5F497A"/>
              </w:rPr>
              <w:lastRenderedPageBreak/>
              <w:t xml:space="preserve">Skatīt </w:t>
            </w:r>
            <w:r w:rsidR="007C5443">
              <w:rPr>
                <w:color w:val="5F497A"/>
              </w:rPr>
              <w:t>2.6 sadaļu</w:t>
            </w:r>
            <w:r w:rsidRPr="00993BD2">
              <w:rPr>
                <w:color w:val="5F497A"/>
              </w:rPr>
              <w:t>.</w:t>
            </w:r>
          </w:p>
          <w:p w14:paraId="10DB05B3" w14:textId="36E19B3D" w:rsidR="00543373" w:rsidRPr="007C5443" w:rsidRDefault="00543373" w:rsidP="00CA52D5">
            <w:pPr>
              <w:jc w:val="both"/>
              <w:rPr>
                <w:color w:val="5F497A"/>
              </w:rPr>
            </w:pPr>
            <w:r>
              <w:rPr>
                <w:color w:val="5F497A"/>
              </w:rPr>
              <w:t>Jaunbūves gadījumā norāda zemes kadastra numuru un adresi.</w:t>
            </w:r>
          </w:p>
        </w:tc>
      </w:tr>
    </w:tbl>
    <w:p w14:paraId="4EAB1A8B" w14:textId="77777777" w:rsidR="008A3F5E" w:rsidRDefault="008A3F5E" w:rsidP="008A3F5E"/>
    <w:p w14:paraId="1526322C" w14:textId="77777777" w:rsidR="008A3F5E" w:rsidRDefault="008A3F5E" w:rsidP="008A3F5E">
      <w:pPr>
        <w:shd w:val="clear" w:color="auto" w:fill="FFC000"/>
        <w:jc w:val="both"/>
        <w:rPr>
          <w:color w:val="FF0000"/>
        </w:rPr>
      </w:pPr>
      <w:r w:rsidRPr="00224E24">
        <w:rPr>
          <w:color w:val="FF0000"/>
        </w:rPr>
        <w:t>Projekts tiks īstenots Latvijas Republikas teritorijā, un projekta iesnieguma veidlap</w:t>
      </w:r>
      <w:r>
        <w:rPr>
          <w:color w:val="FF0000"/>
        </w:rPr>
        <w:t>as 2.6</w:t>
      </w:r>
      <w:r w:rsidRPr="00224E24">
        <w:rPr>
          <w:color w:val="FF0000"/>
        </w:rPr>
        <w:t xml:space="preserve"> </w:t>
      </w:r>
      <w:r>
        <w:rPr>
          <w:color w:val="FF0000"/>
        </w:rPr>
        <w:t xml:space="preserve">punktā vai 2.7 punktā </w:t>
      </w:r>
      <w:r w:rsidRPr="00224E24">
        <w:rPr>
          <w:color w:val="FF0000"/>
        </w:rPr>
        <w:t>ir norādīts nekustamā īpašuma kadastra numurs un adrese</w:t>
      </w:r>
      <w:r>
        <w:rPr>
          <w:color w:val="FF0000"/>
        </w:rPr>
        <w:t>.</w:t>
      </w:r>
    </w:p>
    <w:p w14:paraId="755F7622" w14:textId="77777777" w:rsidR="008A3F5E" w:rsidRDefault="008A3F5E" w:rsidP="008A3F5E">
      <w:pPr>
        <w:shd w:val="clear" w:color="auto" w:fill="FFC000"/>
        <w:jc w:val="both"/>
        <w:rPr>
          <w:color w:val="FF0000"/>
        </w:rPr>
      </w:pPr>
    </w:p>
    <w:p w14:paraId="6A43E05F" w14:textId="77777777" w:rsidR="008A3F5E" w:rsidRDefault="008A3F5E" w:rsidP="008A3F5E">
      <w:pPr>
        <w:shd w:val="clear" w:color="auto" w:fill="FFC000"/>
        <w:jc w:val="both"/>
        <w:rPr>
          <w:color w:val="FF0000"/>
        </w:rPr>
      </w:pPr>
      <w:r w:rsidRPr="00224E24">
        <w:rPr>
          <w:color w:val="FF0000"/>
        </w:rPr>
        <w:t xml:space="preserve">Projekts, kas neatbilst prasībām </w:t>
      </w:r>
      <w:r w:rsidRPr="00224E24">
        <w:rPr>
          <w:b/>
          <w:color w:val="FF0000"/>
        </w:rPr>
        <w:t>TIKS NORAIDĪTS!</w:t>
      </w:r>
    </w:p>
    <w:p w14:paraId="23BB88A8" w14:textId="49D24D0C" w:rsidR="0073569F" w:rsidRPr="002661BC" w:rsidRDefault="0073569F" w:rsidP="0073569F">
      <w:pPr>
        <w:spacing w:before="240" w:after="120"/>
        <w:rPr>
          <w:b/>
          <w:sz w:val="28"/>
          <w:szCs w:val="28"/>
        </w:rPr>
      </w:pPr>
      <w:r w:rsidRPr="002661BC">
        <w:rPr>
          <w:b/>
          <w:sz w:val="28"/>
          <w:szCs w:val="28"/>
        </w:rPr>
        <w:t>2.</w:t>
      </w:r>
      <w:r w:rsidR="00EF25E0">
        <w:rPr>
          <w:b/>
          <w:sz w:val="28"/>
          <w:szCs w:val="28"/>
        </w:rPr>
        <w:t>8</w:t>
      </w:r>
      <w:r w:rsidRPr="002661BC">
        <w:rPr>
          <w:b/>
          <w:sz w:val="28"/>
          <w:szCs w:val="28"/>
        </w:rPr>
        <w:t xml:space="preserve">. Projekta īstenošanas laiks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7952"/>
        <w:gridCol w:w="1681"/>
      </w:tblGrid>
      <w:tr w:rsidR="0073569F" w14:paraId="18DA2A62" w14:textId="77777777" w:rsidTr="0073569F">
        <w:tc>
          <w:tcPr>
            <w:tcW w:w="8009" w:type="dxa"/>
            <w:tcBorders>
              <w:right w:val="single" w:sz="4" w:space="0" w:color="auto"/>
            </w:tcBorders>
          </w:tcPr>
          <w:p w14:paraId="790CBCB8" w14:textId="0B416798" w:rsidR="0073569F" w:rsidRDefault="00EF25E0" w:rsidP="00EE3175">
            <w:pPr>
              <w:ind w:left="34" w:hanging="34"/>
              <w:rPr>
                <w:bCs/>
                <w:i/>
              </w:rPr>
            </w:pPr>
            <w:r w:rsidRPr="00EF25E0">
              <w:rPr>
                <w:bCs/>
              </w:rPr>
              <w:t>Plānotais projekta ieviešanas laiks pilnos mēnešos</w:t>
            </w:r>
          </w:p>
          <w:p w14:paraId="78B0E6FC" w14:textId="77777777" w:rsidR="0033139C" w:rsidRPr="00EF25E0" w:rsidRDefault="0033139C" w:rsidP="00EE3175">
            <w:pPr>
              <w:ind w:left="34" w:hanging="34"/>
              <w:rPr>
                <w:color w:val="FF0000"/>
                <w:shd w:val="clear" w:color="auto" w:fill="FFFFFF"/>
              </w:rPr>
            </w:pPr>
          </w:p>
          <w:p w14:paraId="6C766D98" w14:textId="362BAEF4" w:rsidR="0033139C" w:rsidRPr="0033139C" w:rsidRDefault="0033139C" w:rsidP="00EF25E0">
            <w:pPr>
              <w:ind w:right="266"/>
              <w:jc w:val="both"/>
              <w:rPr>
                <w:bCs/>
                <w:i/>
              </w:rPr>
            </w:pPr>
            <w:r w:rsidRPr="0033139C">
              <w:rPr>
                <w:color w:val="FF0000"/>
                <w:shd w:val="clear" w:color="auto" w:fill="FFFFFF"/>
              </w:rPr>
              <w:t xml:space="preserve">Projekta īstenošanas periods ir </w:t>
            </w:r>
            <w:r w:rsidR="00EF25E0">
              <w:rPr>
                <w:color w:val="FF0000"/>
                <w:shd w:val="clear" w:color="auto" w:fill="FFFFFF"/>
              </w:rPr>
              <w:t>trīs</w:t>
            </w:r>
            <w:r w:rsidRPr="0033139C">
              <w:rPr>
                <w:color w:val="FF0000"/>
                <w:shd w:val="clear" w:color="auto" w:fill="FFFFFF"/>
              </w:rPr>
              <w:t xml:space="preserve"> gadi no projekta līguma stāšanās spēkā. Projekta īstenošanas periods ietver projekta īstenošanas beigu termiņu (datums, kad ēka, kurā īstenotas projektā plānotās aktivitātes, ir pieņemta ekspluatācijā) un dienu, kad projekta iesniedzējs, kurš noslēdzis projekta līgumu ar atbildīgo iest</w:t>
            </w:r>
            <w:r>
              <w:rPr>
                <w:color w:val="FF0000"/>
                <w:shd w:val="clear" w:color="auto" w:fill="FFFFFF"/>
              </w:rPr>
              <w:t xml:space="preserve">ādi un </w:t>
            </w:r>
            <w:r w:rsidR="00EF25E0">
              <w:rPr>
                <w:color w:val="FF0000"/>
                <w:shd w:val="clear" w:color="auto" w:fill="FFFFFF"/>
              </w:rPr>
              <w:t>LVIF</w:t>
            </w:r>
            <w:r w:rsidRPr="0033139C">
              <w:rPr>
                <w:color w:val="FF0000"/>
                <w:shd w:val="clear" w:color="auto" w:fill="FFFFFF"/>
              </w:rPr>
              <w:t xml:space="preserve">, ir iesniedzis </w:t>
            </w:r>
            <w:r w:rsidR="00EF25E0">
              <w:rPr>
                <w:color w:val="FF0000"/>
                <w:shd w:val="clear" w:color="auto" w:fill="FFFFFF"/>
              </w:rPr>
              <w:t>LVIF</w:t>
            </w:r>
            <w:r w:rsidRPr="0033139C">
              <w:rPr>
                <w:color w:val="FF0000"/>
                <w:shd w:val="clear" w:color="auto" w:fill="FFFFFF"/>
              </w:rPr>
              <w:t xml:space="preserve"> noslēguma pārskatu</w:t>
            </w:r>
            <w:r w:rsidR="002B5BBB">
              <w:rPr>
                <w:color w:val="FF0000"/>
                <w:shd w:val="clear" w:color="auto" w:fill="FFFFFF"/>
              </w:rPr>
              <w:t>.</w:t>
            </w:r>
          </w:p>
        </w:tc>
        <w:tc>
          <w:tcPr>
            <w:tcW w:w="1685" w:type="dxa"/>
            <w:tcBorders>
              <w:top w:val="single" w:sz="4" w:space="0" w:color="auto"/>
              <w:left w:val="single" w:sz="4" w:space="0" w:color="auto"/>
              <w:bottom w:val="single" w:sz="4" w:space="0" w:color="auto"/>
              <w:right w:val="single" w:sz="4" w:space="0" w:color="auto"/>
            </w:tcBorders>
            <w:vAlign w:val="center"/>
          </w:tcPr>
          <w:p w14:paraId="165754E3" w14:textId="5C0A1CD3" w:rsidR="0073569F" w:rsidRDefault="00EF25E0" w:rsidP="0073569F">
            <w:pPr>
              <w:jc w:val="center"/>
              <w:rPr>
                <w:bCs/>
                <w:color w:val="5F497A"/>
              </w:rPr>
            </w:pPr>
            <w:r>
              <w:rPr>
                <w:bCs/>
                <w:color w:val="5F497A"/>
              </w:rPr>
              <w:t>3</w:t>
            </w:r>
            <w:r w:rsidR="004B3B41">
              <w:rPr>
                <w:bCs/>
                <w:color w:val="5F497A"/>
              </w:rPr>
              <w:t>6</w:t>
            </w:r>
            <w:r w:rsidR="002B5BBB" w:rsidRPr="004C1E94">
              <w:rPr>
                <w:bCs/>
                <w:color w:val="5F497A"/>
              </w:rPr>
              <w:t xml:space="preserve"> </w:t>
            </w:r>
            <w:r w:rsidR="0073569F" w:rsidRPr="004C1E94">
              <w:rPr>
                <w:bCs/>
                <w:color w:val="5F497A"/>
              </w:rPr>
              <w:t>mēneši</w:t>
            </w:r>
          </w:p>
          <w:p w14:paraId="2F6034E6" w14:textId="676CB7DA" w:rsidR="0073569F" w:rsidRDefault="0073569F" w:rsidP="00EF25E0">
            <w:pPr>
              <w:jc w:val="center"/>
              <w:rPr>
                <w:bCs/>
                <w:i/>
              </w:rPr>
            </w:pPr>
            <w:r w:rsidRPr="00CF32E8">
              <w:rPr>
                <w:i/>
                <w:color w:val="FF0000"/>
              </w:rPr>
              <w:t>(</w:t>
            </w:r>
            <w:r>
              <w:rPr>
                <w:i/>
                <w:color w:val="FF0000"/>
              </w:rPr>
              <w:t xml:space="preserve">īstenošanas laiks nevar būt ilgāks par </w:t>
            </w:r>
            <w:r w:rsidR="00EF25E0">
              <w:rPr>
                <w:i/>
                <w:color w:val="FF0000"/>
              </w:rPr>
              <w:t xml:space="preserve">36 </w:t>
            </w:r>
            <w:r>
              <w:rPr>
                <w:i/>
                <w:color w:val="FF0000"/>
              </w:rPr>
              <w:t>mēnešiem</w:t>
            </w:r>
            <w:r w:rsidRPr="00CF32E8">
              <w:rPr>
                <w:i/>
                <w:color w:val="FF0000"/>
              </w:rPr>
              <w:t>)</w:t>
            </w:r>
          </w:p>
        </w:tc>
      </w:tr>
    </w:tbl>
    <w:p w14:paraId="0498A861" w14:textId="4F5D9EFA" w:rsidR="0073569F" w:rsidRDefault="0073569F" w:rsidP="0073569F">
      <w:pPr>
        <w:spacing w:before="240" w:after="120"/>
        <w:rPr>
          <w:b/>
          <w:sz w:val="28"/>
          <w:szCs w:val="28"/>
        </w:rPr>
      </w:pPr>
      <w:r w:rsidRPr="002661BC">
        <w:rPr>
          <w:b/>
          <w:sz w:val="28"/>
          <w:szCs w:val="28"/>
        </w:rPr>
        <w:t>2.</w:t>
      </w:r>
      <w:r w:rsidR="007C5443">
        <w:rPr>
          <w:b/>
          <w:sz w:val="28"/>
          <w:szCs w:val="28"/>
        </w:rPr>
        <w:t>9</w:t>
      </w:r>
      <w:r w:rsidRPr="002661BC">
        <w:rPr>
          <w:b/>
          <w:sz w:val="28"/>
          <w:szCs w:val="28"/>
        </w:rPr>
        <w:t>. Projektā sasniedzamie rādītāji</w:t>
      </w:r>
    </w:p>
    <w:p w14:paraId="6F803C3F" w14:textId="722F9326" w:rsidR="00A576A7" w:rsidRDefault="004B3B41" w:rsidP="00A576A7">
      <w:pPr>
        <w:spacing w:before="240" w:after="120"/>
        <w:jc w:val="both"/>
        <w:rPr>
          <w:i/>
          <w:iCs/>
          <w:color w:val="FF0000"/>
        </w:rPr>
      </w:pPr>
      <w:r w:rsidRPr="004B3B41">
        <w:rPr>
          <w:b/>
          <w:i/>
          <w:iCs/>
          <w:color w:val="FF0000"/>
        </w:rPr>
        <w:t>Ja plānota ēkas pārbūve vai atjaunošana</w:t>
      </w:r>
      <w:r>
        <w:rPr>
          <w:b/>
          <w:i/>
          <w:iCs/>
          <w:color w:val="FF0000"/>
        </w:rPr>
        <w:t>,</w:t>
      </w:r>
      <w:r w:rsidRPr="004B3B41">
        <w:rPr>
          <w:i/>
          <w:iCs/>
          <w:color w:val="FF0000"/>
        </w:rPr>
        <w:t xml:space="preserve"> </w:t>
      </w:r>
      <w:r w:rsidR="00A576A7" w:rsidRPr="004B3B41">
        <w:rPr>
          <w:i/>
          <w:iCs/>
          <w:color w:val="FF0000"/>
        </w:rPr>
        <w:t>CO</w:t>
      </w:r>
      <w:r w:rsidR="00A576A7" w:rsidRPr="004B3B41">
        <w:rPr>
          <w:i/>
          <w:iCs/>
          <w:color w:val="FF0000"/>
          <w:vertAlign w:val="subscript"/>
        </w:rPr>
        <w:t xml:space="preserve">2 </w:t>
      </w:r>
      <w:r w:rsidR="00A576A7" w:rsidRPr="004B3B41">
        <w:rPr>
          <w:i/>
          <w:iCs/>
          <w:color w:val="FF0000"/>
        </w:rPr>
        <w:t>emisijas samazinājumu gadā rēķina no projekta attiecināmajās izmaksās iekļautajām aktivitātēm, un iegūtais CO</w:t>
      </w:r>
      <w:r w:rsidR="00A576A7" w:rsidRPr="004B3B41">
        <w:rPr>
          <w:i/>
          <w:iCs/>
          <w:color w:val="FF0000"/>
          <w:vertAlign w:val="subscript"/>
        </w:rPr>
        <w:t>2</w:t>
      </w:r>
      <w:r w:rsidR="00A576A7" w:rsidRPr="004B3B41">
        <w:rPr>
          <w:i/>
          <w:iCs/>
          <w:color w:val="FF0000"/>
        </w:rPr>
        <w:t xml:space="preserve"> emisiju samazinājuma apjoms (kgCO</w:t>
      </w:r>
      <w:r w:rsidR="00A576A7" w:rsidRPr="004B3B41">
        <w:rPr>
          <w:i/>
          <w:iCs/>
          <w:color w:val="FF0000"/>
          <w:vertAlign w:val="subscript"/>
        </w:rPr>
        <w:t>2</w:t>
      </w:r>
      <w:r w:rsidR="00A576A7" w:rsidRPr="004B3B41">
        <w:rPr>
          <w:i/>
          <w:iCs/>
          <w:color w:val="FF0000"/>
        </w:rPr>
        <w:t>/gadā) izmantojams CO</w:t>
      </w:r>
      <w:r w:rsidR="00A576A7" w:rsidRPr="004B3B41">
        <w:rPr>
          <w:i/>
          <w:iCs/>
          <w:color w:val="FF0000"/>
          <w:vertAlign w:val="subscript"/>
        </w:rPr>
        <w:t>2</w:t>
      </w:r>
      <w:r w:rsidR="00A576A7" w:rsidRPr="004B3B41">
        <w:rPr>
          <w:i/>
          <w:iCs/>
          <w:color w:val="FF0000"/>
        </w:rPr>
        <w:t xml:space="preserve"> emisiju samazinājuma efektivitātes rādītāja aprēķinā. CO</w:t>
      </w:r>
      <w:r w:rsidR="00A576A7" w:rsidRPr="004B3B41">
        <w:rPr>
          <w:i/>
          <w:iCs/>
          <w:color w:val="FF0000"/>
          <w:vertAlign w:val="subscript"/>
        </w:rPr>
        <w:t xml:space="preserve">2 </w:t>
      </w:r>
      <w:r w:rsidR="00A576A7" w:rsidRPr="004B3B41">
        <w:rPr>
          <w:i/>
          <w:iCs/>
          <w:color w:val="FF0000"/>
        </w:rPr>
        <w:t>emisijas samazinājum</w:t>
      </w:r>
      <w:r w:rsidR="008F1A60">
        <w:rPr>
          <w:i/>
          <w:iCs/>
          <w:color w:val="FF0000"/>
        </w:rPr>
        <w:t>am</w:t>
      </w:r>
      <w:r w:rsidR="00A576A7" w:rsidRPr="004B3B41">
        <w:rPr>
          <w:i/>
          <w:iCs/>
          <w:color w:val="FF0000"/>
        </w:rPr>
        <w:t xml:space="preserve"> gadā ir jāsakrīt ar Pārskatā par ēkas energosertifikāta aprēķinos izmantotaj</w:t>
      </w:r>
      <w:r w:rsidR="00372434" w:rsidRPr="004B3B41">
        <w:rPr>
          <w:i/>
          <w:iCs/>
          <w:color w:val="FF0000"/>
        </w:rPr>
        <w:t>ām ievaddatu vērtībām norādīto</w:t>
      </w:r>
      <w:r>
        <w:rPr>
          <w:i/>
          <w:iCs/>
          <w:color w:val="FF0000"/>
        </w:rPr>
        <w:t>.</w:t>
      </w:r>
      <w:r w:rsidR="00CC7164">
        <w:rPr>
          <w:i/>
          <w:iCs/>
          <w:color w:val="FF0000"/>
        </w:rPr>
        <w:t xml:space="preserve"> </w:t>
      </w:r>
      <w:r w:rsidR="00CC7164" w:rsidRPr="00CC7164">
        <w:rPr>
          <w:b/>
          <w:i/>
          <w:iCs/>
          <w:color w:val="FF0000"/>
        </w:rPr>
        <w:t xml:space="preserve">Ja </w:t>
      </w:r>
      <w:r w:rsidR="0092196A">
        <w:rPr>
          <w:b/>
          <w:i/>
          <w:iCs/>
          <w:color w:val="FF0000"/>
        </w:rPr>
        <w:t>plānota jaunbūve</w:t>
      </w:r>
      <w:r w:rsidR="00CC7164">
        <w:rPr>
          <w:i/>
          <w:iCs/>
          <w:color w:val="FF0000"/>
        </w:rPr>
        <w:t>, sadaļas 3. un 4. punkts nav jāpilda.</w:t>
      </w:r>
    </w:p>
    <w:p w14:paraId="7C809ECB" w14:textId="71C3DEE6" w:rsidR="0096301D" w:rsidRDefault="00D16EC2" w:rsidP="00D16EC2">
      <w:pPr>
        <w:shd w:val="clear" w:color="auto" w:fill="B6DDE8"/>
        <w:jc w:val="both"/>
        <w:rPr>
          <w:i/>
        </w:rPr>
      </w:pPr>
      <w:r>
        <w:rPr>
          <w:i/>
        </w:rPr>
        <w:t>Projekta iesniedzējiem jāņem vērā, ka n</w:t>
      </w:r>
      <w:r w:rsidRPr="003A658E">
        <w:rPr>
          <w:i/>
        </w:rPr>
        <w:t>ormatīvajos aktos par energoefektivitātes aprēķina metodi noteiktajā kārtībā aprēķinātais siltumenerģijas patēriņš uz apkurināmo telpu platību apkurei pēc projektā plānoto a</w:t>
      </w:r>
      <w:r>
        <w:rPr>
          <w:i/>
        </w:rPr>
        <w:t xml:space="preserve">ktivitāšu īstenošana </w:t>
      </w:r>
      <w:r w:rsidRPr="003A658E">
        <w:rPr>
          <w:b/>
          <w:i/>
        </w:rPr>
        <w:t xml:space="preserve">nepārsniedz </w:t>
      </w:r>
      <w:r>
        <w:rPr>
          <w:b/>
          <w:i/>
        </w:rPr>
        <w:t>40</w:t>
      </w:r>
      <w:r w:rsidRPr="003A658E">
        <w:rPr>
          <w:b/>
          <w:i/>
        </w:rPr>
        <w:t xml:space="preserve"> kWh/m</w:t>
      </w:r>
      <w:r w:rsidRPr="00D16EC2">
        <w:rPr>
          <w:b/>
          <w:i/>
          <w:vertAlign w:val="superscript"/>
        </w:rPr>
        <w:t>2</w:t>
      </w:r>
      <w:r w:rsidRPr="00D16EC2">
        <w:rPr>
          <w:b/>
          <w:i/>
        </w:rPr>
        <w:t>gadā</w:t>
      </w:r>
      <w:r>
        <w:rPr>
          <w:b/>
          <w:i/>
        </w:rPr>
        <w:t xml:space="preserve"> </w:t>
      </w:r>
      <w:r>
        <w:rPr>
          <w:i/>
        </w:rPr>
        <w:t>(j</w:t>
      </w:r>
      <w:r w:rsidRPr="00D16EC2">
        <w:rPr>
          <w:i/>
        </w:rPr>
        <w:t>a plānota ēkas pārbūve vai atjaunošana</w:t>
      </w:r>
      <w:r>
        <w:rPr>
          <w:i/>
        </w:rPr>
        <w:t>)</w:t>
      </w:r>
      <w:r w:rsidR="0092196A">
        <w:rPr>
          <w:i/>
        </w:rPr>
        <w:t xml:space="preserve"> vai </w:t>
      </w:r>
      <w:r w:rsidR="0096301D" w:rsidRPr="0096301D">
        <w:rPr>
          <w:b/>
          <w:i/>
        </w:rPr>
        <w:t>nepārsniedz 35 kWh/m</w:t>
      </w:r>
      <w:r w:rsidR="0096301D" w:rsidRPr="0096301D">
        <w:rPr>
          <w:b/>
          <w:i/>
          <w:vertAlign w:val="superscript"/>
        </w:rPr>
        <w:t>2</w:t>
      </w:r>
      <w:r w:rsidR="0096301D" w:rsidRPr="0096301D">
        <w:rPr>
          <w:b/>
          <w:i/>
        </w:rPr>
        <w:t>gadā</w:t>
      </w:r>
      <w:r w:rsidR="0092196A">
        <w:rPr>
          <w:i/>
        </w:rPr>
        <w:t xml:space="preserve"> (ja plānota jaunbūve).</w:t>
      </w:r>
    </w:p>
    <w:p w14:paraId="50BA29F5" w14:textId="1D590E27" w:rsidR="00D16EC2" w:rsidRPr="003A658E" w:rsidRDefault="00D16EC2" w:rsidP="00D16EC2">
      <w:pPr>
        <w:shd w:val="clear" w:color="auto" w:fill="B6DDE8"/>
        <w:jc w:val="both"/>
        <w:rPr>
          <w:i/>
        </w:rPr>
      </w:pPr>
      <w:r w:rsidRPr="003A658E">
        <w:rPr>
          <w:i/>
        </w:rPr>
        <w:t xml:space="preserve">Ja telpas augstums pārsniedz 3,5 metrus, </w:t>
      </w:r>
      <w:r>
        <w:rPr>
          <w:i/>
        </w:rPr>
        <w:t>neatkarīgs eksperts ēku energoefektivitātes jomā</w:t>
      </w:r>
      <w:r w:rsidRPr="003A658E">
        <w:rPr>
          <w:i/>
        </w:rPr>
        <w:t xml:space="preserve"> veic siltumenerģijas patēriņa uz apkurināmo </w:t>
      </w:r>
      <w:r>
        <w:rPr>
          <w:i/>
        </w:rPr>
        <w:t>telpu platību apkurei pārrēķinu</w:t>
      </w:r>
      <w:r w:rsidR="0096301D">
        <w:rPr>
          <w:i/>
        </w:rPr>
        <w:t>.</w:t>
      </w:r>
    </w:p>
    <w:p w14:paraId="2B8D58BE" w14:textId="77777777" w:rsidR="0096301D" w:rsidRPr="00D16EC2" w:rsidRDefault="0096301D" w:rsidP="00D16EC2">
      <w:pPr>
        <w:jc w:val="both"/>
        <w:rPr>
          <w:color w:val="5F497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7"/>
        <w:gridCol w:w="5382"/>
        <w:gridCol w:w="1645"/>
        <w:gridCol w:w="1674"/>
      </w:tblGrid>
      <w:tr w:rsidR="0073569F" w:rsidRPr="00614458" w14:paraId="031CBE47" w14:textId="77777777" w:rsidTr="00D16EC2">
        <w:trPr>
          <w:trHeight w:val="60"/>
          <w:tblHeader/>
        </w:trPr>
        <w:tc>
          <w:tcPr>
            <w:tcW w:w="933" w:type="dxa"/>
            <w:tcBorders>
              <w:bottom w:val="single" w:sz="4" w:space="0" w:color="auto"/>
            </w:tcBorders>
          </w:tcPr>
          <w:p w14:paraId="259420C5" w14:textId="77777777" w:rsidR="0073569F" w:rsidRPr="00614458" w:rsidRDefault="0073569F" w:rsidP="00EE3175">
            <w:pPr>
              <w:rPr>
                <w:b/>
              </w:rPr>
            </w:pPr>
            <w:r w:rsidRPr="00614458">
              <w:rPr>
                <w:b/>
              </w:rPr>
              <w:t>Nr.p.k.</w:t>
            </w:r>
          </w:p>
        </w:tc>
        <w:tc>
          <w:tcPr>
            <w:tcW w:w="5420" w:type="dxa"/>
            <w:tcBorders>
              <w:bottom w:val="single" w:sz="4" w:space="0" w:color="auto"/>
            </w:tcBorders>
          </w:tcPr>
          <w:p w14:paraId="3EB9DDFD" w14:textId="77777777" w:rsidR="0073569F" w:rsidRPr="00614458" w:rsidRDefault="0073569F" w:rsidP="00EE3175">
            <w:pPr>
              <w:jc w:val="center"/>
              <w:rPr>
                <w:b/>
              </w:rPr>
            </w:pPr>
            <w:r w:rsidRPr="00614458">
              <w:rPr>
                <w:b/>
              </w:rPr>
              <w:t>Rādītājs</w:t>
            </w:r>
          </w:p>
        </w:tc>
        <w:tc>
          <w:tcPr>
            <w:tcW w:w="1656" w:type="dxa"/>
            <w:tcBorders>
              <w:bottom w:val="single" w:sz="4" w:space="0" w:color="auto"/>
            </w:tcBorders>
          </w:tcPr>
          <w:p w14:paraId="7B860421" w14:textId="77777777" w:rsidR="0073569F" w:rsidRPr="00614458" w:rsidRDefault="0073569F" w:rsidP="00EE3175">
            <w:pPr>
              <w:jc w:val="center"/>
              <w:rPr>
                <w:b/>
              </w:rPr>
            </w:pPr>
            <w:r w:rsidRPr="00614458">
              <w:rPr>
                <w:b/>
              </w:rPr>
              <w:t>Rezultāts</w:t>
            </w:r>
          </w:p>
        </w:tc>
        <w:tc>
          <w:tcPr>
            <w:tcW w:w="1685" w:type="dxa"/>
            <w:tcBorders>
              <w:bottom w:val="single" w:sz="4" w:space="0" w:color="auto"/>
            </w:tcBorders>
          </w:tcPr>
          <w:p w14:paraId="5F59624B" w14:textId="77777777" w:rsidR="0073569F" w:rsidRPr="00614458" w:rsidRDefault="0073569F" w:rsidP="00EE3175">
            <w:pPr>
              <w:jc w:val="center"/>
              <w:rPr>
                <w:b/>
              </w:rPr>
            </w:pPr>
            <w:r w:rsidRPr="00614458">
              <w:rPr>
                <w:b/>
              </w:rPr>
              <w:t>Mērvienība</w:t>
            </w:r>
          </w:p>
        </w:tc>
      </w:tr>
      <w:tr w:rsidR="00986F20" w:rsidRPr="009723FB" w14:paraId="7FC13AAF" w14:textId="77777777" w:rsidTr="0073569F">
        <w:tc>
          <w:tcPr>
            <w:tcW w:w="933" w:type="dxa"/>
            <w:shd w:val="clear" w:color="auto" w:fill="auto"/>
          </w:tcPr>
          <w:p w14:paraId="00BC53E8" w14:textId="77777777" w:rsidR="00986F20" w:rsidRPr="008E297B" w:rsidRDefault="00986F20" w:rsidP="00EE3175">
            <w:pPr>
              <w:pStyle w:val="ListParagraph"/>
              <w:ind w:left="0"/>
              <w:jc w:val="center"/>
              <w:rPr>
                <w:lang w:val="de-DE"/>
              </w:rPr>
            </w:pPr>
            <w:r w:rsidRPr="008E297B">
              <w:rPr>
                <w:lang w:val="de-DE"/>
              </w:rPr>
              <w:t>1.</w:t>
            </w:r>
          </w:p>
        </w:tc>
        <w:tc>
          <w:tcPr>
            <w:tcW w:w="5420" w:type="dxa"/>
            <w:shd w:val="clear" w:color="auto" w:fill="auto"/>
          </w:tcPr>
          <w:p w14:paraId="0527AF65" w14:textId="73C7A46A" w:rsidR="00986F20" w:rsidRPr="00372434" w:rsidRDefault="00986F20" w:rsidP="00A576A7">
            <w:pPr>
              <w:rPr>
                <w:lang w:val="de-DE"/>
              </w:rPr>
            </w:pPr>
            <w:r w:rsidRPr="00372434">
              <w:rPr>
                <w:lang w:val="de-DE"/>
              </w:rPr>
              <w:t>Plānotais energoefektivitātes rādītājs - enerģijas patēriņš apkurei uz ēkas aprēķina platību gadā pēc projekta īstenošanas beigu termiņa</w:t>
            </w:r>
          </w:p>
          <w:p w14:paraId="11AF1BB8" w14:textId="16DDC5E9" w:rsidR="00986F20" w:rsidRPr="00B07594" w:rsidRDefault="00986F20" w:rsidP="008F1A60">
            <w:pPr>
              <w:rPr>
                <w:lang w:val="de-DE"/>
              </w:rPr>
            </w:pPr>
            <w:r>
              <w:rPr>
                <w:i/>
                <w:iCs/>
                <w:color w:val="FF0000"/>
                <w:lang w:val="de-DE"/>
              </w:rPr>
              <w:t>(</w:t>
            </w:r>
            <w:r w:rsidR="00D16EC2" w:rsidRPr="00D16EC2">
              <w:rPr>
                <w:i/>
                <w:iCs/>
                <w:color w:val="FF0000"/>
                <w:lang w:val="de-DE"/>
              </w:rPr>
              <w:t>Ja plānota ēkas pārbūve vai atjaunošana</w:t>
            </w:r>
            <w:r w:rsidR="00D16EC2">
              <w:rPr>
                <w:i/>
                <w:iCs/>
                <w:color w:val="FF0000"/>
                <w:lang w:val="de-DE"/>
              </w:rPr>
              <w:t>,</w:t>
            </w:r>
            <w:r w:rsidR="00D16EC2" w:rsidRPr="00D16EC2">
              <w:rPr>
                <w:i/>
                <w:iCs/>
                <w:color w:val="FF0000"/>
                <w:lang w:val="de-DE"/>
              </w:rPr>
              <w:t xml:space="preserve"> </w:t>
            </w:r>
            <w:r w:rsidR="00D16EC2">
              <w:rPr>
                <w:i/>
                <w:iCs/>
                <w:color w:val="FF0000"/>
                <w:lang w:val="de-DE"/>
              </w:rPr>
              <w:t>p</w:t>
            </w:r>
            <w:r w:rsidR="00D16EC2" w:rsidRPr="00A576A7">
              <w:rPr>
                <w:i/>
                <w:iCs/>
                <w:color w:val="FF0000"/>
                <w:lang w:val="de-DE"/>
              </w:rPr>
              <w:t xml:space="preserve">ārskatā par ēkas energosertifikāta aprēķinos izmantotajām ievaddatu vērtībām </w:t>
            </w:r>
            <w:r w:rsidR="00D16EC2" w:rsidRPr="008D1D13">
              <w:rPr>
                <w:i/>
                <w:iCs/>
                <w:color w:val="FF0000"/>
                <w:lang w:val="de-DE"/>
              </w:rPr>
              <w:t>7.</w:t>
            </w:r>
            <w:r w:rsidR="00D16EC2" w:rsidRPr="008D1D13">
              <w:rPr>
                <w:i/>
                <w:iCs/>
                <w:color w:val="FF0000"/>
              </w:rPr>
              <w:t xml:space="preserve">tabulas </w:t>
            </w:r>
            <w:r w:rsidR="00D16EC2">
              <w:rPr>
                <w:i/>
                <w:iCs/>
                <w:color w:val="FF0000"/>
              </w:rPr>
              <w:t xml:space="preserve">7.1. rindā norādīto kopējo kWh gadā patēriņā starpība vai, </w:t>
            </w:r>
            <w:r w:rsidR="00D16EC2">
              <w:rPr>
                <w:i/>
                <w:iCs/>
                <w:color w:val="FF0000"/>
                <w:lang w:val="de-DE"/>
              </w:rPr>
              <w:t>j</w:t>
            </w:r>
            <w:r w:rsidR="00D16EC2" w:rsidRPr="00D16EC2">
              <w:rPr>
                <w:i/>
                <w:iCs/>
                <w:color w:val="FF0000"/>
                <w:lang w:val="de-DE"/>
              </w:rPr>
              <w:t xml:space="preserve">a plānota </w:t>
            </w:r>
            <w:r w:rsidR="00D16EC2">
              <w:rPr>
                <w:i/>
                <w:iCs/>
                <w:color w:val="FF0000"/>
                <w:lang w:val="de-DE"/>
              </w:rPr>
              <w:t>jaunbūve,</w:t>
            </w:r>
            <w:r w:rsidR="00D16EC2" w:rsidRPr="00D16EC2">
              <w:rPr>
                <w:i/>
                <w:iCs/>
                <w:color w:val="FF0000"/>
                <w:lang w:val="de-DE"/>
              </w:rPr>
              <w:t xml:space="preserve"> </w:t>
            </w:r>
            <w:r w:rsidR="00D16EC2">
              <w:rPr>
                <w:i/>
                <w:iCs/>
                <w:color w:val="FF0000"/>
                <w:lang w:val="de-DE"/>
              </w:rPr>
              <w:t>p</w:t>
            </w:r>
            <w:r w:rsidR="00D16EC2" w:rsidRPr="00A576A7">
              <w:rPr>
                <w:i/>
                <w:iCs/>
                <w:color w:val="FF0000"/>
                <w:lang w:val="de-DE"/>
              </w:rPr>
              <w:t xml:space="preserve">ārskatā par ēkas energosertifikāta aprēķinos izmantotajām ievaddatu vērtībām </w:t>
            </w:r>
            <w:r w:rsidR="00D16EC2">
              <w:rPr>
                <w:i/>
                <w:iCs/>
                <w:color w:val="FF0000"/>
                <w:lang w:val="de-DE"/>
              </w:rPr>
              <w:t>5</w:t>
            </w:r>
            <w:r w:rsidR="00D16EC2" w:rsidRPr="008D1D13">
              <w:rPr>
                <w:i/>
                <w:iCs/>
                <w:color w:val="FF0000"/>
                <w:lang w:val="de-DE"/>
              </w:rPr>
              <w:t>.</w:t>
            </w:r>
            <w:r w:rsidR="00D16EC2" w:rsidRPr="008D1D13">
              <w:rPr>
                <w:i/>
                <w:iCs/>
                <w:color w:val="FF0000"/>
              </w:rPr>
              <w:t xml:space="preserve">tabulas </w:t>
            </w:r>
            <w:r w:rsidR="00D16EC2">
              <w:rPr>
                <w:i/>
                <w:iCs/>
                <w:color w:val="FF0000"/>
              </w:rPr>
              <w:t>5.1. rindā norādīto kopējo kWh gadā patēriņu</w:t>
            </w:r>
            <w:r w:rsidR="00D16EC2" w:rsidRPr="0065650A">
              <w:rPr>
                <w:i/>
                <w:iCs/>
                <w:color w:val="FF0000"/>
              </w:rPr>
              <w:t xml:space="preserve"> </w:t>
            </w:r>
            <w:r w:rsidRPr="0065650A">
              <w:rPr>
                <w:i/>
                <w:iCs/>
                <w:color w:val="FF0000"/>
              </w:rPr>
              <w:t xml:space="preserve">izdala ar </w:t>
            </w:r>
            <w:r>
              <w:rPr>
                <w:i/>
                <w:iCs/>
                <w:color w:val="FF0000"/>
              </w:rPr>
              <w:t>ēkas aprēķina (</w:t>
            </w:r>
            <w:r w:rsidR="008F1A60">
              <w:rPr>
                <w:i/>
                <w:iCs/>
                <w:color w:val="FF0000"/>
              </w:rPr>
              <w:t>apkurināmo</w:t>
            </w:r>
            <w:r>
              <w:rPr>
                <w:i/>
                <w:iCs/>
                <w:color w:val="FF0000"/>
              </w:rPr>
              <w:t>) platību</w:t>
            </w:r>
            <w:r w:rsidRPr="0065650A">
              <w:rPr>
                <w:i/>
                <w:iCs/>
                <w:color w:val="FF0000"/>
              </w:rPr>
              <w:t>, kas no</w:t>
            </w:r>
            <w:r>
              <w:rPr>
                <w:i/>
                <w:iCs/>
                <w:color w:val="FF0000"/>
              </w:rPr>
              <w:t>rādīts šīs veidlapas 2.5.tabulā 1.5. rindā)</w:t>
            </w:r>
          </w:p>
        </w:tc>
        <w:tc>
          <w:tcPr>
            <w:tcW w:w="1656" w:type="dxa"/>
            <w:shd w:val="clear" w:color="auto" w:fill="auto"/>
            <w:vAlign w:val="center"/>
          </w:tcPr>
          <w:p w14:paraId="05C70B6F" w14:textId="58DE4B42" w:rsidR="00986F20" w:rsidRPr="00CD01B2" w:rsidRDefault="00D16EC2" w:rsidP="008F1A60">
            <w:pPr>
              <w:jc w:val="right"/>
              <w:rPr>
                <w:color w:val="5F497A"/>
              </w:rPr>
            </w:pPr>
            <w:r>
              <w:rPr>
                <w:color w:val="5F497A"/>
              </w:rPr>
              <w:t>37</w:t>
            </w:r>
            <w:r w:rsidR="008F1A60">
              <w:rPr>
                <w:color w:val="5F497A"/>
              </w:rPr>
              <w:t>,</w:t>
            </w:r>
            <w:r>
              <w:rPr>
                <w:color w:val="5F497A"/>
              </w:rPr>
              <w:t>50</w:t>
            </w:r>
          </w:p>
        </w:tc>
        <w:tc>
          <w:tcPr>
            <w:tcW w:w="1685" w:type="dxa"/>
            <w:shd w:val="clear" w:color="auto" w:fill="auto"/>
            <w:vAlign w:val="center"/>
          </w:tcPr>
          <w:p w14:paraId="400E4D88" w14:textId="77777777" w:rsidR="00986F20" w:rsidRPr="0025216B" w:rsidRDefault="00986F20" w:rsidP="00EE3175">
            <w:pPr>
              <w:rPr>
                <w:lang w:val="de-DE"/>
              </w:rPr>
            </w:pPr>
            <w:r w:rsidRPr="0067028A">
              <w:rPr>
                <w:lang w:val="de-DE"/>
              </w:rPr>
              <w:t>kWh/m</w:t>
            </w:r>
            <w:r w:rsidRPr="0067028A">
              <w:rPr>
                <w:vertAlign w:val="superscript"/>
                <w:lang w:val="de-DE"/>
              </w:rPr>
              <w:t>2</w:t>
            </w:r>
            <w:r>
              <w:rPr>
                <w:lang w:val="de-DE"/>
              </w:rPr>
              <w:t xml:space="preserve"> gadā</w:t>
            </w:r>
          </w:p>
        </w:tc>
      </w:tr>
      <w:tr w:rsidR="00986F20" w:rsidRPr="009723FB" w14:paraId="51D7DFAE" w14:textId="77777777" w:rsidTr="0073569F">
        <w:tc>
          <w:tcPr>
            <w:tcW w:w="933" w:type="dxa"/>
            <w:shd w:val="clear" w:color="auto" w:fill="auto"/>
          </w:tcPr>
          <w:p w14:paraId="32F55B70" w14:textId="77777777" w:rsidR="00986F20" w:rsidRPr="008E297B" w:rsidRDefault="00986F20" w:rsidP="00EE3175">
            <w:pPr>
              <w:pStyle w:val="ListParagraph"/>
              <w:ind w:left="0"/>
              <w:jc w:val="center"/>
              <w:rPr>
                <w:lang w:val="de-DE"/>
              </w:rPr>
            </w:pPr>
            <w:r w:rsidRPr="008E297B">
              <w:rPr>
                <w:lang w:val="de-DE"/>
              </w:rPr>
              <w:t>2.</w:t>
            </w:r>
          </w:p>
        </w:tc>
        <w:tc>
          <w:tcPr>
            <w:tcW w:w="5420" w:type="dxa"/>
            <w:shd w:val="clear" w:color="auto" w:fill="auto"/>
          </w:tcPr>
          <w:p w14:paraId="09C1A7F0" w14:textId="77777777" w:rsidR="00986F20" w:rsidRDefault="00986F20" w:rsidP="00EE3175">
            <w:pPr>
              <w:rPr>
                <w:lang w:eastAsia="en-US"/>
              </w:rPr>
            </w:pPr>
            <w:r w:rsidRPr="00302ECD">
              <w:rPr>
                <w:lang w:val="de-DE"/>
              </w:rPr>
              <w:t>Plānotais siltumenerģijas samazinājums gadā</w:t>
            </w:r>
            <w:r>
              <w:rPr>
                <w:lang w:val="de-DE"/>
              </w:rPr>
              <w:t xml:space="preserve"> pēc </w:t>
            </w:r>
            <w:r w:rsidRPr="00B07594">
              <w:rPr>
                <w:lang w:eastAsia="en-US"/>
              </w:rPr>
              <w:t xml:space="preserve">projekta īstenošanas </w:t>
            </w:r>
            <w:r>
              <w:rPr>
                <w:lang w:eastAsia="en-US"/>
              </w:rPr>
              <w:t>beigu termiņa</w:t>
            </w:r>
          </w:p>
          <w:p w14:paraId="65546A44" w14:textId="37204166" w:rsidR="00986F20" w:rsidRPr="00302ECD" w:rsidRDefault="00986F20" w:rsidP="00D16EC2">
            <w:pPr>
              <w:rPr>
                <w:lang w:val="de-DE"/>
              </w:rPr>
            </w:pPr>
            <w:r>
              <w:rPr>
                <w:i/>
                <w:iCs/>
                <w:color w:val="FF0000"/>
                <w:lang w:val="de-DE"/>
              </w:rPr>
              <w:t>(</w:t>
            </w:r>
            <w:r w:rsidR="00D16EC2" w:rsidRPr="00D16EC2">
              <w:rPr>
                <w:i/>
                <w:iCs/>
                <w:color w:val="FF0000"/>
                <w:lang w:val="de-DE"/>
              </w:rPr>
              <w:t>Ja plānota ēkas pārbūve vai atjaunošana</w:t>
            </w:r>
            <w:r w:rsidR="00D16EC2">
              <w:rPr>
                <w:i/>
                <w:iCs/>
                <w:color w:val="FF0000"/>
                <w:lang w:val="de-DE"/>
              </w:rPr>
              <w:t>,</w:t>
            </w:r>
            <w:r w:rsidR="00D16EC2" w:rsidRPr="00D16EC2">
              <w:rPr>
                <w:i/>
                <w:iCs/>
                <w:color w:val="FF0000"/>
                <w:lang w:val="de-DE"/>
              </w:rPr>
              <w:t xml:space="preserve"> </w:t>
            </w:r>
            <w:r w:rsidR="00D16EC2">
              <w:rPr>
                <w:i/>
                <w:iCs/>
                <w:color w:val="FF0000"/>
                <w:lang w:val="de-DE"/>
              </w:rPr>
              <w:t>p</w:t>
            </w:r>
            <w:r w:rsidRPr="00A576A7">
              <w:rPr>
                <w:i/>
                <w:iCs/>
                <w:color w:val="FF0000"/>
                <w:lang w:val="de-DE"/>
              </w:rPr>
              <w:t xml:space="preserve">ārskatā par ēkas energosertifikāta aprēķinos izmantotajām ievaddatu vērtībām </w:t>
            </w:r>
            <w:r w:rsidRPr="008D1D13">
              <w:rPr>
                <w:i/>
                <w:iCs/>
                <w:color w:val="FF0000"/>
                <w:lang w:val="de-DE"/>
              </w:rPr>
              <w:t>7.</w:t>
            </w:r>
            <w:r w:rsidRPr="008D1D13">
              <w:rPr>
                <w:i/>
                <w:iCs/>
                <w:color w:val="FF0000"/>
              </w:rPr>
              <w:t xml:space="preserve">tabulas </w:t>
            </w:r>
            <w:r w:rsidR="00D16EC2">
              <w:rPr>
                <w:i/>
                <w:iCs/>
                <w:color w:val="FF0000"/>
              </w:rPr>
              <w:t>7.1. un 7.2.</w:t>
            </w:r>
            <w:r>
              <w:rPr>
                <w:i/>
                <w:iCs/>
                <w:color w:val="FF0000"/>
              </w:rPr>
              <w:t xml:space="preserve"> rindā</w:t>
            </w:r>
            <w:r w:rsidR="00D16EC2">
              <w:rPr>
                <w:i/>
                <w:iCs/>
                <w:color w:val="FF0000"/>
              </w:rPr>
              <w:t>s</w:t>
            </w:r>
            <w:r>
              <w:rPr>
                <w:i/>
                <w:iCs/>
                <w:color w:val="FF0000"/>
              </w:rPr>
              <w:t xml:space="preserve"> norādītos kopējo kWh gadā patēriņā starpība</w:t>
            </w:r>
            <w:r w:rsidR="00D16EC2">
              <w:rPr>
                <w:i/>
                <w:iCs/>
                <w:color w:val="FF0000"/>
              </w:rPr>
              <w:t xml:space="preserve"> vai, </w:t>
            </w:r>
            <w:r w:rsidR="00D16EC2">
              <w:rPr>
                <w:i/>
                <w:iCs/>
                <w:color w:val="FF0000"/>
                <w:lang w:val="de-DE"/>
              </w:rPr>
              <w:t>j</w:t>
            </w:r>
            <w:r w:rsidR="00D16EC2" w:rsidRPr="00D16EC2">
              <w:rPr>
                <w:i/>
                <w:iCs/>
                <w:color w:val="FF0000"/>
                <w:lang w:val="de-DE"/>
              </w:rPr>
              <w:t xml:space="preserve">a plānota </w:t>
            </w:r>
            <w:r w:rsidR="00D16EC2">
              <w:rPr>
                <w:i/>
                <w:iCs/>
                <w:color w:val="FF0000"/>
                <w:lang w:val="de-DE"/>
              </w:rPr>
              <w:t>jaunbūve,</w:t>
            </w:r>
            <w:r w:rsidR="00D16EC2" w:rsidRPr="00D16EC2">
              <w:rPr>
                <w:i/>
                <w:iCs/>
                <w:color w:val="FF0000"/>
                <w:lang w:val="de-DE"/>
              </w:rPr>
              <w:t xml:space="preserve"> </w:t>
            </w:r>
            <w:r w:rsidR="00D16EC2">
              <w:rPr>
                <w:i/>
                <w:iCs/>
                <w:color w:val="FF0000"/>
                <w:lang w:val="de-DE"/>
              </w:rPr>
              <w:t>p</w:t>
            </w:r>
            <w:r w:rsidR="00D16EC2" w:rsidRPr="00A576A7">
              <w:rPr>
                <w:i/>
                <w:iCs/>
                <w:color w:val="FF0000"/>
                <w:lang w:val="de-DE"/>
              </w:rPr>
              <w:t xml:space="preserve">ārskatā par ēkas energosertifikāta </w:t>
            </w:r>
            <w:r w:rsidR="00D16EC2" w:rsidRPr="00A576A7">
              <w:rPr>
                <w:i/>
                <w:iCs/>
                <w:color w:val="FF0000"/>
                <w:lang w:val="de-DE"/>
              </w:rPr>
              <w:lastRenderedPageBreak/>
              <w:t xml:space="preserve">aprēķinos izmantotajām ievaddatu vērtībām </w:t>
            </w:r>
            <w:r w:rsidR="00D16EC2">
              <w:rPr>
                <w:i/>
                <w:iCs/>
                <w:color w:val="FF0000"/>
                <w:lang w:val="de-DE"/>
              </w:rPr>
              <w:t>5</w:t>
            </w:r>
            <w:r w:rsidR="00D16EC2" w:rsidRPr="008D1D13">
              <w:rPr>
                <w:i/>
                <w:iCs/>
                <w:color w:val="FF0000"/>
                <w:lang w:val="de-DE"/>
              </w:rPr>
              <w:t>.</w:t>
            </w:r>
            <w:r w:rsidR="00D16EC2" w:rsidRPr="008D1D13">
              <w:rPr>
                <w:i/>
                <w:iCs/>
                <w:color w:val="FF0000"/>
              </w:rPr>
              <w:t xml:space="preserve">tabulas </w:t>
            </w:r>
            <w:r w:rsidR="00D16EC2">
              <w:rPr>
                <w:i/>
                <w:iCs/>
                <w:color w:val="FF0000"/>
              </w:rPr>
              <w:t>5.1. un 5.2. rindās norādīto kopējo kWh gadā patēriņu</w:t>
            </w:r>
            <w:r>
              <w:rPr>
                <w:i/>
                <w:iCs/>
                <w:color w:val="FF0000"/>
              </w:rPr>
              <w:t>)</w:t>
            </w:r>
          </w:p>
        </w:tc>
        <w:tc>
          <w:tcPr>
            <w:tcW w:w="1656" w:type="dxa"/>
            <w:shd w:val="clear" w:color="auto" w:fill="auto"/>
            <w:vAlign w:val="center"/>
          </w:tcPr>
          <w:p w14:paraId="727DA8DD" w14:textId="62FA1A09" w:rsidR="00986F20" w:rsidRPr="000922FA" w:rsidRDefault="000922FA" w:rsidP="00CD01B2">
            <w:pPr>
              <w:jc w:val="right"/>
              <w:rPr>
                <w:color w:val="5F497A"/>
              </w:rPr>
            </w:pPr>
            <w:r w:rsidRPr="000922FA">
              <w:rPr>
                <w:color w:val="5F497A"/>
              </w:rPr>
              <w:lastRenderedPageBreak/>
              <w:t xml:space="preserve">300 </w:t>
            </w:r>
            <w:r w:rsidR="00986F20" w:rsidRPr="000922FA">
              <w:rPr>
                <w:color w:val="5F497A"/>
              </w:rPr>
              <w:t>000</w:t>
            </w:r>
          </w:p>
        </w:tc>
        <w:tc>
          <w:tcPr>
            <w:tcW w:w="1685" w:type="dxa"/>
            <w:shd w:val="clear" w:color="auto" w:fill="auto"/>
            <w:vAlign w:val="center"/>
          </w:tcPr>
          <w:p w14:paraId="59C41148" w14:textId="77777777" w:rsidR="00986F20" w:rsidRPr="000922FA" w:rsidRDefault="00986F20" w:rsidP="00EE3175">
            <w:pPr>
              <w:rPr>
                <w:lang w:val="de-DE"/>
              </w:rPr>
            </w:pPr>
            <w:r w:rsidRPr="000922FA">
              <w:rPr>
                <w:lang w:val="de-DE"/>
              </w:rPr>
              <w:t>kWh gadā</w:t>
            </w:r>
          </w:p>
        </w:tc>
      </w:tr>
      <w:tr w:rsidR="00986F20" w:rsidRPr="009723FB" w14:paraId="0813BF6D" w14:textId="77777777" w:rsidTr="00CD01B2">
        <w:tc>
          <w:tcPr>
            <w:tcW w:w="933" w:type="dxa"/>
            <w:shd w:val="clear" w:color="auto" w:fill="auto"/>
          </w:tcPr>
          <w:p w14:paraId="61ACFEF5" w14:textId="77777777" w:rsidR="00986F20" w:rsidRPr="008E297B" w:rsidRDefault="00986F20" w:rsidP="00EE3175">
            <w:pPr>
              <w:pStyle w:val="ListParagraph"/>
              <w:ind w:left="0"/>
              <w:jc w:val="center"/>
              <w:rPr>
                <w:lang w:val="de-DE"/>
              </w:rPr>
            </w:pPr>
            <w:r w:rsidRPr="008E297B">
              <w:rPr>
                <w:lang w:val="de-DE"/>
              </w:rPr>
              <w:lastRenderedPageBreak/>
              <w:t>3.</w:t>
            </w:r>
          </w:p>
        </w:tc>
        <w:tc>
          <w:tcPr>
            <w:tcW w:w="5420" w:type="dxa"/>
            <w:shd w:val="clear" w:color="auto" w:fill="auto"/>
          </w:tcPr>
          <w:p w14:paraId="44BDFAA9" w14:textId="2626D1BA" w:rsidR="00986F20" w:rsidRDefault="00986F20" w:rsidP="00EE3175">
            <w:pPr>
              <w:rPr>
                <w:lang w:eastAsia="en-US"/>
              </w:rPr>
            </w:pPr>
            <w:r w:rsidRPr="00B07594">
              <w:rPr>
                <w:lang w:val="de-DE"/>
              </w:rPr>
              <w:t>Plānotais CO</w:t>
            </w:r>
            <w:r w:rsidRPr="00B07594">
              <w:rPr>
                <w:vertAlign w:val="subscript"/>
                <w:lang w:val="de-DE"/>
              </w:rPr>
              <w:t>2</w:t>
            </w:r>
            <w:r w:rsidRPr="00B07594">
              <w:rPr>
                <w:lang w:val="de-DE"/>
              </w:rPr>
              <w:t xml:space="preserve"> </w:t>
            </w:r>
            <w:r>
              <w:rPr>
                <w:lang w:val="de-DE"/>
              </w:rPr>
              <w:t>emisijas</w:t>
            </w:r>
            <w:r w:rsidRPr="00B07594">
              <w:rPr>
                <w:lang w:val="de-DE"/>
              </w:rPr>
              <w:t xml:space="preserve"> samazinājums </w:t>
            </w:r>
            <w:r>
              <w:rPr>
                <w:lang w:val="de-DE"/>
              </w:rPr>
              <w:t xml:space="preserve">gadā pēc </w:t>
            </w:r>
            <w:r w:rsidRPr="00B07594">
              <w:rPr>
                <w:lang w:eastAsia="en-US"/>
              </w:rPr>
              <w:t xml:space="preserve">projekta īstenošanas </w:t>
            </w:r>
            <w:r>
              <w:rPr>
                <w:lang w:eastAsia="en-US"/>
              </w:rPr>
              <w:t>beigu termiņa</w:t>
            </w:r>
            <w:r w:rsidR="007C5443" w:rsidRPr="007C5443">
              <w:rPr>
                <w:lang w:eastAsia="en-US"/>
              </w:rPr>
              <w:t xml:space="preserve"> gadā (ēkas pārbūves vai atjaunošanas gadījumā)</w:t>
            </w:r>
          </w:p>
          <w:p w14:paraId="4745F053" w14:textId="77777777" w:rsidR="00986F20" w:rsidRPr="00B07594" w:rsidRDefault="00986F20" w:rsidP="008D1D13">
            <w:pPr>
              <w:rPr>
                <w:lang w:val="de-DE"/>
              </w:rPr>
            </w:pPr>
            <w:r>
              <w:rPr>
                <w:i/>
                <w:iCs/>
                <w:color w:val="FF0000"/>
                <w:lang w:val="de-DE"/>
              </w:rPr>
              <w:t>(</w:t>
            </w:r>
            <w:r w:rsidRPr="00A576A7">
              <w:rPr>
                <w:i/>
                <w:iCs/>
                <w:color w:val="FF0000"/>
                <w:lang w:val="de-DE"/>
              </w:rPr>
              <w:t xml:space="preserve">Pārskatā par ēkas energosertifikāta aprēķinos izmantotajām ievaddatu </w:t>
            </w:r>
            <w:r w:rsidRPr="008D1D13">
              <w:rPr>
                <w:i/>
                <w:iCs/>
                <w:color w:val="FF0000"/>
                <w:lang w:val="de-DE"/>
              </w:rPr>
              <w:t xml:space="preserve">vērtībām 7. </w:t>
            </w:r>
            <w:r w:rsidRPr="008D1D13">
              <w:rPr>
                <w:i/>
                <w:iCs/>
                <w:color w:val="FF0000"/>
              </w:rPr>
              <w:t>tabulas “pavisam kopā” rindā n</w:t>
            </w:r>
            <w:r w:rsidRPr="0065650A">
              <w:rPr>
                <w:i/>
                <w:iCs/>
                <w:color w:val="FF0000"/>
              </w:rPr>
              <w:t>orādīto kopējo CO</w:t>
            </w:r>
            <w:r w:rsidRPr="0065650A">
              <w:rPr>
                <w:i/>
                <w:iCs/>
                <w:color w:val="FF0000"/>
                <w:vertAlign w:val="subscript"/>
              </w:rPr>
              <w:t xml:space="preserve">2 </w:t>
            </w:r>
            <w:r w:rsidRPr="0065650A">
              <w:rPr>
                <w:i/>
                <w:iCs/>
                <w:color w:val="FF0000"/>
              </w:rPr>
              <w:t>samazinājumu gadā</w:t>
            </w:r>
            <w:r>
              <w:rPr>
                <w:i/>
                <w:iCs/>
                <w:color w:val="FF0000"/>
              </w:rPr>
              <w:t>)</w:t>
            </w:r>
          </w:p>
        </w:tc>
        <w:tc>
          <w:tcPr>
            <w:tcW w:w="1656" w:type="dxa"/>
            <w:shd w:val="clear" w:color="auto" w:fill="auto"/>
            <w:vAlign w:val="center"/>
          </w:tcPr>
          <w:p w14:paraId="61216C34" w14:textId="496AD6E9" w:rsidR="00986F20" w:rsidRPr="00CD01B2" w:rsidRDefault="00986F20" w:rsidP="00EE3175">
            <w:pPr>
              <w:jc w:val="right"/>
              <w:rPr>
                <w:color w:val="5F497A"/>
              </w:rPr>
            </w:pPr>
            <w:r w:rsidRPr="00986F20">
              <w:rPr>
                <w:color w:val="5F497A"/>
              </w:rPr>
              <w:t>112 118</w:t>
            </w:r>
          </w:p>
        </w:tc>
        <w:tc>
          <w:tcPr>
            <w:tcW w:w="1685" w:type="dxa"/>
            <w:shd w:val="clear" w:color="auto" w:fill="auto"/>
            <w:vAlign w:val="center"/>
          </w:tcPr>
          <w:p w14:paraId="5A40EEBD" w14:textId="77777777" w:rsidR="00986F20" w:rsidRPr="0067028A" w:rsidRDefault="00986F20" w:rsidP="00CD01B2">
            <w:pPr>
              <w:rPr>
                <w:lang w:val="de-DE"/>
              </w:rPr>
            </w:pPr>
            <w:bookmarkStart w:id="21" w:name="OLE_LINK4"/>
            <w:r w:rsidRPr="0067028A">
              <w:rPr>
                <w:lang w:val="de-DE"/>
              </w:rPr>
              <w:t>kgCO</w:t>
            </w:r>
            <w:r w:rsidRPr="0067028A">
              <w:rPr>
                <w:vertAlign w:val="subscript"/>
                <w:lang w:val="de-DE"/>
              </w:rPr>
              <w:t>2</w:t>
            </w:r>
            <w:bookmarkEnd w:id="21"/>
            <w:r>
              <w:rPr>
                <w:vertAlign w:val="subscript"/>
                <w:lang w:val="de-DE"/>
              </w:rPr>
              <w:t xml:space="preserve"> </w:t>
            </w:r>
            <w:r w:rsidRPr="0025216B">
              <w:rPr>
                <w:lang w:val="de-DE"/>
              </w:rPr>
              <w:t>gadā</w:t>
            </w:r>
          </w:p>
        </w:tc>
      </w:tr>
      <w:tr w:rsidR="007C5443" w:rsidRPr="009723FB" w14:paraId="1D88161B" w14:textId="77777777" w:rsidTr="00CA52D5">
        <w:tc>
          <w:tcPr>
            <w:tcW w:w="933" w:type="dxa"/>
            <w:shd w:val="clear" w:color="auto" w:fill="auto"/>
          </w:tcPr>
          <w:p w14:paraId="7C84FE37" w14:textId="7EC0E9A3" w:rsidR="007C5443" w:rsidRPr="008E297B" w:rsidRDefault="007C5443" w:rsidP="00CA52D5">
            <w:pPr>
              <w:pStyle w:val="ListParagraph"/>
              <w:ind w:left="0"/>
              <w:jc w:val="center"/>
              <w:rPr>
                <w:lang w:val="de-DE"/>
              </w:rPr>
            </w:pPr>
            <w:r>
              <w:rPr>
                <w:lang w:val="de-DE"/>
              </w:rPr>
              <w:t>4</w:t>
            </w:r>
            <w:r w:rsidRPr="008E297B">
              <w:rPr>
                <w:lang w:val="de-DE"/>
              </w:rPr>
              <w:t>.</w:t>
            </w:r>
          </w:p>
        </w:tc>
        <w:tc>
          <w:tcPr>
            <w:tcW w:w="5420" w:type="dxa"/>
            <w:shd w:val="clear" w:color="auto" w:fill="auto"/>
          </w:tcPr>
          <w:p w14:paraId="15198875" w14:textId="564FD031" w:rsidR="007C5443" w:rsidRDefault="007C5443" w:rsidP="007C5443">
            <w:pPr>
              <w:jc w:val="both"/>
              <w:rPr>
                <w:lang w:eastAsia="en-US"/>
              </w:rPr>
            </w:pPr>
            <w:r w:rsidRPr="00B07594">
              <w:rPr>
                <w:lang w:val="de-DE"/>
              </w:rPr>
              <w:t>Plānotais CO</w:t>
            </w:r>
            <w:r w:rsidRPr="00B07594">
              <w:rPr>
                <w:vertAlign w:val="subscript"/>
                <w:lang w:val="de-DE"/>
              </w:rPr>
              <w:t>2</w:t>
            </w:r>
            <w:r w:rsidRPr="00B07594">
              <w:rPr>
                <w:lang w:val="de-DE"/>
              </w:rPr>
              <w:t xml:space="preserve"> </w:t>
            </w:r>
            <w:r>
              <w:rPr>
                <w:lang w:val="de-DE"/>
              </w:rPr>
              <w:t>emisijas</w:t>
            </w:r>
            <w:r w:rsidRPr="00B07594">
              <w:rPr>
                <w:lang w:val="de-DE"/>
              </w:rPr>
              <w:t xml:space="preserve"> samazinājums </w:t>
            </w:r>
            <w:r>
              <w:rPr>
                <w:lang w:val="de-DE"/>
              </w:rPr>
              <w:t xml:space="preserve">uz ēkas </w:t>
            </w:r>
            <w:r w:rsidRPr="007C5443">
              <w:rPr>
                <w:lang w:val="de-DE"/>
              </w:rPr>
              <w:t>apkurināmo pl</w:t>
            </w:r>
            <w:r w:rsidR="004B3B41">
              <w:rPr>
                <w:lang w:val="de-DE"/>
              </w:rPr>
              <w:t>a</w:t>
            </w:r>
            <w:r w:rsidRPr="007C5443">
              <w:rPr>
                <w:lang w:val="de-DE"/>
              </w:rPr>
              <w:t>tību gadā pēc projekta īstenošanas beigu termiņa (ēkas pārbūves vai atjaunošanas gadījumā)</w:t>
            </w:r>
          </w:p>
          <w:p w14:paraId="0F94A961" w14:textId="7688042A" w:rsidR="007C5443" w:rsidRPr="00B07594" w:rsidRDefault="007C5443" w:rsidP="00D16EC2">
            <w:pPr>
              <w:rPr>
                <w:lang w:val="de-DE"/>
              </w:rPr>
            </w:pPr>
            <w:r>
              <w:rPr>
                <w:i/>
                <w:iCs/>
                <w:color w:val="FF0000"/>
                <w:lang w:val="de-DE"/>
              </w:rPr>
              <w:t>(</w:t>
            </w:r>
            <w:r w:rsidRPr="0065650A">
              <w:rPr>
                <w:i/>
                <w:iCs/>
                <w:color w:val="FF0000"/>
              </w:rPr>
              <w:t xml:space="preserve">tabulas </w:t>
            </w:r>
            <w:r>
              <w:rPr>
                <w:i/>
                <w:iCs/>
                <w:color w:val="FF0000"/>
              </w:rPr>
              <w:t>3</w:t>
            </w:r>
            <w:r w:rsidRPr="0065650A">
              <w:rPr>
                <w:i/>
                <w:iCs/>
                <w:color w:val="FF0000"/>
              </w:rPr>
              <w:t>.rindā norādīto kopējo CO</w:t>
            </w:r>
            <w:r w:rsidRPr="0065650A">
              <w:rPr>
                <w:i/>
                <w:iCs/>
                <w:color w:val="FF0000"/>
                <w:vertAlign w:val="subscript"/>
              </w:rPr>
              <w:t xml:space="preserve">2 </w:t>
            </w:r>
            <w:r w:rsidRPr="0065650A">
              <w:rPr>
                <w:i/>
                <w:iCs/>
                <w:color w:val="FF0000"/>
              </w:rPr>
              <w:t xml:space="preserve">samazinājumu gadā izdala ar </w:t>
            </w:r>
            <w:r>
              <w:rPr>
                <w:i/>
                <w:iCs/>
                <w:color w:val="FF0000"/>
              </w:rPr>
              <w:t>ēkas aprēķina platību</w:t>
            </w:r>
            <w:r w:rsidRPr="0065650A">
              <w:rPr>
                <w:i/>
                <w:iCs/>
                <w:color w:val="FF0000"/>
              </w:rPr>
              <w:t>, kas no</w:t>
            </w:r>
            <w:r>
              <w:rPr>
                <w:i/>
                <w:iCs/>
                <w:color w:val="FF0000"/>
              </w:rPr>
              <w:t>rādīts šīs veidlapas 2.</w:t>
            </w:r>
            <w:r w:rsidR="00D16EC2">
              <w:rPr>
                <w:i/>
                <w:iCs/>
                <w:color w:val="FF0000"/>
              </w:rPr>
              <w:t>6</w:t>
            </w:r>
            <w:r>
              <w:rPr>
                <w:i/>
                <w:iCs/>
                <w:color w:val="FF0000"/>
              </w:rPr>
              <w:t>.tabulā 1.5. rindā)</w:t>
            </w:r>
          </w:p>
        </w:tc>
        <w:tc>
          <w:tcPr>
            <w:tcW w:w="1656" w:type="dxa"/>
            <w:shd w:val="clear" w:color="auto" w:fill="auto"/>
            <w:vAlign w:val="center"/>
          </w:tcPr>
          <w:p w14:paraId="55329C8B" w14:textId="2FC5BD29" w:rsidR="007C5443" w:rsidRPr="00CD01B2" w:rsidRDefault="00D16EC2" w:rsidP="008F1A60">
            <w:pPr>
              <w:jc w:val="right"/>
              <w:rPr>
                <w:color w:val="5F497A"/>
              </w:rPr>
            </w:pPr>
            <w:r w:rsidRPr="00D16EC2">
              <w:rPr>
                <w:color w:val="5F497A"/>
              </w:rPr>
              <w:t>14</w:t>
            </w:r>
            <w:r w:rsidR="008F1A60">
              <w:rPr>
                <w:color w:val="5F497A"/>
              </w:rPr>
              <w:t>,</w:t>
            </w:r>
            <w:r w:rsidRPr="00D16EC2">
              <w:rPr>
                <w:color w:val="5F497A"/>
              </w:rPr>
              <w:t>01475</w:t>
            </w:r>
          </w:p>
        </w:tc>
        <w:tc>
          <w:tcPr>
            <w:tcW w:w="1685" w:type="dxa"/>
            <w:shd w:val="clear" w:color="auto" w:fill="auto"/>
            <w:vAlign w:val="center"/>
          </w:tcPr>
          <w:p w14:paraId="11AC6414" w14:textId="77777777" w:rsidR="007C5443" w:rsidRPr="0025216B" w:rsidRDefault="007C5443" w:rsidP="00CA52D5">
            <w:pPr>
              <w:rPr>
                <w:lang w:val="de-DE"/>
              </w:rPr>
            </w:pPr>
            <w:r w:rsidRPr="0067028A">
              <w:rPr>
                <w:lang w:val="de-DE"/>
              </w:rPr>
              <w:t>kgCO</w:t>
            </w:r>
            <w:r w:rsidRPr="0067028A">
              <w:rPr>
                <w:vertAlign w:val="subscript"/>
                <w:lang w:val="de-DE"/>
              </w:rPr>
              <w:t>2</w:t>
            </w:r>
            <w:r>
              <w:rPr>
                <w:lang w:val="de-DE"/>
              </w:rPr>
              <w:t>/m</w:t>
            </w:r>
            <w:r w:rsidRPr="00A56584">
              <w:rPr>
                <w:vertAlign w:val="superscript"/>
                <w:lang w:val="de-DE"/>
              </w:rPr>
              <w:t>2</w:t>
            </w:r>
            <w:r>
              <w:rPr>
                <w:lang w:val="de-DE"/>
              </w:rPr>
              <w:t xml:space="preserve"> gadā</w:t>
            </w:r>
          </w:p>
        </w:tc>
      </w:tr>
      <w:tr w:rsidR="0073569F" w:rsidRPr="009723FB" w14:paraId="52FFD727" w14:textId="77777777" w:rsidTr="00CD01B2">
        <w:tc>
          <w:tcPr>
            <w:tcW w:w="933" w:type="dxa"/>
            <w:shd w:val="clear" w:color="auto" w:fill="auto"/>
          </w:tcPr>
          <w:p w14:paraId="1889159E" w14:textId="371D3AC8" w:rsidR="0073569F" w:rsidRPr="008E297B" w:rsidRDefault="007C5443" w:rsidP="00EE3175">
            <w:pPr>
              <w:pStyle w:val="ListParagraph"/>
              <w:ind w:left="0"/>
              <w:jc w:val="center"/>
              <w:rPr>
                <w:lang w:val="de-DE"/>
              </w:rPr>
            </w:pPr>
            <w:r>
              <w:rPr>
                <w:lang w:val="de-DE"/>
              </w:rPr>
              <w:t>5</w:t>
            </w:r>
            <w:r w:rsidR="0073569F" w:rsidRPr="008E297B">
              <w:rPr>
                <w:lang w:val="de-DE"/>
              </w:rPr>
              <w:t>.</w:t>
            </w:r>
          </w:p>
        </w:tc>
        <w:tc>
          <w:tcPr>
            <w:tcW w:w="5420" w:type="dxa"/>
            <w:shd w:val="clear" w:color="auto" w:fill="auto"/>
          </w:tcPr>
          <w:p w14:paraId="5E0F16B4" w14:textId="77777777" w:rsidR="0073569F" w:rsidRDefault="0073569F" w:rsidP="00EE3175">
            <w:pPr>
              <w:rPr>
                <w:lang w:eastAsia="en-US"/>
              </w:rPr>
            </w:pPr>
            <w:r w:rsidRPr="00302ECD">
              <w:t xml:space="preserve">Ēkā </w:t>
            </w:r>
            <w:r>
              <w:t>plānotais</w:t>
            </w:r>
            <w:r w:rsidRPr="00302ECD">
              <w:t xml:space="preserve"> cilvēku vienlaicīgas uzturēšanās skaits </w:t>
            </w:r>
            <w:r>
              <w:t xml:space="preserve">gadā </w:t>
            </w:r>
            <w:r w:rsidRPr="00302ECD">
              <w:t xml:space="preserve">pēc </w:t>
            </w:r>
            <w:r w:rsidRPr="00B07594">
              <w:rPr>
                <w:lang w:eastAsia="en-US"/>
              </w:rPr>
              <w:t xml:space="preserve">projekta īstenošanas </w:t>
            </w:r>
            <w:r>
              <w:rPr>
                <w:lang w:eastAsia="en-US"/>
              </w:rPr>
              <w:t>beigu termiņa</w:t>
            </w:r>
          </w:p>
          <w:p w14:paraId="03E6DC19" w14:textId="77777777" w:rsidR="00A576A7" w:rsidRPr="00302ECD" w:rsidRDefault="00A576A7" w:rsidP="00A576A7">
            <w:pPr>
              <w:rPr>
                <w:lang w:val="de-DE"/>
              </w:rPr>
            </w:pPr>
            <w:r>
              <w:rPr>
                <w:i/>
                <w:iCs/>
                <w:color w:val="FF0000"/>
                <w:lang w:val="de-DE"/>
              </w:rPr>
              <w:t>(</w:t>
            </w:r>
            <w:r>
              <w:rPr>
                <w:i/>
                <w:iCs/>
                <w:color w:val="FF0000"/>
              </w:rPr>
              <w:t>norāda plānoto pasākumu skaitu gadā par pilnu gadu)</w:t>
            </w:r>
          </w:p>
        </w:tc>
        <w:tc>
          <w:tcPr>
            <w:tcW w:w="1656" w:type="dxa"/>
            <w:shd w:val="clear" w:color="auto" w:fill="auto"/>
            <w:vAlign w:val="center"/>
          </w:tcPr>
          <w:p w14:paraId="4A96635A" w14:textId="0115C90D" w:rsidR="0073569F" w:rsidRPr="00302ECD" w:rsidRDefault="008A3F5E" w:rsidP="00AF5261">
            <w:pPr>
              <w:jc w:val="right"/>
              <w:rPr>
                <w:lang w:val="de-DE"/>
              </w:rPr>
            </w:pPr>
            <w:r>
              <w:rPr>
                <w:color w:val="5F497A"/>
              </w:rPr>
              <w:t>312</w:t>
            </w:r>
          </w:p>
        </w:tc>
        <w:tc>
          <w:tcPr>
            <w:tcW w:w="1685" w:type="dxa"/>
            <w:shd w:val="clear" w:color="auto" w:fill="auto"/>
            <w:vAlign w:val="center"/>
          </w:tcPr>
          <w:p w14:paraId="066E5D59" w14:textId="77777777" w:rsidR="0073569F" w:rsidRPr="00302ECD" w:rsidRDefault="0073569F" w:rsidP="00CD01B2">
            <w:pPr>
              <w:rPr>
                <w:lang w:val="de-DE"/>
              </w:rPr>
            </w:pPr>
            <w:r>
              <w:rPr>
                <w:color w:val="000000"/>
              </w:rPr>
              <w:t>s</w:t>
            </w:r>
            <w:r w:rsidRPr="00302ECD">
              <w:rPr>
                <w:color w:val="000000"/>
              </w:rPr>
              <w:t>kaits</w:t>
            </w:r>
            <w:r>
              <w:rPr>
                <w:color w:val="000000"/>
              </w:rPr>
              <w:t xml:space="preserve"> gadā</w:t>
            </w:r>
          </w:p>
        </w:tc>
      </w:tr>
      <w:tr w:rsidR="0073569F" w:rsidRPr="009723FB" w14:paraId="7E55576A" w14:textId="77777777" w:rsidTr="00CD01B2">
        <w:tc>
          <w:tcPr>
            <w:tcW w:w="933" w:type="dxa"/>
            <w:shd w:val="clear" w:color="auto" w:fill="auto"/>
          </w:tcPr>
          <w:p w14:paraId="3BEDD95F" w14:textId="71B62F4D" w:rsidR="0073569F" w:rsidRPr="008E297B" w:rsidRDefault="007C5443" w:rsidP="00EE3175">
            <w:pPr>
              <w:pStyle w:val="ListParagraph"/>
              <w:ind w:left="0"/>
              <w:jc w:val="center"/>
              <w:rPr>
                <w:lang w:val="de-DE"/>
              </w:rPr>
            </w:pPr>
            <w:r>
              <w:rPr>
                <w:lang w:val="de-DE"/>
              </w:rPr>
              <w:t>6</w:t>
            </w:r>
            <w:r w:rsidR="0073569F" w:rsidRPr="008E297B">
              <w:rPr>
                <w:lang w:val="de-DE"/>
              </w:rPr>
              <w:t>.</w:t>
            </w:r>
          </w:p>
        </w:tc>
        <w:tc>
          <w:tcPr>
            <w:tcW w:w="5420" w:type="dxa"/>
            <w:shd w:val="clear" w:color="auto" w:fill="auto"/>
          </w:tcPr>
          <w:p w14:paraId="2EB8E210" w14:textId="77777777" w:rsidR="0073569F" w:rsidRDefault="0073569F" w:rsidP="00EE3175">
            <w:pPr>
              <w:rPr>
                <w:lang w:eastAsia="en-US"/>
              </w:rPr>
            </w:pPr>
            <w:r w:rsidRPr="00302ECD">
              <w:t xml:space="preserve">Ēkā plānotais </w:t>
            </w:r>
            <w:r>
              <w:t xml:space="preserve">apmeklējumu </w:t>
            </w:r>
            <w:r w:rsidRPr="00302ECD">
              <w:t xml:space="preserve">skaits gadā pēc </w:t>
            </w:r>
            <w:r w:rsidRPr="00B07594">
              <w:rPr>
                <w:lang w:eastAsia="en-US"/>
              </w:rPr>
              <w:t xml:space="preserve">projekta īstenošanas </w:t>
            </w:r>
            <w:r>
              <w:rPr>
                <w:lang w:eastAsia="en-US"/>
              </w:rPr>
              <w:t>beigu termiņa</w:t>
            </w:r>
          </w:p>
          <w:p w14:paraId="05C53D68" w14:textId="77777777" w:rsidR="00A576A7" w:rsidRPr="00302ECD" w:rsidRDefault="00A576A7" w:rsidP="00A576A7">
            <w:pPr>
              <w:rPr>
                <w:lang w:val="de-DE"/>
              </w:rPr>
            </w:pPr>
            <w:r>
              <w:rPr>
                <w:i/>
                <w:iCs/>
                <w:color w:val="FF0000"/>
                <w:lang w:val="de-DE"/>
              </w:rPr>
              <w:t>(</w:t>
            </w:r>
            <w:r>
              <w:rPr>
                <w:i/>
                <w:iCs/>
                <w:color w:val="FF0000"/>
              </w:rPr>
              <w:t>norāda plānoto apmeklējumu skaitu gadā uz visiem pasākumiem par pilnu gadu)</w:t>
            </w:r>
          </w:p>
        </w:tc>
        <w:tc>
          <w:tcPr>
            <w:tcW w:w="1656" w:type="dxa"/>
            <w:shd w:val="clear" w:color="auto" w:fill="auto"/>
            <w:vAlign w:val="center"/>
          </w:tcPr>
          <w:p w14:paraId="7AD17E18" w14:textId="4FF6AB54" w:rsidR="0073569F" w:rsidRPr="00302ECD" w:rsidRDefault="008A3F5E" w:rsidP="00EE3175">
            <w:pPr>
              <w:jc w:val="right"/>
              <w:rPr>
                <w:lang w:val="de-DE"/>
              </w:rPr>
            </w:pPr>
            <w:r w:rsidRPr="008A3F5E">
              <w:rPr>
                <w:color w:val="5F497A"/>
              </w:rPr>
              <w:t>187</w:t>
            </w:r>
            <w:r w:rsidR="00006325">
              <w:rPr>
                <w:color w:val="5F497A"/>
              </w:rPr>
              <w:t xml:space="preserve"> </w:t>
            </w:r>
            <w:r w:rsidRPr="008A3F5E">
              <w:rPr>
                <w:color w:val="5F497A"/>
              </w:rPr>
              <w:t>200</w:t>
            </w:r>
          </w:p>
        </w:tc>
        <w:tc>
          <w:tcPr>
            <w:tcW w:w="1685" w:type="dxa"/>
            <w:shd w:val="clear" w:color="auto" w:fill="auto"/>
            <w:vAlign w:val="center"/>
          </w:tcPr>
          <w:p w14:paraId="51DF4B37" w14:textId="77777777" w:rsidR="0073569F" w:rsidRPr="00302ECD" w:rsidRDefault="0073569F" w:rsidP="00CD01B2">
            <w:pPr>
              <w:rPr>
                <w:lang w:val="de-DE"/>
              </w:rPr>
            </w:pPr>
            <w:r>
              <w:rPr>
                <w:color w:val="000000"/>
              </w:rPr>
              <w:t xml:space="preserve">apmeklējumi </w:t>
            </w:r>
            <w:r w:rsidRPr="00302ECD">
              <w:rPr>
                <w:color w:val="000000"/>
              </w:rPr>
              <w:t>gadā</w:t>
            </w:r>
          </w:p>
        </w:tc>
      </w:tr>
    </w:tbl>
    <w:p w14:paraId="7F331D17" w14:textId="236ABC2F" w:rsidR="007C5443" w:rsidRPr="007C4B4A" w:rsidRDefault="007C5443" w:rsidP="007C5443">
      <w:pPr>
        <w:spacing w:before="240" w:after="120"/>
        <w:jc w:val="both"/>
        <w:rPr>
          <w:b/>
          <w:sz w:val="28"/>
          <w:szCs w:val="28"/>
        </w:rPr>
      </w:pPr>
      <w:r w:rsidRPr="007C4B4A">
        <w:rPr>
          <w:b/>
          <w:sz w:val="28"/>
          <w:szCs w:val="28"/>
        </w:rPr>
        <w:t>2.1</w:t>
      </w:r>
      <w:r>
        <w:rPr>
          <w:b/>
          <w:sz w:val="28"/>
          <w:szCs w:val="28"/>
        </w:rPr>
        <w:t>0</w:t>
      </w:r>
      <w:r w:rsidRPr="007C4B4A">
        <w:rPr>
          <w:b/>
          <w:sz w:val="28"/>
          <w:szCs w:val="28"/>
        </w:rPr>
        <w:t>. </w:t>
      </w:r>
      <w:r w:rsidRPr="007C5443">
        <w:rPr>
          <w:b/>
          <w:sz w:val="28"/>
          <w:szCs w:val="28"/>
        </w:rPr>
        <w:t>Ēkā plānotais cilvēku vienlaicīgas uzturēšanās skaits un plānotais apmeklējumu skaits ēkā pēc projekta īstenošanas beigu termiņa (apmeklējumi/gadā)</w:t>
      </w:r>
    </w:p>
    <w:p w14:paraId="66EFF4AA" w14:textId="65878776" w:rsidR="007C5443" w:rsidRPr="002661BC" w:rsidRDefault="007C5443" w:rsidP="007C5443">
      <w:pPr>
        <w:spacing w:before="120" w:after="120"/>
        <w:jc w:val="both"/>
        <w:rPr>
          <w:i/>
        </w:rPr>
      </w:pPr>
      <w:r w:rsidRPr="007C5443">
        <w:rPr>
          <w:i/>
        </w:rPr>
        <w:t>Raksturot un pamatot ēkā plānoto cilvēku vienlaicīgas uzturēšanās skaitu un plānoto apmeklētāju skaitu ēkā pēc konkursa aktivitāšu ieviešanas (ne vairāk kā 2000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7C5443" w:rsidRPr="00614458" w14:paraId="1F1B74A2" w14:textId="77777777" w:rsidTr="00CA52D5">
        <w:tc>
          <w:tcPr>
            <w:tcW w:w="8755" w:type="dxa"/>
            <w:shd w:val="clear" w:color="auto" w:fill="auto"/>
          </w:tcPr>
          <w:p w14:paraId="1E89FA99" w14:textId="4517A2C3" w:rsidR="007C5443" w:rsidRPr="00614458" w:rsidRDefault="007C5443" w:rsidP="00CA52D5">
            <w:pPr>
              <w:jc w:val="both"/>
            </w:pPr>
            <w:r>
              <w:rPr>
                <w:color w:val="5F497A"/>
              </w:rPr>
              <w:t xml:space="preserve">Rīgas </w:t>
            </w:r>
            <w:r w:rsidRPr="008A3F5E">
              <w:rPr>
                <w:color w:val="5F497A"/>
              </w:rPr>
              <w:t xml:space="preserve">pašvaldības muzejā </w:t>
            </w:r>
            <w:r w:rsidR="008A3F5E" w:rsidRPr="008A3F5E">
              <w:rPr>
                <w:color w:val="5F497A"/>
              </w:rPr>
              <w:t>v</w:t>
            </w:r>
            <w:r w:rsidRPr="008A3F5E">
              <w:rPr>
                <w:color w:val="5F497A"/>
              </w:rPr>
              <w:t xml:space="preserve">ienlaicīgi var uzturēties 600 cilvēki. </w:t>
            </w:r>
            <w:r w:rsidR="008A3F5E" w:rsidRPr="008A3F5E">
              <w:rPr>
                <w:color w:val="5F497A"/>
              </w:rPr>
              <w:t>Muzejs strādā 6 dienas nedēļā</w:t>
            </w:r>
            <w:r w:rsidR="008A3F5E">
              <w:rPr>
                <w:color w:val="5F497A"/>
              </w:rPr>
              <w:t>, 52 nedēļas gadā vai 312 reizes</w:t>
            </w:r>
            <w:r w:rsidR="008A3F5E" w:rsidRPr="008A3F5E">
              <w:rPr>
                <w:color w:val="5F497A"/>
              </w:rPr>
              <w:t xml:space="preserve">  un plānots, ka vidēji </w:t>
            </w:r>
            <w:r w:rsidR="008F1A60">
              <w:rPr>
                <w:color w:val="5F497A"/>
              </w:rPr>
              <w:t xml:space="preserve">vienā </w:t>
            </w:r>
            <w:r w:rsidR="008A3F5E" w:rsidRPr="008A3F5E">
              <w:rPr>
                <w:color w:val="5F497A"/>
              </w:rPr>
              <w:t>dienā muzeju apmeklē 600 cilvēki.</w:t>
            </w:r>
            <w:r w:rsidRPr="008A3F5E">
              <w:rPr>
                <w:color w:val="5F497A"/>
              </w:rPr>
              <w:t xml:space="preserve"> Kopumā plānots  ka būs </w:t>
            </w:r>
            <w:r w:rsidR="008A3F5E" w:rsidRPr="008A3F5E">
              <w:rPr>
                <w:color w:val="5F497A"/>
              </w:rPr>
              <w:t>187200</w:t>
            </w:r>
            <w:r w:rsidRPr="008A3F5E">
              <w:rPr>
                <w:color w:val="5F497A"/>
              </w:rPr>
              <w:t xml:space="preserve"> apmeklētāji gadā.</w:t>
            </w:r>
          </w:p>
          <w:p w14:paraId="2E5F7515" w14:textId="4E16B9F8" w:rsidR="007C5443" w:rsidRPr="00614458" w:rsidRDefault="007C5443" w:rsidP="007C5443">
            <w:r>
              <w:rPr>
                <w:i/>
                <w:iCs/>
                <w:color w:val="FF0000"/>
                <w:lang w:val="de-DE"/>
              </w:rPr>
              <w:t>(sīkāk izskaidro 2.9 sadaļā norādīto informāciju</w:t>
            </w:r>
            <w:r>
              <w:rPr>
                <w:i/>
                <w:iCs/>
                <w:color w:val="FF0000"/>
              </w:rPr>
              <w:t>)</w:t>
            </w:r>
          </w:p>
        </w:tc>
      </w:tr>
    </w:tbl>
    <w:p w14:paraId="2CCDBC75" w14:textId="3D02ABDA" w:rsidR="00F623F6" w:rsidRPr="002661BC" w:rsidRDefault="00F623F6" w:rsidP="00F623F6">
      <w:pPr>
        <w:spacing w:before="240" w:after="120"/>
        <w:rPr>
          <w:b/>
          <w:sz w:val="28"/>
          <w:szCs w:val="28"/>
        </w:rPr>
      </w:pPr>
      <w:r w:rsidRPr="002661BC">
        <w:rPr>
          <w:b/>
          <w:sz w:val="28"/>
          <w:szCs w:val="28"/>
        </w:rPr>
        <w:t>2.</w:t>
      </w:r>
      <w:r w:rsidR="007C5443">
        <w:rPr>
          <w:b/>
          <w:sz w:val="28"/>
          <w:szCs w:val="28"/>
        </w:rPr>
        <w:t>11</w:t>
      </w:r>
      <w:r w:rsidRPr="002661BC">
        <w:rPr>
          <w:b/>
          <w:sz w:val="28"/>
          <w:szCs w:val="28"/>
        </w:rPr>
        <w:t xml:space="preserve">. Projekta atbilstība </w:t>
      </w:r>
      <w:r>
        <w:rPr>
          <w:b/>
          <w:sz w:val="28"/>
          <w:szCs w:val="28"/>
        </w:rPr>
        <w:t>plānošanas dokumentos noteiktajām</w:t>
      </w:r>
      <w:r w:rsidRPr="002661BC">
        <w:rPr>
          <w:b/>
          <w:sz w:val="28"/>
          <w:szCs w:val="28"/>
        </w:rPr>
        <w:t xml:space="preserve"> prioritātēm </w:t>
      </w:r>
    </w:p>
    <w:p w14:paraId="6BC391DE" w14:textId="4DF646A5" w:rsidR="00F623F6" w:rsidRPr="002661BC" w:rsidRDefault="007C5443" w:rsidP="00F623F6">
      <w:pPr>
        <w:spacing w:before="120" w:after="120"/>
        <w:jc w:val="both"/>
        <w:rPr>
          <w:i/>
        </w:rPr>
      </w:pPr>
      <w:r w:rsidRPr="007C5443">
        <w:rPr>
          <w:i/>
        </w:rPr>
        <w:t>Raksturot projekta atbilstību pašvaldības teritorijas attīstības plānošanas dokumentos noteiktajām prioritātēm vai attiecīgajos nozares vadošās institūcijas apstiprinātajos attīstības plānošanas dokumentos noteiktajām prioritātēm (ne vairāk kā 2000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F623F6" w:rsidRPr="00614458" w14:paraId="3C2A4C6F" w14:textId="77777777" w:rsidTr="00EE3175">
        <w:tc>
          <w:tcPr>
            <w:tcW w:w="8755" w:type="dxa"/>
          </w:tcPr>
          <w:p w14:paraId="033B944C" w14:textId="6157D194" w:rsidR="002D43AC" w:rsidRDefault="002D43AC" w:rsidP="002D43AC">
            <w:pPr>
              <w:jc w:val="both"/>
              <w:rPr>
                <w:color w:val="5F497A"/>
              </w:rPr>
            </w:pPr>
            <w:r>
              <w:rPr>
                <w:color w:val="5F497A"/>
              </w:rPr>
              <w:t xml:space="preserve">Apstiprinātajā </w:t>
            </w:r>
            <w:r w:rsidRPr="002D43AC">
              <w:rPr>
                <w:color w:val="5F497A"/>
              </w:rPr>
              <w:t>Rīgas ilgtspējīgas attīstības stratēģijā līdz 2030. gadam ir paredzēts</w:t>
            </w:r>
            <w:r>
              <w:rPr>
                <w:color w:val="5F497A"/>
              </w:rPr>
              <w:t>:</w:t>
            </w:r>
          </w:p>
          <w:p w14:paraId="6ED123D2" w14:textId="4895856B" w:rsidR="002D43AC" w:rsidRPr="002D43AC" w:rsidRDefault="002D43AC" w:rsidP="002D43AC">
            <w:pPr>
              <w:pStyle w:val="ListParagraph"/>
              <w:numPr>
                <w:ilvl w:val="0"/>
                <w:numId w:val="25"/>
              </w:numPr>
              <w:jc w:val="both"/>
              <w:rPr>
                <w:color w:val="5F497A"/>
              </w:rPr>
            </w:pPr>
            <w:r w:rsidRPr="002D43AC">
              <w:rPr>
                <w:color w:val="5F497A"/>
              </w:rPr>
              <w:t xml:space="preserve">veicināt </w:t>
            </w:r>
            <w:r w:rsidR="00E43155">
              <w:rPr>
                <w:color w:val="5F497A"/>
              </w:rPr>
              <w:t>plašu energoefektivitātes īstenošanu</w:t>
            </w:r>
            <w:r>
              <w:rPr>
                <w:color w:val="5F497A"/>
              </w:rPr>
              <w:t>;</w:t>
            </w:r>
          </w:p>
          <w:p w14:paraId="39D19BD1" w14:textId="34A4F26D" w:rsidR="002D43AC" w:rsidRPr="002D43AC" w:rsidRDefault="002D43AC" w:rsidP="002D43AC">
            <w:pPr>
              <w:pStyle w:val="ListParagraph"/>
              <w:numPr>
                <w:ilvl w:val="0"/>
                <w:numId w:val="25"/>
              </w:numPr>
              <w:jc w:val="both"/>
              <w:rPr>
                <w:color w:val="5F497A"/>
              </w:rPr>
            </w:pPr>
            <w:r w:rsidRPr="002D43AC">
              <w:rPr>
                <w:color w:val="5F497A"/>
              </w:rPr>
              <w:t>veicināt kultūras un pilsētvides objektu attīstību Rīgā, tai skaitā apkaimes mēroga pilsētvides</w:t>
            </w:r>
            <w:r>
              <w:rPr>
                <w:color w:val="5F497A"/>
              </w:rPr>
              <w:t xml:space="preserve"> </w:t>
            </w:r>
            <w:r w:rsidRPr="002D43AC">
              <w:rPr>
                <w:color w:val="5F497A"/>
              </w:rPr>
              <w:t>objektu attīstību dzīvojamo teritoriju robežās</w:t>
            </w:r>
            <w:r>
              <w:rPr>
                <w:color w:val="5F497A"/>
              </w:rPr>
              <w:t>;</w:t>
            </w:r>
          </w:p>
          <w:p w14:paraId="5C777ABC" w14:textId="5B18EFA8" w:rsidR="00F623F6" w:rsidRDefault="007C5443" w:rsidP="002D43AC">
            <w:pPr>
              <w:jc w:val="both"/>
              <w:rPr>
                <w:color w:val="5F497A"/>
              </w:rPr>
            </w:pPr>
            <w:r>
              <w:rPr>
                <w:color w:val="5F497A"/>
              </w:rPr>
              <w:t>Rīgas pašvaldības</w:t>
            </w:r>
            <w:r w:rsidR="002D43AC" w:rsidRPr="002D43AC">
              <w:rPr>
                <w:color w:val="5F497A"/>
              </w:rPr>
              <w:t xml:space="preserve"> </w:t>
            </w:r>
            <w:r>
              <w:rPr>
                <w:color w:val="5F497A"/>
              </w:rPr>
              <w:t>muzeja</w:t>
            </w:r>
            <w:r w:rsidR="002D43AC" w:rsidRPr="002D43AC">
              <w:rPr>
                <w:color w:val="5F497A"/>
              </w:rPr>
              <w:t xml:space="preserve"> ēka Rīgas ielā 1 atrodas </w:t>
            </w:r>
            <w:r w:rsidR="00E43155">
              <w:rPr>
                <w:color w:val="5F497A"/>
              </w:rPr>
              <w:t>Rīgas vēsturiskajā centrā</w:t>
            </w:r>
            <w:r w:rsidR="002543E1" w:rsidRPr="002D43AC">
              <w:rPr>
                <w:color w:val="5F497A"/>
              </w:rPr>
              <w:t>, r</w:t>
            </w:r>
            <w:r w:rsidR="002D43AC" w:rsidRPr="002D43AC">
              <w:rPr>
                <w:color w:val="5F497A"/>
              </w:rPr>
              <w:t xml:space="preserve">elatīvi blīvi apdzīvotā apkaimē </w:t>
            </w:r>
            <w:r w:rsidR="002543E1" w:rsidRPr="002D43AC">
              <w:rPr>
                <w:color w:val="5F497A"/>
              </w:rPr>
              <w:t>ar lielu degradēto ēku</w:t>
            </w:r>
            <w:r w:rsidR="002D43AC" w:rsidRPr="002D43AC">
              <w:rPr>
                <w:color w:val="5F497A"/>
              </w:rPr>
              <w:t xml:space="preserve"> </w:t>
            </w:r>
            <w:r w:rsidR="002543E1" w:rsidRPr="002D43AC">
              <w:rPr>
                <w:color w:val="5F497A"/>
              </w:rPr>
              <w:t>īpatsvaru. Vienlaikus tā ir kultūrvēsturiski vērtīga un savdabīga pilsētas daļa, kuras potenciāls</w:t>
            </w:r>
            <w:r w:rsidR="002D43AC" w:rsidRPr="002D43AC">
              <w:rPr>
                <w:color w:val="5F497A"/>
              </w:rPr>
              <w:t xml:space="preserve"> </w:t>
            </w:r>
            <w:r w:rsidR="002543E1" w:rsidRPr="002D43AC">
              <w:rPr>
                <w:color w:val="5F497A"/>
              </w:rPr>
              <w:t>saistāms gan ar tūrisma piedāvājuma paplašināšanu, gan pievilcīgas dzīves vietas radīšanu. Tā</w:t>
            </w:r>
            <w:r w:rsidR="002D43AC" w:rsidRPr="002D43AC">
              <w:rPr>
                <w:color w:val="5F497A"/>
              </w:rPr>
              <w:t xml:space="preserve"> </w:t>
            </w:r>
            <w:r w:rsidR="002543E1" w:rsidRPr="002D43AC">
              <w:rPr>
                <w:color w:val="5F497A"/>
              </w:rPr>
              <w:t>var kļūt par nozīmīgu iedzīvotāju piesaistes teritoriju, kas veidota atbilstoši kompaktas pilsētas</w:t>
            </w:r>
            <w:r w:rsidR="002D43AC" w:rsidRPr="002D43AC">
              <w:rPr>
                <w:color w:val="5F497A"/>
              </w:rPr>
              <w:t xml:space="preserve"> </w:t>
            </w:r>
            <w:r w:rsidR="002543E1" w:rsidRPr="002D43AC">
              <w:rPr>
                <w:color w:val="5F497A"/>
              </w:rPr>
              <w:t>principiem.</w:t>
            </w:r>
          </w:p>
          <w:p w14:paraId="1308301C" w14:textId="78DB127F" w:rsidR="002D43AC" w:rsidRPr="00614458" w:rsidRDefault="002D43AC" w:rsidP="002D43AC">
            <w:pPr>
              <w:jc w:val="both"/>
            </w:pPr>
            <w:r>
              <w:rPr>
                <w:i/>
                <w:iCs/>
                <w:color w:val="FF0000"/>
                <w:lang w:val="de-DE"/>
              </w:rPr>
              <w:t>(sniedz atsauci uz plānošanas dokumentā noteiktām prioritātēm</w:t>
            </w:r>
            <w:r>
              <w:rPr>
                <w:i/>
                <w:iCs/>
                <w:color w:val="FF0000"/>
              </w:rPr>
              <w:t>)</w:t>
            </w:r>
          </w:p>
        </w:tc>
      </w:tr>
    </w:tbl>
    <w:p w14:paraId="68C0160F" w14:textId="77777777" w:rsidR="00393F9F" w:rsidRPr="0065650A" w:rsidRDefault="00393F9F" w:rsidP="00DB239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28"/>
      </w:tblGrid>
      <w:tr w:rsidR="00287B9E" w:rsidRPr="00B96935" w14:paraId="2B780895" w14:textId="77777777" w:rsidTr="00EE3175">
        <w:trPr>
          <w:trHeight w:val="285"/>
        </w:trPr>
        <w:tc>
          <w:tcPr>
            <w:tcW w:w="8907" w:type="dxa"/>
            <w:shd w:val="pct25" w:color="auto" w:fill="auto"/>
          </w:tcPr>
          <w:p w14:paraId="2C1B3975" w14:textId="77777777" w:rsidR="00287B9E" w:rsidRPr="00B96935" w:rsidRDefault="00287B9E" w:rsidP="00B96935">
            <w:pPr>
              <w:pStyle w:val="Heading2"/>
              <w:spacing w:before="0" w:after="0"/>
              <w:rPr>
                <w:i w:val="0"/>
              </w:rPr>
            </w:pPr>
            <w:bookmarkStart w:id="22" w:name="_Toc445469663"/>
            <w:r w:rsidRPr="00B96935">
              <w:rPr>
                <w:i w:val="0"/>
              </w:rPr>
              <w:lastRenderedPageBreak/>
              <w:t>3. Sadaļa – Projekta ieviešana</w:t>
            </w:r>
            <w:bookmarkEnd w:id="22"/>
          </w:p>
        </w:tc>
      </w:tr>
    </w:tbl>
    <w:p w14:paraId="36EE161E" w14:textId="77777777" w:rsidR="00287B9E" w:rsidRPr="002661BC" w:rsidRDefault="00287B9E" w:rsidP="00287B9E">
      <w:pPr>
        <w:spacing w:before="120" w:after="120"/>
        <w:rPr>
          <w:b/>
          <w:sz w:val="28"/>
          <w:szCs w:val="28"/>
        </w:rPr>
      </w:pPr>
      <w:r w:rsidRPr="002661BC">
        <w:rPr>
          <w:b/>
          <w:sz w:val="28"/>
          <w:szCs w:val="28"/>
        </w:rPr>
        <w:t xml:space="preserve">3.1. Projekta ieviešanas un vadības kapacitāte </w:t>
      </w:r>
    </w:p>
    <w:p w14:paraId="66D35C81" w14:textId="3C28347D" w:rsidR="00287B9E" w:rsidRPr="002661BC" w:rsidRDefault="002D17AB" w:rsidP="00287B9E">
      <w:pPr>
        <w:spacing w:before="120" w:after="120"/>
        <w:jc w:val="both"/>
        <w:rPr>
          <w:i/>
        </w:rPr>
      </w:pPr>
      <w:r w:rsidRPr="002D17AB">
        <w:rPr>
          <w:i/>
        </w:rPr>
        <w:t>Raksturot projekta iesniedzēja pieredzi līdzīga mēroga un specifikas projektu vadīšanā, kā arī būvniecības līguma administrēšanā. Norādīt pieredzi energoefektivitātes paaugstināšanas pasākumu īstenošanā un videi draudzīgas būvniecības projektu organizēšanā, ja tāda ir (ne vairāk kā 2000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73"/>
        <w:gridCol w:w="5655"/>
      </w:tblGrid>
      <w:tr w:rsidR="009F5148" w:rsidRPr="0065650A" w14:paraId="2BFE09DA" w14:textId="77777777" w:rsidTr="00A50E87">
        <w:tc>
          <w:tcPr>
            <w:tcW w:w="9694" w:type="dxa"/>
            <w:gridSpan w:val="2"/>
          </w:tcPr>
          <w:p w14:paraId="5590B85F" w14:textId="77777777" w:rsidR="00E8441F" w:rsidRPr="0065650A" w:rsidRDefault="00A50E87" w:rsidP="0073028E">
            <w:pPr>
              <w:rPr>
                <w:i/>
                <w:color w:val="FF0000"/>
              </w:rPr>
            </w:pPr>
            <w:r w:rsidRPr="0065650A">
              <w:t>Projekta vadībā iesaistītais personāls un kvalifikācija</w:t>
            </w:r>
            <w:r w:rsidRPr="0065650A">
              <w:rPr>
                <w:i/>
                <w:color w:val="FF0000"/>
              </w:rPr>
              <w:t xml:space="preserve"> </w:t>
            </w:r>
            <w:r>
              <w:rPr>
                <w:i/>
                <w:color w:val="FF0000"/>
              </w:rPr>
              <w:t>(i</w:t>
            </w:r>
            <w:r w:rsidR="00836CE2" w:rsidRPr="0065650A">
              <w:rPr>
                <w:i/>
                <w:color w:val="FF0000"/>
              </w:rPr>
              <w:t>es</w:t>
            </w:r>
            <w:r>
              <w:rPr>
                <w:i/>
                <w:color w:val="FF0000"/>
              </w:rPr>
              <w:t>akām datus sniegt tabulas veidā)</w:t>
            </w:r>
          </w:p>
        </w:tc>
      </w:tr>
      <w:tr w:rsidR="00506BD6" w:rsidRPr="0065650A" w14:paraId="7AEE2DC5" w14:textId="77777777" w:rsidTr="0000051F">
        <w:tblPrEx>
          <w:tblLook w:val="01E0" w:firstRow="1" w:lastRow="1" w:firstColumn="1" w:lastColumn="1" w:noHBand="0" w:noVBand="0"/>
        </w:tblPrEx>
        <w:tc>
          <w:tcPr>
            <w:tcW w:w="3997" w:type="dxa"/>
          </w:tcPr>
          <w:p w14:paraId="4BCCB4E7" w14:textId="77777777" w:rsidR="00506BD6" w:rsidRPr="0065650A" w:rsidRDefault="00506BD6" w:rsidP="00B431B5">
            <w:r w:rsidRPr="0065650A">
              <w:t>Administratīvā vadība</w:t>
            </w:r>
          </w:p>
        </w:tc>
        <w:tc>
          <w:tcPr>
            <w:tcW w:w="5697" w:type="dxa"/>
          </w:tcPr>
          <w:p w14:paraId="0744F16A" w14:textId="77777777" w:rsidR="00506BD6" w:rsidRPr="00A50E87" w:rsidRDefault="00A50E87" w:rsidP="00A50E87">
            <w:r>
              <w:t>Galvenie uzdevumi, pieredze</w:t>
            </w:r>
          </w:p>
        </w:tc>
      </w:tr>
      <w:tr w:rsidR="00506BD6" w:rsidRPr="0065650A" w14:paraId="6F5AF7D5" w14:textId="77777777" w:rsidTr="0000051F">
        <w:tblPrEx>
          <w:tblLook w:val="01E0" w:firstRow="1" w:lastRow="1" w:firstColumn="1" w:lastColumn="1" w:noHBand="0" w:noVBand="0"/>
        </w:tblPrEx>
        <w:tc>
          <w:tcPr>
            <w:tcW w:w="3997" w:type="dxa"/>
          </w:tcPr>
          <w:p w14:paraId="1E5EDC99" w14:textId="06983499" w:rsidR="0000051F" w:rsidRPr="0000051F" w:rsidRDefault="00D16EC2" w:rsidP="0000051F">
            <w:pPr>
              <w:rPr>
                <w:color w:val="5F497A"/>
              </w:rPr>
            </w:pPr>
            <w:r>
              <w:rPr>
                <w:color w:val="5F497A"/>
              </w:rPr>
              <w:t>Vadītājs</w:t>
            </w:r>
            <w:r w:rsidR="0000051F" w:rsidRPr="0000051F">
              <w:rPr>
                <w:color w:val="5F497A"/>
              </w:rPr>
              <w:t>, Pēteris Kociņš</w:t>
            </w:r>
          </w:p>
          <w:p w14:paraId="3841A124" w14:textId="5EA1235C" w:rsidR="0000051F" w:rsidRPr="0000051F" w:rsidRDefault="006F3513" w:rsidP="0000051F">
            <w:pPr>
              <w:rPr>
                <w:color w:val="5F497A"/>
              </w:rPr>
            </w:pPr>
            <w:r>
              <w:rPr>
                <w:color w:val="5F497A"/>
              </w:rPr>
              <w:t>Maģistra grāds uzņēmējdarbības</w:t>
            </w:r>
            <w:r w:rsidRPr="0000051F">
              <w:rPr>
                <w:color w:val="5F497A"/>
              </w:rPr>
              <w:t xml:space="preserve"> </w:t>
            </w:r>
            <w:r>
              <w:rPr>
                <w:color w:val="5F497A"/>
              </w:rPr>
              <w:t>vadībā</w:t>
            </w:r>
            <w:r w:rsidR="00A50E87">
              <w:rPr>
                <w:color w:val="5F497A"/>
              </w:rPr>
              <w:t>, RTU</w:t>
            </w:r>
          </w:p>
          <w:p w14:paraId="48CFA776" w14:textId="77777777" w:rsidR="00506BD6" w:rsidRPr="0065650A" w:rsidRDefault="0000051F" w:rsidP="00A50E87">
            <w:r>
              <w:rPr>
                <w:color w:val="FF0000"/>
              </w:rPr>
              <w:t>(j</w:t>
            </w:r>
            <w:r w:rsidR="00506BD6" w:rsidRPr="0000051F">
              <w:rPr>
                <w:color w:val="FF0000"/>
              </w:rPr>
              <w:t xml:space="preserve">ānorāda amata/pozīcijas nosaukums un </w:t>
            </w:r>
            <w:r>
              <w:rPr>
                <w:color w:val="FF0000"/>
              </w:rPr>
              <w:t>esošā vai prasītā kvalifikācija</w:t>
            </w:r>
            <w:r w:rsidR="00506BD6" w:rsidRPr="0000051F">
              <w:rPr>
                <w:color w:val="FF0000"/>
              </w:rPr>
              <w:t>)</w:t>
            </w:r>
          </w:p>
        </w:tc>
        <w:tc>
          <w:tcPr>
            <w:tcW w:w="5697" w:type="dxa"/>
          </w:tcPr>
          <w:p w14:paraId="61583B59" w14:textId="77777777" w:rsidR="0000051F" w:rsidRPr="0000051F" w:rsidRDefault="0000051F" w:rsidP="00A50E87">
            <w:pPr>
              <w:jc w:val="both"/>
              <w:rPr>
                <w:color w:val="5F497A"/>
              </w:rPr>
            </w:pPr>
            <w:r w:rsidRPr="0000051F">
              <w:rPr>
                <w:color w:val="5F497A"/>
              </w:rPr>
              <w:t xml:space="preserve">10 gadu pieredze </w:t>
            </w:r>
            <w:r w:rsidR="00287B9E">
              <w:rPr>
                <w:color w:val="5F497A"/>
              </w:rPr>
              <w:t>kultūras iestādes vadīšanā</w:t>
            </w:r>
            <w:r w:rsidRPr="0000051F">
              <w:rPr>
                <w:color w:val="5F497A"/>
              </w:rPr>
              <w:t>.</w:t>
            </w:r>
          </w:p>
          <w:p w14:paraId="10E9AB3D" w14:textId="77777777" w:rsidR="00506BD6" w:rsidRPr="0065650A" w:rsidRDefault="0000051F" w:rsidP="00A50E87">
            <w:pPr>
              <w:jc w:val="both"/>
            </w:pPr>
            <w:r w:rsidRPr="0000051F">
              <w:rPr>
                <w:color w:val="5F497A"/>
              </w:rPr>
              <w:t>Iepirkumu uzraudzība, līgumu pārraudzība.</w:t>
            </w:r>
          </w:p>
        </w:tc>
      </w:tr>
      <w:tr w:rsidR="00506BD6" w:rsidRPr="0065650A" w14:paraId="34C727C5" w14:textId="77777777" w:rsidTr="0000051F">
        <w:tblPrEx>
          <w:tblLook w:val="01E0" w:firstRow="1" w:lastRow="1" w:firstColumn="1" w:lastColumn="1" w:noHBand="0" w:noVBand="0"/>
        </w:tblPrEx>
        <w:tc>
          <w:tcPr>
            <w:tcW w:w="3997" w:type="dxa"/>
          </w:tcPr>
          <w:p w14:paraId="0FE29AD2" w14:textId="77777777" w:rsidR="00506BD6" w:rsidRPr="0065650A" w:rsidRDefault="00506BD6" w:rsidP="00941098">
            <w:pPr>
              <w:rPr>
                <w:color w:val="FF0000"/>
              </w:rPr>
            </w:pPr>
          </w:p>
        </w:tc>
        <w:tc>
          <w:tcPr>
            <w:tcW w:w="5697" w:type="dxa"/>
          </w:tcPr>
          <w:p w14:paraId="035A2842" w14:textId="77777777" w:rsidR="00506BD6" w:rsidRPr="0065650A" w:rsidRDefault="00506BD6" w:rsidP="00A50E87">
            <w:pPr>
              <w:jc w:val="both"/>
              <w:rPr>
                <w:color w:val="FF0000"/>
              </w:rPr>
            </w:pPr>
          </w:p>
        </w:tc>
      </w:tr>
      <w:tr w:rsidR="00506BD6" w:rsidRPr="0065650A" w14:paraId="39563F60" w14:textId="77777777" w:rsidTr="00A50E87">
        <w:tblPrEx>
          <w:tblLook w:val="01E0" w:firstRow="1" w:lastRow="1" w:firstColumn="1" w:lastColumn="1" w:noHBand="0" w:noVBand="0"/>
        </w:tblPrEx>
        <w:tc>
          <w:tcPr>
            <w:tcW w:w="3997" w:type="dxa"/>
          </w:tcPr>
          <w:p w14:paraId="574D8875" w14:textId="77777777" w:rsidR="00506BD6" w:rsidRPr="00A50E87" w:rsidRDefault="00A50E87" w:rsidP="00A50E87">
            <w:r>
              <w:t>Projekta finanšu vadība</w:t>
            </w:r>
          </w:p>
        </w:tc>
        <w:tc>
          <w:tcPr>
            <w:tcW w:w="5697" w:type="dxa"/>
          </w:tcPr>
          <w:p w14:paraId="5478CCD1" w14:textId="77777777" w:rsidR="00506BD6" w:rsidRPr="0065650A" w:rsidRDefault="00506BD6" w:rsidP="00B431B5">
            <w:r w:rsidRPr="0065650A">
              <w:t>Galvenie uzdevumi, pieredze</w:t>
            </w:r>
          </w:p>
        </w:tc>
      </w:tr>
      <w:tr w:rsidR="00506BD6" w:rsidRPr="0065650A" w14:paraId="7F4F393C" w14:textId="77777777" w:rsidTr="00A50E87">
        <w:tblPrEx>
          <w:tblLook w:val="01E0" w:firstRow="1" w:lastRow="1" w:firstColumn="1" w:lastColumn="1" w:noHBand="0" w:noVBand="0"/>
        </w:tblPrEx>
        <w:tc>
          <w:tcPr>
            <w:tcW w:w="3997" w:type="dxa"/>
          </w:tcPr>
          <w:p w14:paraId="3CCA0A5C" w14:textId="3DAD669B" w:rsidR="00A50E87" w:rsidRPr="00A50E87" w:rsidRDefault="00D16EC2" w:rsidP="00A50E87">
            <w:pPr>
              <w:rPr>
                <w:color w:val="5F497A"/>
              </w:rPr>
            </w:pPr>
            <w:r>
              <w:rPr>
                <w:color w:val="5F497A"/>
              </w:rPr>
              <w:t>Galvenais grāmatvedis</w:t>
            </w:r>
            <w:r w:rsidR="00A50E87" w:rsidRPr="00A50E87">
              <w:rPr>
                <w:color w:val="5F497A"/>
              </w:rPr>
              <w:t xml:space="preserve">, </w:t>
            </w:r>
            <w:r w:rsidR="00A50E87">
              <w:rPr>
                <w:color w:val="5F497A"/>
              </w:rPr>
              <w:t>Jānis Kalniņš</w:t>
            </w:r>
          </w:p>
          <w:p w14:paraId="2DFC4603" w14:textId="17631DE1" w:rsidR="00A50E87" w:rsidRPr="00A50E87" w:rsidRDefault="00A50E87" w:rsidP="00A50E87">
            <w:pPr>
              <w:rPr>
                <w:color w:val="5F497A"/>
              </w:rPr>
            </w:pPr>
            <w:r>
              <w:rPr>
                <w:color w:val="5F497A"/>
              </w:rPr>
              <w:t xml:space="preserve">MBA, </w:t>
            </w:r>
            <w:r w:rsidRPr="00A50E87">
              <w:rPr>
                <w:color w:val="5F497A"/>
              </w:rPr>
              <w:t>Augstākā izglītība</w:t>
            </w:r>
            <w:r w:rsidR="006F3513">
              <w:rPr>
                <w:color w:val="5F497A"/>
              </w:rPr>
              <w:t xml:space="preserve"> finanšu vadībā</w:t>
            </w:r>
            <w:r>
              <w:rPr>
                <w:color w:val="5F497A"/>
              </w:rPr>
              <w:t>, LU</w:t>
            </w:r>
          </w:p>
          <w:p w14:paraId="4216ABB8" w14:textId="77777777" w:rsidR="00506BD6" w:rsidRPr="0065650A" w:rsidRDefault="00A50E87" w:rsidP="00B431B5">
            <w:r>
              <w:rPr>
                <w:color w:val="FF0000"/>
              </w:rPr>
              <w:t>(j</w:t>
            </w:r>
            <w:r w:rsidRPr="0000051F">
              <w:rPr>
                <w:color w:val="FF0000"/>
              </w:rPr>
              <w:t xml:space="preserve">ānorāda amata/pozīcijas nosaukums un </w:t>
            </w:r>
            <w:r>
              <w:rPr>
                <w:color w:val="FF0000"/>
              </w:rPr>
              <w:t>esošā vai prasītā kvalifikācija</w:t>
            </w:r>
            <w:r w:rsidRPr="0000051F">
              <w:rPr>
                <w:color w:val="FF0000"/>
              </w:rPr>
              <w:t>)</w:t>
            </w:r>
          </w:p>
        </w:tc>
        <w:tc>
          <w:tcPr>
            <w:tcW w:w="5697" w:type="dxa"/>
          </w:tcPr>
          <w:p w14:paraId="7AC68862" w14:textId="77777777" w:rsidR="00A50E87" w:rsidRPr="00A50E87" w:rsidRDefault="00A50E87" w:rsidP="00A50E87">
            <w:pPr>
              <w:jc w:val="both"/>
              <w:rPr>
                <w:color w:val="5F497A"/>
              </w:rPr>
            </w:pPr>
            <w:r w:rsidRPr="00A50E87">
              <w:rPr>
                <w:color w:val="5F497A"/>
              </w:rPr>
              <w:t>5 gadu pieredze finanšu plānošanā un vadības uzskaitē.</w:t>
            </w:r>
          </w:p>
          <w:p w14:paraId="2D6B0FF0" w14:textId="77777777" w:rsidR="00506BD6" w:rsidRPr="00A50E87" w:rsidRDefault="00A50E87" w:rsidP="00A50E87">
            <w:pPr>
              <w:jc w:val="both"/>
              <w:rPr>
                <w:color w:val="5F497A"/>
              </w:rPr>
            </w:pPr>
            <w:r w:rsidRPr="00A50E87">
              <w:rPr>
                <w:color w:val="5F497A"/>
              </w:rPr>
              <w:t>Grāmatvedības uzskaite, maksājumu pārbaudes, maksājumu veikšana, izmaksu kontrole, finanšu plānošana.</w:t>
            </w:r>
          </w:p>
        </w:tc>
      </w:tr>
      <w:tr w:rsidR="00506BD6" w:rsidRPr="0065650A" w14:paraId="4ABCAA48" w14:textId="77777777" w:rsidTr="00A50E87">
        <w:tblPrEx>
          <w:tblLook w:val="01E0" w:firstRow="1" w:lastRow="1" w:firstColumn="1" w:lastColumn="1" w:noHBand="0" w:noVBand="0"/>
        </w:tblPrEx>
        <w:tc>
          <w:tcPr>
            <w:tcW w:w="3997" w:type="dxa"/>
          </w:tcPr>
          <w:p w14:paraId="1D53A4D7" w14:textId="77777777" w:rsidR="00506BD6" w:rsidRPr="0065650A" w:rsidRDefault="00506BD6" w:rsidP="00941098">
            <w:pPr>
              <w:rPr>
                <w:color w:val="FF0000"/>
              </w:rPr>
            </w:pPr>
          </w:p>
        </w:tc>
        <w:tc>
          <w:tcPr>
            <w:tcW w:w="5697" w:type="dxa"/>
          </w:tcPr>
          <w:p w14:paraId="2CE79144" w14:textId="77777777" w:rsidR="00506BD6" w:rsidRPr="0065650A" w:rsidRDefault="00506BD6" w:rsidP="00A50E87">
            <w:pPr>
              <w:jc w:val="both"/>
              <w:rPr>
                <w:color w:val="FF0000"/>
              </w:rPr>
            </w:pPr>
          </w:p>
        </w:tc>
      </w:tr>
      <w:tr w:rsidR="00506BD6" w:rsidRPr="0065650A" w14:paraId="3F0EF56D" w14:textId="77777777" w:rsidTr="00A50E87">
        <w:tblPrEx>
          <w:tblLook w:val="01E0" w:firstRow="1" w:lastRow="1" w:firstColumn="1" w:lastColumn="1" w:noHBand="0" w:noVBand="0"/>
        </w:tblPrEx>
        <w:tc>
          <w:tcPr>
            <w:tcW w:w="3997" w:type="dxa"/>
          </w:tcPr>
          <w:p w14:paraId="42DD580F" w14:textId="77777777" w:rsidR="00506BD6" w:rsidRPr="0065650A" w:rsidRDefault="00506BD6" w:rsidP="00B431B5">
            <w:r w:rsidRPr="0065650A">
              <w:t>Projekta tehniskā vadība</w:t>
            </w:r>
          </w:p>
        </w:tc>
        <w:tc>
          <w:tcPr>
            <w:tcW w:w="5697" w:type="dxa"/>
          </w:tcPr>
          <w:p w14:paraId="4088115D" w14:textId="77777777" w:rsidR="00506BD6" w:rsidRPr="0065650A" w:rsidRDefault="00506BD6" w:rsidP="00B431B5">
            <w:r w:rsidRPr="0065650A">
              <w:t>Galvenie uzdevumi, pieredze</w:t>
            </w:r>
          </w:p>
        </w:tc>
      </w:tr>
      <w:tr w:rsidR="00506BD6" w:rsidRPr="0065650A" w14:paraId="6C7F1B66" w14:textId="77777777" w:rsidTr="00A50E87">
        <w:tblPrEx>
          <w:tblLook w:val="01E0" w:firstRow="1" w:lastRow="1" w:firstColumn="1" w:lastColumn="1" w:noHBand="0" w:noVBand="0"/>
        </w:tblPrEx>
        <w:tc>
          <w:tcPr>
            <w:tcW w:w="3997" w:type="dxa"/>
          </w:tcPr>
          <w:p w14:paraId="3BEA2BDE" w14:textId="77777777" w:rsidR="00A50E87" w:rsidRPr="00A50E87" w:rsidRDefault="00A50E87" w:rsidP="00A50E87">
            <w:pPr>
              <w:rPr>
                <w:color w:val="5F497A"/>
              </w:rPr>
            </w:pPr>
            <w:r w:rsidRPr="00A50E87">
              <w:rPr>
                <w:color w:val="5F497A"/>
              </w:rPr>
              <w:t xml:space="preserve">Tehniskais vadītājs, Ainārs </w:t>
            </w:r>
            <w:r>
              <w:rPr>
                <w:color w:val="5F497A"/>
              </w:rPr>
              <w:t>Riekstiņš</w:t>
            </w:r>
          </w:p>
          <w:p w14:paraId="21A1B240" w14:textId="6FBCF88F" w:rsidR="00A50E87" w:rsidRPr="00A50E87" w:rsidRDefault="006F3513" w:rsidP="00A50E87">
            <w:pPr>
              <w:rPr>
                <w:color w:val="5F497A"/>
              </w:rPr>
            </w:pPr>
            <w:r>
              <w:rPr>
                <w:color w:val="5F497A"/>
              </w:rPr>
              <w:t>Maģistra grāds</w:t>
            </w:r>
            <w:r w:rsidRPr="00A50E87">
              <w:rPr>
                <w:color w:val="5F497A"/>
              </w:rPr>
              <w:t xml:space="preserve"> </w:t>
            </w:r>
            <w:r w:rsidR="00A50E87">
              <w:rPr>
                <w:color w:val="5F497A"/>
              </w:rPr>
              <w:t>inženier</w:t>
            </w:r>
            <w:r>
              <w:rPr>
                <w:color w:val="5F497A"/>
              </w:rPr>
              <w:t>zinātnēs</w:t>
            </w:r>
            <w:r w:rsidR="00A50E87">
              <w:rPr>
                <w:color w:val="5F497A"/>
              </w:rPr>
              <w:t>, LLU</w:t>
            </w:r>
          </w:p>
          <w:p w14:paraId="5340097B" w14:textId="77777777" w:rsidR="00506BD6" w:rsidRPr="0065650A" w:rsidRDefault="00A50E87" w:rsidP="00B431B5">
            <w:r>
              <w:rPr>
                <w:color w:val="FF0000"/>
              </w:rPr>
              <w:t>(j</w:t>
            </w:r>
            <w:r w:rsidRPr="0000051F">
              <w:rPr>
                <w:color w:val="FF0000"/>
              </w:rPr>
              <w:t xml:space="preserve">ānorāda amata/pozīcijas nosaukums un </w:t>
            </w:r>
            <w:r>
              <w:rPr>
                <w:color w:val="FF0000"/>
              </w:rPr>
              <w:t>esošā vai prasītā kvalifikācija</w:t>
            </w:r>
            <w:r w:rsidRPr="0000051F">
              <w:rPr>
                <w:color w:val="FF0000"/>
              </w:rPr>
              <w:t>)</w:t>
            </w:r>
          </w:p>
        </w:tc>
        <w:tc>
          <w:tcPr>
            <w:tcW w:w="5697" w:type="dxa"/>
          </w:tcPr>
          <w:p w14:paraId="5AB8916B" w14:textId="77777777" w:rsidR="00A50E87" w:rsidRPr="00A50E87" w:rsidRDefault="00A50E87" w:rsidP="00A50E87">
            <w:pPr>
              <w:jc w:val="both"/>
              <w:rPr>
                <w:color w:val="5F497A"/>
              </w:rPr>
            </w:pPr>
            <w:r w:rsidRPr="00A50E87">
              <w:rPr>
                <w:color w:val="5F497A"/>
              </w:rPr>
              <w:t>5 gadu pieredze tehniskā vadītāja amatā.</w:t>
            </w:r>
          </w:p>
          <w:p w14:paraId="6D7284A3" w14:textId="77777777" w:rsidR="00506BD6" w:rsidRDefault="00A50E87" w:rsidP="00A50E87">
            <w:pPr>
              <w:jc w:val="both"/>
              <w:rPr>
                <w:color w:val="5F497A"/>
              </w:rPr>
            </w:pPr>
            <w:r w:rsidRPr="00A50E87">
              <w:rPr>
                <w:color w:val="5F497A"/>
              </w:rPr>
              <w:t>Darba pieredze plānošanas un tehniskās vadības dokumentācijas izstrādē un apkopošanā.</w:t>
            </w:r>
            <w:r>
              <w:rPr>
                <w:color w:val="5F497A"/>
              </w:rPr>
              <w:t xml:space="preserve"> S</w:t>
            </w:r>
            <w:r w:rsidRPr="00A50E87">
              <w:rPr>
                <w:color w:val="5F497A"/>
              </w:rPr>
              <w:t>askaņojumi projektēšanas un</w:t>
            </w:r>
            <w:r>
              <w:rPr>
                <w:color w:val="5F497A"/>
              </w:rPr>
              <w:t xml:space="preserve"> </w:t>
            </w:r>
            <w:r w:rsidRPr="00A50E87">
              <w:rPr>
                <w:color w:val="5F497A"/>
              </w:rPr>
              <w:t>būvniecības gaitā, darba progresa</w:t>
            </w:r>
            <w:r>
              <w:rPr>
                <w:color w:val="5F497A"/>
              </w:rPr>
              <w:t xml:space="preserve"> </w:t>
            </w:r>
            <w:r w:rsidRPr="00A50E87">
              <w:rPr>
                <w:color w:val="5F497A"/>
              </w:rPr>
              <w:t>ats</w:t>
            </w:r>
            <w:r>
              <w:rPr>
                <w:color w:val="5F497A"/>
              </w:rPr>
              <w:t>kaišu/pārskatu sagatavošana.</w:t>
            </w:r>
            <w:r w:rsidR="00287B9E">
              <w:rPr>
                <w:color w:val="5F497A"/>
              </w:rPr>
              <w:t xml:space="preserve"> Piedalīšanās </w:t>
            </w:r>
            <w:r w:rsidR="00287B9E" w:rsidRPr="00287B9E">
              <w:rPr>
                <w:color w:val="5F497A"/>
              </w:rPr>
              <w:t>videi draudzīgas b</w:t>
            </w:r>
            <w:r w:rsidR="00287B9E">
              <w:rPr>
                <w:color w:val="5F497A"/>
              </w:rPr>
              <w:t>ūvniecības projektu organizēšanas principu izstrādē</w:t>
            </w:r>
            <w:r w:rsidR="002D17AB">
              <w:rPr>
                <w:color w:val="5F497A"/>
              </w:rPr>
              <w:t>.</w:t>
            </w:r>
          </w:p>
          <w:p w14:paraId="75AF98A0" w14:textId="3072B243" w:rsidR="002D17AB" w:rsidRPr="00A50E87" w:rsidRDefault="002D17AB" w:rsidP="002D17AB">
            <w:pPr>
              <w:jc w:val="both"/>
              <w:rPr>
                <w:color w:val="5F497A"/>
              </w:rPr>
            </w:pPr>
            <w:r>
              <w:rPr>
                <w:color w:val="5F497A"/>
              </w:rPr>
              <w:t>Piedalījies piecu KPFI projektu realizācijā</w:t>
            </w:r>
          </w:p>
        </w:tc>
      </w:tr>
    </w:tbl>
    <w:p w14:paraId="3B3D7C75" w14:textId="77777777" w:rsidR="00287B9E" w:rsidRPr="002661BC" w:rsidRDefault="00287B9E" w:rsidP="004B3B41">
      <w:pPr>
        <w:spacing w:before="240" w:after="120"/>
        <w:rPr>
          <w:b/>
          <w:sz w:val="28"/>
          <w:szCs w:val="28"/>
        </w:rPr>
      </w:pPr>
      <w:r w:rsidRPr="002661BC">
        <w:rPr>
          <w:b/>
          <w:sz w:val="28"/>
          <w:szCs w:val="28"/>
        </w:rPr>
        <w:t xml:space="preserve">3.2. Projekta ieviešanas riski </w:t>
      </w:r>
    </w:p>
    <w:p w14:paraId="40DC6AF9" w14:textId="6FBCB610" w:rsidR="00287B9E" w:rsidRPr="002661BC" w:rsidRDefault="002D17AB" w:rsidP="00287B9E">
      <w:pPr>
        <w:spacing w:before="120" w:after="120"/>
        <w:rPr>
          <w:i/>
        </w:rPr>
      </w:pPr>
      <w:r w:rsidRPr="002D17AB">
        <w:rPr>
          <w:i/>
        </w:rPr>
        <w:t>Identificēt un raksturot iespējamos projekta ieviešanas riskus (ne vairāk kā 1000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69311F" w:rsidRPr="0065650A" w14:paraId="056C6420" w14:textId="77777777" w:rsidTr="00287B9E">
        <w:tc>
          <w:tcPr>
            <w:tcW w:w="9694" w:type="dxa"/>
            <w:shd w:val="clear" w:color="auto" w:fill="auto"/>
          </w:tcPr>
          <w:p w14:paraId="63009D75" w14:textId="347AA447" w:rsidR="001068EE" w:rsidRPr="001068EE" w:rsidRDefault="001068EE" w:rsidP="001068EE">
            <w:pPr>
              <w:jc w:val="both"/>
              <w:rPr>
                <w:color w:val="5F497A"/>
              </w:rPr>
            </w:pPr>
            <w:r w:rsidRPr="001068EE">
              <w:rPr>
                <w:color w:val="5F497A"/>
              </w:rPr>
              <w:t xml:space="preserve">Projekta ieviešanas riski galvenokārt ir saistīti ar </w:t>
            </w:r>
            <w:r w:rsidR="00EA6D29">
              <w:rPr>
                <w:color w:val="5F497A"/>
              </w:rPr>
              <w:t>atjaunošanas</w:t>
            </w:r>
            <w:r w:rsidR="00EA6D29" w:rsidRPr="001068EE">
              <w:rPr>
                <w:color w:val="5F497A"/>
              </w:rPr>
              <w:t xml:space="preserve"> </w:t>
            </w:r>
            <w:r w:rsidR="002D17AB">
              <w:rPr>
                <w:color w:val="5F497A"/>
              </w:rPr>
              <w:t xml:space="preserve">darbu </w:t>
            </w:r>
            <w:r w:rsidR="002D17AB" w:rsidRPr="001068EE">
              <w:rPr>
                <w:color w:val="5F497A"/>
              </w:rPr>
              <w:t xml:space="preserve">organizāciju </w:t>
            </w:r>
            <w:r w:rsidRPr="001068EE">
              <w:rPr>
                <w:color w:val="5F497A"/>
              </w:rPr>
              <w:t xml:space="preserve">un </w:t>
            </w:r>
            <w:r w:rsidR="002D17AB">
              <w:rPr>
                <w:color w:val="5F497A"/>
              </w:rPr>
              <w:t>muzeja ekspozīcijas</w:t>
            </w:r>
            <w:r w:rsidRPr="001068EE">
              <w:rPr>
                <w:color w:val="5F497A"/>
              </w:rPr>
              <w:t xml:space="preserve"> </w:t>
            </w:r>
            <w:r w:rsidR="002D17AB">
              <w:rPr>
                <w:color w:val="5F497A"/>
              </w:rPr>
              <w:t>saglabāšanu</w:t>
            </w:r>
            <w:r w:rsidRPr="001068EE">
              <w:rPr>
                <w:color w:val="5F497A"/>
              </w:rPr>
              <w:t xml:space="preserve">, taču ir paredzami un novēršami, izmantojot preventīvus pasākumus. </w:t>
            </w:r>
          </w:p>
          <w:p w14:paraId="29A58AE4" w14:textId="0A226369" w:rsidR="001068EE" w:rsidRPr="001068EE" w:rsidRDefault="004D24D7" w:rsidP="001068EE">
            <w:pPr>
              <w:jc w:val="both"/>
              <w:rPr>
                <w:color w:val="5F497A"/>
              </w:rPr>
            </w:pPr>
            <w:r>
              <w:rPr>
                <w:color w:val="5F497A"/>
              </w:rPr>
              <w:t>1. risks:</w:t>
            </w:r>
            <w:r w:rsidR="001068EE" w:rsidRPr="001068EE">
              <w:rPr>
                <w:color w:val="5F497A"/>
              </w:rPr>
              <w:t xml:space="preserve"> Montāžas </w:t>
            </w:r>
            <w:r w:rsidR="00287B9E">
              <w:rPr>
                <w:color w:val="5F497A"/>
              </w:rPr>
              <w:t xml:space="preserve"> un būvniecības </w:t>
            </w:r>
            <w:r w:rsidR="001068EE" w:rsidRPr="001068EE">
              <w:rPr>
                <w:color w:val="5F497A"/>
              </w:rPr>
              <w:t xml:space="preserve">darbi nedrīkst radīt traucējumus </w:t>
            </w:r>
            <w:r w:rsidR="002D17AB">
              <w:rPr>
                <w:color w:val="5F497A"/>
              </w:rPr>
              <w:t>muzeja darbībai</w:t>
            </w:r>
            <w:r w:rsidR="00287B9E">
              <w:rPr>
                <w:color w:val="5F497A"/>
              </w:rPr>
              <w:t>,</w:t>
            </w:r>
          </w:p>
          <w:p w14:paraId="4ECE0A32" w14:textId="664AF640" w:rsidR="001068EE" w:rsidRDefault="00287B9E" w:rsidP="001068EE">
            <w:pPr>
              <w:jc w:val="both"/>
              <w:rPr>
                <w:color w:val="5F497A"/>
              </w:rPr>
            </w:pPr>
            <w:r>
              <w:rPr>
                <w:color w:val="5F497A"/>
              </w:rPr>
              <w:t>2</w:t>
            </w:r>
            <w:r w:rsidR="001068EE" w:rsidRPr="001068EE">
              <w:rPr>
                <w:color w:val="5F497A"/>
              </w:rPr>
              <w:t xml:space="preserve">. </w:t>
            </w:r>
            <w:r w:rsidR="004D24D7">
              <w:rPr>
                <w:color w:val="5F497A"/>
              </w:rPr>
              <w:t xml:space="preserve">risks: </w:t>
            </w:r>
            <w:r w:rsidR="001068EE" w:rsidRPr="001068EE">
              <w:rPr>
                <w:color w:val="5F497A"/>
              </w:rPr>
              <w:t>Nepietiekama veicamo darbu kvalitātes kontrole rada riskus projekta realizācijai, un tiešo mērķu – CO</w:t>
            </w:r>
            <w:r w:rsidR="001068EE" w:rsidRPr="001068EE">
              <w:rPr>
                <w:color w:val="5F497A"/>
                <w:vertAlign w:val="subscript"/>
              </w:rPr>
              <w:t>2</w:t>
            </w:r>
            <w:r w:rsidR="001068EE" w:rsidRPr="001068EE">
              <w:rPr>
                <w:color w:val="5F497A"/>
              </w:rPr>
              <w:t xml:space="preserve"> emisiju</w:t>
            </w:r>
            <w:r w:rsidR="00913B3C">
              <w:rPr>
                <w:color w:val="5F497A"/>
              </w:rPr>
              <w:t xml:space="preserve"> un enerģijas patēriņa</w:t>
            </w:r>
            <w:r w:rsidR="001068EE" w:rsidRPr="001068EE">
              <w:rPr>
                <w:color w:val="5F497A"/>
              </w:rPr>
              <w:t xml:space="preserve"> samazinājuma – sasniegšanai.</w:t>
            </w:r>
          </w:p>
          <w:p w14:paraId="5169F0F0" w14:textId="77777777" w:rsidR="005E787D" w:rsidRPr="004D24D7" w:rsidRDefault="00D854E4" w:rsidP="00F77AFE">
            <w:pPr>
              <w:pStyle w:val="Default"/>
              <w:spacing w:after="120"/>
              <w:jc w:val="both"/>
              <w:rPr>
                <w:i/>
                <w:color w:val="FF0000"/>
              </w:rPr>
            </w:pPr>
            <w:r>
              <w:rPr>
                <w:bCs/>
                <w:i/>
                <w:color w:val="FF0000"/>
              </w:rPr>
              <w:t>(j</w:t>
            </w:r>
            <w:r w:rsidR="005E787D" w:rsidRPr="004D24D7">
              <w:rPr>
                <w:bCs/>
                <w:i/>
                <w:color w:val="FF0000"/>
              </w:rPr>
              <w:t xml:space="preserve">ānorāda izvērtētos </w:t>
            </w:r>
            <w:r w:rsidR="005E787D" w:rsidRPr="004D24D7">
              <w:rPr>
                <w:i/>
                <w:color w:val="FF0000"/>
              </w:rPr>
              <w:t xml:space="preserve">projekta īstenošanas riskus, kas var nelabvēlīgi ietekmēt, traucēt vai kavēt projekta īstenošanas gaitu, un citus būtiskus priekšnoteikumus, kas ir ņemti vērā, plānojot projekta aktivitātes. </w:t>
            </w:r>
          </w:p>
          <w:p w14:paraId="684CF9AE" w14:textId="39E53D97" w:rsidR="005E787D" w:rsidRPr="004D24D7" w:rsidRDefault="005E787D" w:rsidP="005E787D">
            <w:pPr>
              <w:rPr>
                <w:i/>
                <w:color w:val="FF0000"/>
              </w:rPr>
            </w:pPr>
            <w:r w:rsidRPr="004D24D7">
              <w:rPr>
                <w:i/>
                <w:color w:val="FF0000"/>
              </w:rPr>
              <w:t>Iespējamie riski</w:t>
            </w:r>
            <w:r w:rsidR="006F3513">
              <w:rPr>
                <w:i/>
                <w:color w:val="FF0000"/>
              </w:rPr>
              <w:t xml:space="preserve"> (piemēri)</w:t>
            </w:r>
            <w:r w:rsidRPr="004D24D7">
              <w:rPr>
                <w:i/>
                <w:color w:val="FF0000"/>
              </w:rPr>
              <w:t>:</w:t>
            </w:r>
          </w:p>
          <w:p w14:paraId="6C1387E3" w14:textId="77777777" w:rsidR="005E787D" w:rsidRPr="004D24D7" w:rsidRDefault="005E787D" w:rsidP="004D24D7">
            <w:pPr>
              <w:pStyle w:val="ListParagraph"/>
              <w:numPr>
                <w:ilvl w:val="0"/>
                <w:numId w:val="12"/>
              </w:numPr>
              <w:rPr>
                <w:i/>
                <w:color w:val="FF0000"/>
              </w:rPr>
            </w:pPr>
            <w:r w:rsidRPr="004D24D7">
              <w:rPr>
                <w:i/>
                <w:color w:val="FF0000"/>
              </w:rPr>
              <w:t>Finanšu riski (līdzekļu pieejamība)</w:t>
            </w:r>
          </w:p>
          <w:p w14:paraId="4450FD16" w14:textId="77777777" w:rsidR="004D24D7" w:rsidRDefault="005E787D" w:rsidP="004D24D7">
            <w:pPr>
              <w:pStyle w:val="ListParagraph"/>
              <w:numPr>
                <w:ilvl w:val="0"/>
                <w:numId w:val="12"/>
              </w:numPr>
              <w:rPr>
                <w:i/>
                <w:color w:val="FF0000"/>
              </w:rPr>
            </w:pPr>
            <w:r w:rsidRPr="004D24D7">
              <w:rPr>
                <w:i/>
                <w:color w:val="FF0000"/>
              </w:rPr>
              <w:t>Institucionālie riski (kapacitāte projekta vadībai)</w:t>
            </w:r>
          </w:p>
          <w:p w14:paraId="720A04F0" w14:textId="77777777" w:rsidR="0069311F" w:rsidRPr="004D24D7" w:rsidRDefault="005E787D" w:rsidP="004D24D7">
            <w:pPr>
              <w:pStyle w:val="ListParagraph"/>
              <w:numPr>
                <w:ilvl w:val="0"/>
                <w:numId w:val="12"/>
              </w:numPr>
              <w:rPr>
                <w:i/>
                <w:color w:val="FF0000"/>
              </w:rPr>
            </w:pPr>
            <w:r w:rsidRPr="004D24D7">
              <w:rPr>
                <w:i/>
                <w:color w:val="FF0000"/>
              </w:rPr>
              <w:t>Projekta īstenošanas riski (nekvalitatīvi izejas dati par ēkas tehnisko stāvokli, ieviešamās tehnoloģijas un jaudas atbilstība ilgtermiņā, tehnoloģiju uzturēšanas izmaksu sadārdzinājumus u.tml.))</w:t>
            </w:r>
          </w:p>
        </w:tc>
      </w:tr>
    </w:tbl>
    <w:p w14:paraId="1DD6E9A1" w14:textId="77777777" w:rsidR="00E43155" w:rsidRDefault="00E43155" w:rsidP="00EE3175">
      <w:pPr>
        <w:spacing w:before="120" w:after="120"/>
        <w:rPr>
          <w:b/>
          <w:sz w:val="28"/>
          <w:szCs w:val="28"/>
        </w:rPr>
      </w:pPr>
    </w:p>
    <w:p w14:paraId="2A49D9B2" w14:textId="77777777" w:rsidR="00287B9E" w:rsidRPr="002661BC" w:rsidRDefault="00287B9E" w:rsidP="00EE3175">
      <w:pPr>
        <w:spacing w:before="120" w:after="120"/>
        <w:rPr>
          <w:b/>
          <w:sz w:val="28"/>
          <w:szCs w:val="28"/>
        </w:rPr>
      </w:pPr>
      <w:r w:rsidRPr="002661BC">
        <w:rPr>
          <w:b/>
          <w:sz w:val="28"/>
          <w:szCs w:val="28"/>
        </w:rPr>
        <w:lastRenderedPageBreak/>
        <w:t xml:space="preserve">3.3. Pasākumi projekta ieviešanas risku mazināšanai </w:t>
      </w:r>
    </w:p>
    <w:p w14:paraId="6E3152BC" w14:textId="5FAAF030" w:rsidR="00287B9E" w:rsidRPr="002661BC" w:rsidRDefault="002D17AB" w:rsidP="00287B9E">
      <w:pPr>
        <w:spacing w:before="120" w:after="120"/>
        <w:rPr>
          <w:i/>
        </w:rPr>
      </w:pPr>
      <w:r w:rsidRPr="002D17AB">
        <w:rPr>
          <w:i/>
        </w:rPr>
        <w:t>Raksturot preventīvos pasākumus projekta ieviešanas risku mazināšanai (ne vairāk kā 1000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628"/>
      </w:tblGrid>
      <w:tr w:rsidR="009F5148" w:rsidRPr="00F77AFE" w14:paraId="6DC48D78" w14:textId="77777777" w:rsidTr="00287B9E">
        <w:tc>
          <w:tcPr>
            <w:tcW w:w="9694" w:type="dxa"/>
            <w:shd w:val="clear" w:color="auto" w:fill="auto"/>
          </w:tcPr>
          <w:p w14:paraId="753FE4AA" w14:textId="77777777" w:rsidR="001068EE" w:rsidRPr="001068EE" w:rsidRDefault="001068EE" w:rsidP="001068EE">
            <w:pPr>
              <w:jc w:val="both"/>
              <w:rPr>
                <w:color w:val="5F497A"/>
              </w:rPr>
            </w:pPr>
            <w:r w:rsidRPr="001068EE">
              <w:rPr>
                <w:color w:val="5F497A"/>
              </w:rPr>
              <w:t>Projekta ieviešanas riski ir paredzami un novēršami, izmantojot preventīvus pasākumus:</w:t>
            </w:r>
          </w:p>
          <w:p w14:paraId="2F343D07" w14:textId="4F9EAC71" w:rsidR="001068EE" w:rsidRPr="001068EE" w:rsidRDefault="001068EE" w:rsidP="001068EE">
            <w:pPr>
              <w:jc w:val="both"/>
              <w:rPr>
                <w:color w:val="5F497A"/>
              </w:rPr>
            </w:pPr>
            <w:r w:rsidRPr="001068EE">
              <w:rPr>
                <w:color w:val="5F497A"/>
              </w:rPr>
              <w:t xml:space="preserve">1. </w:t>
            </w:r>
            <w:r w:rsidR="004D24D7">
              <w:rPr>
                <w:color w:val="5F497A"/>
              </w:rPr>
              <w:t xml:space="preserve">risks: </w:t>
            </w:r>
            <w:r w:rsidR="00287B9E" w:rsidRPr="00287B9E">
              <w:rPr>
                <w:color w:val="5F497A"/>
              </w:rPr>
              <w:t xml:space="preserve">Montāžas  un būvniecības darbi </w:t>
            </w:r>
            <w:r w:rsidRPr="001068EE">
              <w:rPr>
                <w:color w:val="5F497A"/>
              </w:rPr>
              <w:t xml:space="preserve">plānojami saskaņā ar </w:t>
            </w:r>
            <w:r w:rsidR="002D17AB">
              <w:rPr>
                <w:color w:val="5F497A"/>
              </w:rPr>
              <w:t>muzeja darbības</w:t>
            </w:r>
            <w:r w:rsidR="00287B9E">
              <w:rPr>
                <w:color w:val="5F497A"/>
              </w:rPr>
              <w:t xml:space="preserve"> grafiku</w:t>
            </w:r>
            <w:r w:rsidRPr="001068EE">
              <w:rPr>
                <w:color w:val="5F497A"/>
              </w:rPr>
              <w:t>, pirms darbu uzsākšanas rakstiski saskaņojot darbu zonas, un darbu ilgumu, izskatīt iespēju organizēt maiņu darbu</w:t>
            </w:r>
            <w:r w:rsidR="00287B9E">
              <w:rPr>
                <w:color w:val="5F497A"/>
              </w:rPr>
              <w:t xml:space="preserve"> un uzstādīt norobežojošās konstrukcijas</w:t>
            </w:r>
            <w:r w:rsidRPr="001068EE">
              <w:rPr>
                <w:color w:val="5F497A"/>
              </w:rPr>
              <w:t>;</w:t>
            </w:r>
          </w:p>
          <w:p w14:paraId="02160559" w14:textId="77777777" w:rsidR="001068EE" w:rsidRPr="001068EE" w:rsidRDefault="00287B9E" w:rsidP="001068EE">
            <w:pPr>
              <w:jc w:val="both"/>
              <w:rPr>
                <w:color w:val="5F497A"/>
              </w:rPr>
            </w:pPr>
            <w:r>
              <w:rPr>
                <w:color w:val="5F497A"/>
              </w:rPr>
              <w:t>2</w:t>
            </w:r>
            <w:r w:rsidR="001068EE" w:rsidRPr="001068EE">
              <w:rPr>
                <w:color w:val="5F497A"/>
              </w:rPr>
              <w:t>.</w:t>
            </w:r>
            <w:r w:rsidR="001068EE">
              <w:rPr>
                <w:color w:val="5F497A"/>
              </w:rPr>
              <w:t xml:space="preserve"> </w:t>
            </w:r>
            <w:r w:rsidR="004D24D7">
              <w:rPr>
                <w:color w:val="5F497A"/>
              </w:rPr>
              <w:t xml:space="preserve">risks: </w:t>
            </w:r>
            <w:r w:rsidR="001068EE" w:rsidRPr="001068EE">
              <w:rPr>
                <w:color w:val="5F497A"/>
              </w:rPr>
              <w:t xml:space="preserve">Attiecībā uz kvalitātes kontroli, paredzēt detalizētus Līguma nosacījumus </w:t>
            </w:r>
            <w:r w:rsidR="00192E92">
              <w:rPr>
                <w:color w:val="5F497A"/>
              </w:rPr>
              <w:t>b</w:t>
            </w:r>
            <w:r w:rsidR="00192E92" w:rsidRPr="00192E92">
              <w:rPr>
                <w:color w:val="5F497A"/>
              </w:rPr>
              <w:t xml:space="preserve">ūvuzraugam, </w:t>
            </w:r>
            <w:r w:rsidR="00192E92">
              <w:rPr>
                <w:color w:val="5F497A"/>
              </w:rPr>
              <w:t>a</w:t>
            </w:r>
            <w:r w:rsidR="001068EE" w:rsidRPr="001068EE">
              <w:rPr>
                <w:color w:val="5F497A"/>
              </w:rPr>
              <w:t>utoruzraugam un darbus veicošajam  uzņēmumam; organizēt iknedēļas plānošanas un kontroles sapulces.</w:t>
            </w:r>
          </w:p>
          <w:p w14:paraId="21D7C59B" w14:textId="77777777" w:rsidR="009F5148" w:rsidRPr="00F77AFE" w:rsidRDefault="00D854E4" w:rsidP="00D854E4">
            <w:pPr>
              <w:jc w:val="both"/>
              <w:rPr>
                <w:color w:val="FF0000"/>
              </w:rPr>
            </w:pPr>
            <w:r>
              <w:rPr>
                <w:i/>
                <w:color w:val="FF0000"/>
              </w:rPr>
              <w:t>(a</w:t>
            </w:r>
            <w:r w:rsidR="00E7160C" w:rsidRPr="00F77AFE">
              <w:rPr>
                <w:i/>
                <w:color w:val="FF0000"/>
              </w:rPr>
              <w:t>prakstīt</w:t>
            </w:r>
            <w:r w:rsidR="0069311F" w:rsidRPr="00F77AFE">
              <w:rPr>
                <w:i/>
                <w:color w:val="FF0000"/>
              </w:rPr>
              <w:t>,</w:t>
            </w:r>
            <w:r w:rsidR="00E7160C" w:rsidRPr="00F77AFE">
              <w:rPr>
                <w:i/>
                <w:color w:val="FF0000"/>
              </w:rPr>
              <w:t xml:space="preserve"> kādi pasākumi tiks veikti, lai mazinātu 3.2.sadaļā norādītos riskus</w:t>
            </w:r>
            <w:r w:rsidR="00123918" w:rsidRPr="00F77AFE">
              <w:rPr>
                <w:i/>
                <w:color w:val="FF0000"/>
              </w:rPr>
              <w:t>,</w:t>
            </w:r>
            <w:r w:rsidR="00E7160C" w:rsidRPr="00F77AFE">
              <w:rPr>
                <w:i/>
                <w:color w:val="FF0000"/>
              </w:rPr>
              <w:t xml:space="preserve"> </w:t>
            </w:r>
            <w:r w:rsidR="00123918" w:rsidRPr="00F77AFE">
              <w:rPr>
                <w:i/>
                <w:color w:val="FF0000"/>
              </w:rPr>
              <w:t>kā</w:t>
            </w:r>
            <w:r w:rsidR="00E7160C" w:rsidRPr="00F77AFE">
              <w:rPr>
                <w:i/>
                <w:color w:val="FF0000"/>
              </w:rPr>
              <w:t xml:space="preserve"> arī aprakstīt alternatīvus pasākumus, gadījumā, ja riskus nav iespējams novērst tik</w:t>
            </w:r>
            <w:r>
              <w:rPr>
                <w:i/>
                <w:color w:val="FF0000"/>
              </w:rPr>
              <w:t>ai ar preventīvajiem pasākumiem)</w:t>
            </w:r>
          </w:p>
        </w:tc>
      </w:tr>
    </w:tbl>
    <w:p w14:paraId="28743459" w14:textId="77777777" w:rsidR="00287B9E" w:rsidRPr="00121721" w:rsidRDefault="00287B9E" w:rsidP="00287B9E">
      <w:pPr>
        <w:spacing w:before="120" w:after="120"/>
        <w:rPr>
          <w:b/>
          <w:sz w:val="28"/>
          <w:szCs w:val="28"/>
        </w:rPr>
      </w:pPr>
      <w:r>
        <w:rPr>
          <w:b/>
          <w:sz w:val="28"/>
          <w:szCs w:val="28"/>
        </w:rPr>
        <w:t>3.4</w:t>
      </w:r>
      <w:r w:rsidRPr="00121721">
        <w:rPr>
          <w:b/>
          <w:sz w:val="28"/>
          <w:szCs w:val="28"/>
        </w:rPr>
        <w:t>. </w:t>
      </w:r>
      <w:r>
        <w:rPr>
          <w:b/>
          <w:sz w:val="28"/>
          <w:szCs w:val="28"/>
        </w:rPr>
        <w:t>Projekta īstenošanas gatavības pakāpe</w:t>
      </w:r>
      <w:r w:rsidRPr="00121721">
        <w:rPr>
          <w:b/>
          <w:sz w:val="28"/>
          <w:szCs w:val="28"/>
        </w:rPr>
        <w:t xml:space="preserve"> </w:t>
      </w:r>
    </w:p>
    <w:p w14:paraId="0D0908A3" w14:textId="77777777" w:rsidR="00287B9E" w:rsidRDefault="00287B9E" w:rsidP="00287B9E">
      <w:pPr>
        <w:spacing w:before="120" w:after="120"/>
        <w:rPr>
          <w:i/>
        </w:rPr>
      </w:pPr>
      <w:r>
        <w:rPr>
          <w:i/>
        </w:rPr>
        <w:t>Izvēlēties projekta situāciju vislabāk raksturojošo gadījumu</w:t>
      </w:r>
      <w:r w:rsidRPr="00121721">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853"/>
        <w:gridCol w:w="775"/>
      </w:tblGrid>
      <w:tr w:rsidR="00287B9E" w14:paraId="6378C13B" w14:textId="77777777" w:rsidTr="00EE3175">
        <w:trPr>
          <w:cantSplit/>
          <w:trHeight w:val="268"/>
        </w:trPr>
        <w:tc>
          <w:tcPr>
            <w:tcW w:w="8392" w:type="dxa"/>
            <w:tcBorders>
              <w:top w:val="single" w:sz="4" w:space="0" w:color="auto"/>
              <w:left w:val="single" w:sz="4" w:space="0" w:color="auto"/>
              <w:bottom w:val="single" w:sz="4" w:space="0" w:color="auto"/>
              <w:right w:val="single" w:sz="4" w:space="0" w:color="auto"/>
            </w:tcBorders>
            <w:hideMark/>
          </w:tcPr>
          <w:p w14:paraId="2E9D0193" w14:textId="2C14E52E" w:rsidR="00287B9E" w:rsidRPr="00614458" w:rsidRDefault="002D17AB" w:rsidP="002D17AB">
            <w:pPr>
              <w:pStyle w:val="naiskr"/>
              <w:spacing w:before="0" w:after="0"/>
              <w:jc w:val="both"/>
              <w:rPr>
                <w:color w:val="000000" w:themeColor="text1"/>
                <w:sz w:val="24"/>
                <w:szCs w:val="24"/>
              </w:rPr>
            </w:pPr>
            <w:r w:rsidRPr="002D17AB">
              <w:rPr>
                <w:color w:val="000000" w:themeColor="text1"/>
                <w:sz w:val="24"/>
                <w:szCs w:val="24"/>
              </w:rPr>
              <w:t>Projekta ietvaros plānotājām būvniecības darbībām ir zems gatavības līmenis, ja ir sagatavoti būvniecības ieceres dokumenti, bet tie nav iesniegti būvvaldē.</w:t>
            </w:r>
          </w:p>
        </w:tc>
        <w:tc>
          <w:tcPr>
            <w:tcW w:w="735" w:type="dxa"/>
            <w:tcBorders>
              <w:top w:val="single" w:sz="4" w:space="0" w:color="auto"/>
              <w:left w:val="single" w:sz="4" w:space="0" w:color="auto"/>
              <w:bottom w:val="single" w:sz="4" w:space="0" w:color="auto"/>
              <w:right w:val="single" w:sz="4" w:space="0" w:color="auto"/>
            </w:tcBorders>
            <w:vAlign w:val="center"/>
            <w:hideMark/>
          </w:tcPr>
          <w:p w14:paraId="58522C42" w14:textId="2C2E15B5" w:rsidR="00287B9E" w:rsidRDefault="00F96945" w:rsidP="00EE3175">
            <w:pPr>
              <w:pStyle w:val="naiskr"/>
              <w:spacing w:before="0" w:after="0"/>
              <w:jc w:val="center"/>
            </w:pPr>
            <w:r w:rsidRPr="00441ED1">
              <w:fldChar w:fldCharType="begin">
                <w:ffData>
                  <w:name w:val="Check1"/>
                  <w:enabled/>
                  <w:calcOnExit w:val="0"/>
                  <w:checkBox>
                    <w:sizeAuto/>
                    <w:default w:val="0"/>
                  </w:checkBox>
                </w:ffData>
              </w:fldChar>
            </w:r>
            <w:r w:rsidRPr="00441ED1">
              <w:instrText xml:space="preserve"> FORMCHECKBOX </w:instrText>
            </w:r>
            <w:r w:rsidR="00F72305">
              <w:fldChar w:fldCharType="separate"/>
            </w:r>
            <w:r w:rsidRPr="00441ED1">
              <w:fldChar w:fldCharType="end"/>
            </w:r>
          </w:p>
        </w:tc>
      </w:tr>
      <w:tr w:rsidR="00287B9E" w14:paraId="527A28C1" w14:textId="77777777" w:rsidTr="00EE3175">
        <w:trPr>
          <w:cantSplit/>
          <w:trHeight w:val="268"/>
        </w:trPr>
        <w:tc>
          <w:tcPr>
            <w:tcW w:w="8392" w:type="dxa"/>
            <w:tcBorders>
              <w:top w:val="single" w:sz="4" w:space="0" w:color="auto"/>
              <w:left w:val="single" w:sz="4" w:space="0" w:color="auto"/>
              <w:bottom w:val="single" w:sz="4" w:space="0" w:color="auto"/>
              <w:right w:val="single" w:sz="4" w:space="0" w:color="auto"/>
            </w:tcBorders>
            <w:hideMark/>
          </w:tcPr>
          <w:p w14:paraId="2A99EBCC" w14:textId="17463876" w:rsidR="00287B9E" w:rsidRPr="00614458" w:rsidRDefault="002D17AB" w:rsidP="002D17AB">
            <w:pPr>
              <w:pStyle w:val="naiskr"/>
              <w:spacing w:before="0" w:after="0"/>
              <w:jc w:val="both"/>
              <w:rPr>
                <w:color w:val="000000" w:themeColor="text1"/>
                <w:sz w:val="24"/>
                <w:szCs w:val="24"/>
              </w:rPr>
            </w:pPr>
            <w:r w:rsidRPr="002D17AB">
              <w:rPr>
                <w:color w:val="000000" w:themeColor="text1"/>
                <w:sz w:val="24"/>
                <w:szCs w:val="24"/>
              </w:rPr>
              <w:t>Projekta ietvaros plānotajām būvniecības darbībām ir vidēja gatavības pakāpe, ja projekta iesniedzēja apliecinājuma kartē vai paskaidrojuma rakstā ir atzīme par būvniecības ieceres akceptu, bet būvatļaujas gadījumā ir lēmums par projektēšanas nosacījumu izpildi.</w:t>
            </w:r>
          </w:p>
        </w:tc>
        <w:tc>
          <w:tcPr>
            <w:tcW w:w="735" w:type="dxa"/>
            <w:tcBorders>
              <w:top w:val="single" w:sz="4" w:space="0" w:color="auto"/>
              <w:left w:val="single" w:sz="4" w:space="0" w:color="auto"/>
              <w:bottom w:val="single" w:sz="4" w:space="0" w:color="auto"/>
              <w:right w:val="single" w:sz="4" w:space="0" w:color="auto"/>
            </w:tcBorders>
            <w:vAlign w:val="center"/>
            <w:hideMark/>
          </w:tcPr>
          <w:p w14:paraId="6DF7B225" w14:textId="77777777" w:rsidR="00287B9E" w:rsidRDefault="00BC05A6" w:rsidP="00EE3175">
            <w:pPr>
              <w:pStyle w:val="naiskr"/>
              <w:spacing w:before="0" w:after="0"/>
              <w:jc w:val="center"/>
              <w:rPr>
                <w:color w:val="000000"/>
              </w:rPr>
            </w:pPr>
            <w:r w:rsidRPr="00441ED1">
              <w:fldChar w:fldCharType="begin">
                <w:ffData>
                  <w:name w:val="Check1"/>
                  <w:enabled/>
                  <w:calcOnExit w:val="0"/>
                  <w:checkBox>
                    <w:sizeAuto/>
                    <w:default w:val="0"/>
                  </w:checkBox>
                </w:ffData>
              </w:fldChar>
            </w:r>
            <w:r w:rsidR="00287B9E" w:rsidRPr="00441ED1">
              <w:instrText xml:space="preserve"> FORMCHECKBOX </w:instrText>
            </w:r>
            <w:r w:rsidR="00F72305">
              <w:fldChar w:fldCharType="separate"/>
            </w:r>
            <w:r w:rsidRPr="00441ED1">
              <w:fldChar w:fldCharType="end"/>
            </w:r>
          </w:p>
        </w:tc>
      </w:tr>
      <w:tr w:rsidR="00287B9E" w14:paraId="1678B6D7" w14:textId="77777777" w:rsidTr="00EE3175">
        <w:trPr>
          <w:cantSplit/>
          <w:trHeight w:val="268"/>
        </w:trPr>
        <w:tc>
          <w:tcPr>
            <w:tcW w:w="8392" w:type="dxa"/>
            <w:tcBorders>
              <w:top w:val="single" w:sz="4" w:space="0" w:color="auto"/>
              <w:left w:val="single" w:sz="4" w:space="0" w:color="auto"/>
              <w:bottom w:val="single" w:sz="4" w:space="0" w:color="auto"/>
              <w:right w:val="single" w:sz="4" w:space="0" w:color="auto"/>
            </w:tcBorders>
            <w:hideMark/>
          </w:tcPr>
          <w:p w14:paraId="337A62EF" w14:textId="41D22E1B" w:rsidR="00287B9E" w:rsidRPr="00614458" w:rsidRDefault="002D17AB" w:rsidP="002D17AB">
            <w:pPr>
              <w:pStyle w:val="naiskr"/>
              <w:spacing w:before="0" w:after="0"/>
              <w:jc w:val="both"/>
              <w:rPr>
                <w:color w:val="000000" w:themeColor="text1"/>
                <w:sz w:val="24"/>
                <w:szCs w:val="24"/>
              </w:rPr>
            </w:pPr>
            <w:r w:rsidRPr="002D17AB">
              <w:rPr>
                <w:bCs/>
                <w:color w:val="000000" w:themeColor="text1"/>
                <w:sz w:val="24"/>
                <w:szCs w:val="24"/>
              </w:rPr>
              <w:t>Projekta ietvaros plānotajām būvniecības darbībām ir augsta gatavības pakāpe, ja projekta iesniedzējs būvatļaujas, apliecinājuma kartes vai paskaidrojuma raksta gadījumā ir izsludinājis attiecīgus iepirkumus par būvdarbu veikšanu.</w:t>
            </w:r>
          </w:p>
        </w:tc>
        <w:tc>
          <w:tcPr>
            <w:tcW w:w="735" w:type="dxa"/>
            <w:tcBorders>
              <w:top w:val="single" w:sz="4" w:space="0" w:color="auto"/>
              <w:left w:val="single" w:sz="4" w:space="0" w:color="auto"/>
              <w:bottom w:val="single" w:sz="4" w:space="0" w:color="auto"/>
              <w:right w:val="single" w:sz="4" w:space="0" w:color="auto"/>
            </w:tcBorders>
            <w:vAlign w:val="center"/>
            <w:hideMark/>
          </w:tcPr>
          <w:p w14:paraId="79323719" w14:textId="7F038383" w:rsidR="00287B9E" w:rsidRDefault="00F96945" w:rsidP="00F96945">
            <w:pPr>
              <w:pStyle w:val="naiskr"/>
              <w:spacing w:before="0" w:after="0"/>
              <w:jc w:val="center"/>
              <w:rPr>
                <w:color w:val="000000"/>
              </w:rPr>
            </w:pPr>
            <w:r>
              <w:fldChar w:fldCharType="begin">
                <w:ffData>
                  <w:name w:val=""/>
                  <w:enabled/>
                  <w:calcOnExit w:val="0"/>
                  <w:checkBox>
                    <w:sizeAuto/>
                    <w:default w:val="1"/>
                  </w:checkBox>
                </w:ffData>
              </w:fldChar>
            </w:r>
            <w:r>
              <w:instrText xml:space="preserve"> FORMCHECKBOX </w:instrText>
            </w:r>
            <w:r w:rsidR="00F72305">
              <w:fldChar w:fldCharType="separate"/>
            </w:r>
            <w:r>
              <w:fldChar w:fldCharType="end"/>
            </w:r>
          </w:p>
        </w:tc>
      </w:tr>
    </w:tbl>
    <w:p w14:paraId="300B1A37" w14:textId="77777777" w:rsidR="00614CCC" w:rsidRDefault="00614CCC" w:rsidP="00614CCC">
      <w:pPr>
        <w:jc w:val="both"/>
      </w:pPr>
    </w:p>
    <w:p w14:paraId="3E1380DB" w14:textId="77777777" w:rsidR="00F96945" w:rsidRPr="0065650A" w:rsidRDefault="00F96945" w:rsidP="00614CC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9F5148" w:rsidRPr="00B96935" w14:paraId="64CCE796" w14:textId="77777777" w:rsidTr="00393F9F">
        <w:trPr>
          <w:trHeight w:val="151"/>
        </w:trPr>
        <w:tc>
          <w:tcPr>
            <w:tcW w:w="9694" w:type="dxa"/>
            <w:shd w:val="pct25" w:color="auto" w:fill="auto"/>
            <w:vAlign w:val="center"/>
          </w:tcPr>
          <w:p w14:paraId="34F98E17" w14:textId="77777777" w:rsidR="009F5148" w:rsidRPr="00B96935" w:rsidRDefault="009F5148" w:rsidP="00B96935">
            <w:pPr>
              <w:pStyle w:val="Heading2"/>
              <w:spacing w:before="0" w:after="0"/>
              <w:rPr>
                <w:i w:val="0"/>
              </w:rPr>
            </w:pPr>
            <w:bookmarkStart w:id="23" w:name="_Toc445469664"/>
            <w:r w:rsidRPr="00B96935">
              <w:rPr>
                <w:i w:val="0"/>
              </w:rPr>
              <w:t>4. </w:t>
            </w:r>
            <w:r w:rsidR="000E3E0B" w:rsidRPr="00B96935">
              <w:rPr>
                <w:i w:val="0"/>
              </w:rPr>
              <w:t>S</w:t>
            </w:r>
            <w:r w:rsidRPr="00B96935">
              <w:rPr>
                <w:i w:val="0"/>
              </w:rPr>
              <w:t>adaļa </w:t>
            </w:r>
            <w:r w:rsidR="008A27E6" w:rsidRPr="00B96935">
              <w:rPr>
                <w:i w:val="0"/>
              </w:rPr>
              <w:t>–</w:t>
            </w:r>
            <w:r w:rsidRPr="00B96935">
              <w:rPr>
                <w:i w:val="0"/>
              </w:rPr>
              <w:t> Publicitāte</w:t>
            </w:r>
            <w:bookmarkEnd w:id="23"/>
          </w:p>
        </w:tc>
      </w:tr>
    </w:tbl>
    <w:p w14:paraId="23DD6087" w14:textId="098AEB1C" w:rsidR="00393F9F" w:rsidRPr="002661BC" w:rsidRDefault="00393F9F" w:rsidP="00393F9F">
      <w:pPr>
        <w:spacing w:before="120" w:after="120"/>
        <w:rPr>
          <w:b/>
          <w:sz w:val="28"/>
          <w:szCs w:val="28"/>
        </w:rPr>
      </w:pPr>
      <w:r w:rsidRPr="002661BC">
        <w:rPr>
          <w:b/>
          <w:sz w:val="28"/>
          <w:szCs w:val="28"/>
        </w:rPr>
        <w:t xml:space="preserve">4.1. </w:t>
      </w:r>
      <w:r w:rsidR="002D17AB" w:rsidRPr="002D17AB">
        <w:rPr>
          <w:b/>
          <w:sz w:val="28"/>
          <w:szCs w:val="28"/>
        </w:rPr>
        <w:t>Publicitātes pasākumu veidi</w:t>
      </w:r>
    </w:p>
    <w:p w14:paraId="7ECCD842" w14:textId="211DFC45" w:rsidR="00393F9F" w:rsidRPr="002661BC" w:rsidRDefault="002D17AB" w:rsidP="00393F9F">
      <w:pPr>
        <w:spacing w:before="120" w:after="120"/>
        <w:jc w:val="both"/>
        <w:rPr>
          <w:i/>
        </w:rPr>
      </w:pPr>
      <w:r w:rsidRPr="002D17AB">
        <w:rPr>
          <w:i/>
        </w:rPr>
        <w:t>Atzīmēt, kāda veida publicitātes pasākumi tiks veikti projekta īstenošanas laikā (norādīt skaitu).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27"/>
        <w:gridCol w:w="6501"/>
      </w:tblGrid>
      <w:tr w:rsidR="00393F9F" w:rsidRPr="002661BC" w14:paraId="3D44B742" w14:textId="77777777" w:rsidTr="00393F9F">
        <w:tc>
          <w:tcPr>
            <w:tcW w:w="3147" w:type="dxa"/>
            <w:shd w:val="clear" w:color="auto" w:fill="auto"/>
          </w:tcPr>
          <w:p w14:paraId="756DCA3F" w14:textId="77777777" w:rsidR="00393F9F" w:rsidRPr="002661BC" w:rsidRDefault="00393F9F" w:rsidP="00EE3175">
            <w:r w:rsidRPr="002661BC">
              <w:t>Informācija tīmekļa vietnē</w:t>
            </w:r>
          </w:p>
        </w:tc>
        <w:tc>
          <w:tcPr>
            <w:tcW w:w="6547" w:type="dxa"/>
            <w:shd w:val="clear" w:color="auto" w:fill="auto"/>
          </w:tcPr>
          <w:p w14:paraId="0FF4CC0D" w14:textId="7C7AFDB0" w:rsidR="00393F9F" w:rsidRPr="002661BC" w:rsidRDefault="00BC05A6" w:rsidP="002D17AB">
            <w:pPr>
              <w:rPr>
                <w:i/>
              </w:rPr>
            </w:pPr>
            <w:r>
              <w:fldChar w:fldCharType="begin">
                <w:ffData>
                  <w:name w:val=""/>
                  <w:enabled/>
                  <w:calcOnExit w:val="0"/>
                  <w:checkBox>
                    <w:sizeAuto/>
                    <w:default w:val="1"/>
                  </w:checkBox>
                </w:ffData>
              </w:fldChar>
            </w:r>
            <w:r w:rsidR="00393F9F">
              <w:instrText xml:space="preserve"> FORMCHECKBOX </w:instrText>
            </w:r>
            <w:r w:rsidR="00F72305">
              <w:fldChar w:fldCharType="separate"/>
            </w:r>
            <w:r>
              <w:fldChar w:fldCharType="end"/>
            </w:r>
            <w:r w:rsidR="00393F9F">
              <w:t xml:space="preserve"> </w:t>
            </w:r>
            <w:r w:rsidR="00393F9F" w:rsidRPr="00F76C92">
              <w:rPr>
                <w:color w:val="5F497A"/>
              </w:rPr>
              <w:t>www.</w:t>
            </w:r>
            <w:r w:rsidR="002D17AB">
              <w:rPr>
                <w:color w:val="5F497A"/>
              </w:rPr>
              <w:t>muzejs</w:t>
            </w:r>
            <w:r w:rsidR="00393F9F">
              <w:rPr>
                <w:color w:val="5F497A"/>
              </w:rPr>
              <w:t>saulite</w:t>
            </w:r>
            <w:r w:rsidR="00393F9F" w:rsidRPr="00F76C92">
              <w:rPr>
                <w:color w:val="5F497A"/>
              </w:rPr>
              <w:t>.lv</w:t>
            </w:r>
            <w:r w:rsidR="00393F9F">
              <w:rPr>
                <w:color w:val="5F497A"/>
              </w:rPr>
              <w:t xml:space="preserve"> – 6 paziņojumi tīmekļvietnē ik pēc 6 mēnešiem projekta ieviešanas laikā </w:t>
            </w:r>
            <w:r w:rsidR="00393F9F">
              <w:rPr>
                <w:i/>
                <w:color w:val="FF0000"/>
              </w:rPr>
              <w:t>(norādīt mājas lapas adreses, kur plānots publicēt informāciju – var būt iestādes/ uzņēmuma un augstākstāvošu organizāciju mājas lapas un skaitu)</w:t>
            </w:r>
          </w:p>
        </w:tc>
      </w:tr>
      <w:tr w:rsidR="00393F9F" w:rsidRPr="002661BC" w14:paraId="52C020FE" w14:textId="77777777" w:rsidTr="00393F9F">
        <w:tc>
          <w:tcPr>
            <w:tcW w:w="3147" w:type="dxa"/>
            <w:shd w:val="clear" w:color="auto" w:fill="auto"/>
          </w:tcPr>
          <w:p w14:paraId="10374316" w14:textId="1A02BC9A" w:rsidR="00393F9F" w:rsidRPr="002661BC" w:rsidRDefault="002D17AB" w:rsidP="00EE3175">
            <w:r w:rsidRPr="002D17AB">
              <w:t>Semināri, konferences un tml.</w:t>
            </w:r>
          </w:p>
        </w:tc>
        <w:tc>
          <w:tcPr>
            <w:tcW w:w="6547" w:type="dxa"/>
            <w:shd w:val="clear" w:color="auto" w:fill="auto"/>
          </w:tcPr>
          <w:p w14:paraId="331549E2" w14:textId="77777777" w:rsidR="00393F9F" w:rsidRPr="002661BC" w:rsidRDefault="00BC05A6" w:rsidP="00393F9F">
            <w:pPr>
              <w:rPr>
                <w:i/>
              </w:rPr>
            </w:pPr>
            <w:r>
              <w:fldChar w:fldCharType="begin">
                <w:ffData>
                  <w:name w:val=""/>
                  <w:enabled/>
                  <w:calcOnExit w:val="0"/>
                  <w:checkBox>
                    <w:sizeAuto/>
                    <w:default w:val="0"/>
                  </w:checkBox>
                </w:ffData>
              </w:fldChar>
            </w:r>
            <w:r w:rsidR="00393F9F">
              <w:instrText xml:space="preserve"> FORMCHECKBOX </w:instrText>
            </w:r>
            <w:r w:rsidR="00F72305">
              <w:fldChar w:fldCharType="separate"/>
            </w:r>
            <w:r>
              <w:fldChar w:fldCharType="end"/>
            </w:r>
          </w:p>
        </w:tc>
      </w:tr>
      <w:tr w:rsidR="00393F9F" w:rsidRPr="002661BC" w14:paraId="5BFCD8AD" w14:textId="77777777" w:rsidTr="00393F9F">
        <w:tc>
          <w:tcPr>
            <w:tcW w:w="3147" w:type="dxa"/>
            <w:shd w:val="clear" w:color="auto" w:fill="auto"/>
          </w:tcPr>
          <w:p w14:paraId="2FBE8B76" w14:textId="77777777" w:rsidR="00393F9F" w:rsidRPr="002661BC" w:rsidRDefault="00393F9F" w:rsidP="00EE3175">
            <w:r>
              <w:t>Informatīva plāksnes pie ēkas</w:t>
            </w:r>
          </w:p>
        </w:tc>
        <w:tc>
          <w:tcPr>
            <w:tcW w:w="6547" w:type="dxa"/>
            <w:shd w:val="clear" w:color="auto" w:fill="auto"/>
          </w:tcPr>
          <w:p w14:paraId="3BF909E1" w14:textId="77777777" w:rsidR="00393F9F" w:rsidRPr="002661BC" w:rsidRDefault="00BC05A6" w:rsidP="00393F9F">
            <w:pPr>
              <w:rPr>
                <w:i/>
              </w:rPr>
            </w:pPr>
            <w:r>
              <w:fldChar w:fldCharType="begin">
                <w:ffData>
                  <w:name w:val=""/>
                  <w:enabled/>
                  <w:calcOnExit w:val="0"/>
                  <w:checkBox>
                    <w:sizeAuto/>
                    <w:default w:val="1"/>
                  </w:checkBox>
                </w:ffData>
              </w:fldChar>
            </w:r>
            <w:r w:rsidR="00393F9F">
              <w:instrText xml:space="preserve"> FORMCHECKBOX </w:instrText>
            </w:r>
            <w:r w:rsidR="00F72305">
              <w:fldChar w:fldCharType="separate"/>
            </w:r>
            <w:r>
              <w:fldChar w:fldCharType="end"/>
            </w:r>
            <w:r w:rsidR="00393F9F">
              <w:t xml:space="preserve"> </w:t>
            </w:r>
            <w:r w:rsidR="00393F9F" w:rsidRPr="00393F9F">
              <w:rPr>
                <w:color w:val="5F497A"/>
              </w:rPr>
              <w:t>būvdarbu laikā paziņojums, ka projektu finansē no EKII līdzekļiem, pēc projekta – informatīvā plāksne pie ēkas</w:t>
            </w:r>
          </w:p>
        </w:tc>
      </w:tr>
      <w:tr w:rsidR="00393F9F" w:rsidRPr="002661BC" w14:paraId="77054105" w14:textId="77777777" w:rsidTr="00393F9F">
        <w:tc>
          <w:tcPr>
            <w:tcW w:w="3147" w:type="dxa"/>
            <w:shd w:val="clear" w:color="auto" w:fill="auto"/>
          </w:tcPr>
          <w:p w14:paraId="2A2C97DC" w14:textId="77777777" w:rsidR="00393F9F" w:rsidRPr="002661BC" w:rsidRDefault="00393F9F" w:rsidP="00EE3175">
            <w:r w:rsidRPr="002661BC">
              <w:t>Citi (lūdzu norādīt)</w:t>
            </w:r>
          </w:p>
        </w:tc>
        <w:tc>
          <w:tcPr>
            <w:tcW w:w="6547" w:type="dxa"/>
            <w:shd w:val="clear" w:color="auto" w:fill="auto"/>
          </w:tcPr>
          <w:p w14:paraId="0BCA9D67" w14:textId="474C6C01" w:rsidR="00393F9F" w:rsidRPr="002661BC" w:rsidRDefault="00BC05A6" w:rsidP="00810D5E">
            <w:pPr>
              <w:rPr>
                <w:i/>
              </w:rPr>
            </w:pPr>
            <w:r>
              <w:fldChar w:fldCharType="begin">
                <w:ffData>
                  <w:name w:val=""/>
                  <w:enabled/>
                  <w:calcOnExit w:val="0"/>
                  <w:checkBox>
                    <w:sizeAuto/>
                    <w:default w:val="1"/>
                  </w:checkBox>
                </w:ffData>
              </w:fldChar>
            </w:r>
            <w:r w:rsidR="00393F9F">
              <w:instrText xml:space="preserve"> FORMCHECKBOX </w:instrText>
            </w:r>
            <w:r w:rsidR="00F72305">
              <w:fldChar w:fldCharType="separate"/>
            </w:r>
            <w:r>
              <w:fldChar w:fldCharType="end"/>
            </w:r>
            <w:r w:rsidR="00393F9F">
              <w:t xml:space="preserve"> </w:t>
            </w:r>
            <w:r w:rsidR="00393F9F" w:rsidRPr="00393F9F">
              <w:rPr>
                <w:color w:val="5F497A"/>
              </w:rPr>
              <w:t xml:space="preserve">pasākuma </w:t>
            </w:r>
            <w:r w:rsidR="00393F9F">
              <w:rPr>
                <w:color w:val="5F497A"/>
              </w:rPr>
              <w:t>programmās un bukletos būs norādīts, ka projektu finansē EKII un</w:t>
            </w:r>
            <w:r w:rsidR="00946C59">
              <w:rPr>
                <w:color w:val="5F497A"/>
              </w:rPr>
              <w:t xml:space="preserve"> atbalsta ēkas </w:t>
            </w:r>
            <w:r w:rsidR="00810D5E">
              <w:rPr>
                <w:color w:val="5F497A"/>
              </w:rPr>
              <w:t xml:space="preserve">atjaunošanu </w:t>
            </w:r>
            <w:r w:rsidR="00913B3C">
              <w:rPr>
                <w:color w:val="5F497A"/>
              </w:rPr>
              <w:t xml:space="preserve">par zema patēriņa ēku  </w:t>
            </w:r>
            <w:r w:rsidR="00946C59">
              <w:rPr>
                <w:color w:val="5F497A"/>
              </w:rPr>
              <w:t xml:space="preserve">visu projekta </w:t>
            </w:r>
            <w:r w:rsidR="00810D5E">
              <w:rPr>
                <w:color w:val="5F497A"/>
              </w:rPr>
              <w:t xml:space="preserve">īstenošanas </w:t>
            </w:r>
            <w:r w:rsidR="00946C59">
              <w:rPr>
                <w:color w:val="5F497A"/>
              </w:rPr>
              <w:t>laiku un 5 gadus pēc projekta beigām</w:t>
            </w:r>
          </w:p>
        </w:tc>
      </w:tr>
    </w:tbl>
    <w:p w14:paraId="1F9C5D65" w14:textId="77777777" w:rsidR="00393F9F" w:rsidRPr="002661BC" w:rsidRDefault="00393F9F" w:rsidP="00393F9F">
      <w:pPr>
        <w:ind w:firstLine="30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9"/>
        <w:gridCol w:w="2102"/>
        <w:gridCol w:w="2124"/>
        <w:gridCol w:w="1667"/>
        <w:gridCol w:w="1250"/>
        <w:gridCol w:w="1856"/>
      </w:tblGrid>
      <w:tr w:rsidR="00393F9F" w:rsidRPr="002661BC" w14:paraId="7946BA6E" w14:textId="77777777" w:rsidTr="00D16EC2">
        <w:tc>
          <w:tcPr>
            <w:tcW w:w="633" w:type="dxa"/>
            <w:shd w:val="clear" w:color="auto" w:fill="auto"/>
            <w:vAlign w:val="center"/>
          </w:tcPr>
          <w:p w14:paraId="4CB7B9D7" w14:textId="77777777" w:rsidR="00393F9F" w:rsidRPr="002661BC" w:rsidRDefault="00393F9F" w:rsidP="00EE3175">
            <w:pPr>
              <w:jc w:val="center"/>
              <w:rPr>
                <w:b/>
                <w:bCs/>
              </w:rPr>
            </w:pPr>
            <w:r w:rsidRPr="002661BC">
              <w:rPr>
                <w:b/>
                <w:bCs/>
              </w:rPr>
              <w:t>Nr. p.k.</w:t>
            </w:r>
          </w:p>
        </w:tc>
        <w:tc>
          <w:tcPr>
            <w:tcW w:w="2104" w:type="dxa"/>
            <w:shd w:val="clear" w:color="auto" w:fill="auto"/>
            <w:vAlign w:val="center"/>
          </w:tcPr>
          <w:p w14:paraId="3F615841" w14:textId="163270BF" w:rsidR="00393F9F" w:rsidRPr="002661BC" w:rsidRDefault="002D17AB" w:rsidP="00EE3175">
            <w:pPr>
              <w:jc w:val="center"/>
              <w:rPr>
                <w:b/>
                <w:bCs/>
              </w:rPr>
            </w:pPr>
            <w:r w:rsidRPr="002D17AB">
              <w:rPr>
                <w:b/>
                <w:bCs/>
              </w:rPr>
              <w:t>Pasākums</w:t>
            </w:r>
          </w:p>
        </w:tc>
        <w:tc>
          <w:tcPr>
            <w:tcW w:w="2158" w:type="dxa"/>
            <w:shd w:val="clear" w:color="auto" w:fill="auto"/>
            <w:vAlign w:val="center"/>
          </w:tcPr>
          <w:p w14:paraId="148385B7" w14:textId="6D3E7C48" w:rsidR="00393F9F" w:rsidRPr="002661BC" w:rsidRDefault="002D17AB" w:rsidP="002D17AB">
            <w:pPr>
              <w:jc w:val="center"/>
              <w:rPr>
                <w:b/>
                <w:bCs/>
              </w:rPr>
            </w:pPr>
            <w:r>
              <w:rPr>
                <w:b/>
                <w:bCs/>
              </w:rPr>
              <w:t>Mērķa grupa</w:t>
            </w:r>
          </w:p>
        </w:tc>
        <w:tc>
          <w:tcPr>
            <w:tcW w:w="1674" w:type="dxa"/>
            <w:shd w:val="clear" w:color="auto" w:fill="auto"/>
            <w:vAlign w:val="center"/>
          </w:tcPr>
          <w:p w14:paraId="14AD77A1" w14:textId="77777777" w:rsidR="00393F9F" w:rsidRPr="002661BC" w:rsidRDefault="00393F9F" w:rsidP="00EE3175">
            <w:pPr>
              <w:jc w:val="center"/>
              <w:rPr>
                <w:b/>
                <w:bCs/>
              </w:rPr>
            </w:pPr>
            <w:r w:rsidRPr="002661BC">
              <w:rPr>
                <w:b/>
                <w:bCs/>
              </w:rPr>
              <w:t>Organizētājs</w:t>
            </w:r>
          </w:p>
        </w:tc>
        <w:tc>
          <w:tcPr>
            <w:tcW w:w="1256" w:type="dxa"/>
            <w:shd w:val="clear" w:color="auto" w:fill="auto"/>
            <w:vAlign w:val="center"/>
          </w:tcPr>
          <w:p w14:paraId="5DD30D2A" w14:textId="77777777" w:rsidR="00393F9F" w:rsidRPr="002661BC" w:rsidRDefault="00393F9F" w:rsidP="00EE3175">
            <w:pPr>
              <w:jc w:val="center"/>
              <w:rPr>
                <w:b/>
                <w:bCs/>
              </w:rPr>
            </w:pPr>
            <w:r w:rsidRPr="002661BC">
              <w:rPr>
                <w:b/>
                <w:bCs/>
              </w:rPr>
              <w:t>Partneri</w:t>
            </w:r>
            <w:r>
              <w:rPr>
                <w:b/>
                <w:bCs/>
              </w:rPr>
              <w:t>s</w:t>
            </w:r>
          </w:p>
        </w:tc>
        <w:tc>
          <w:tcPr>
            <w:tcW w:w="1869" w:type="dxa"/>
            <w:shd w:val="clear" w:color="auto" w:fill="auto"/>
            <w:vAlign w:val="center"/>
          </w:tcPr>
          <w:p w14:paraId="04ACEE83" w14:textId="77777777" w:rsidR="00393F9F" w:rsidRPr="002661BC" w:rsidRDefault="00393F9F" w:rsidP="00EE3175">
            <w:pPr>
              <w:jc w:val="center"/>
              <w:rPr>
                <w:b/>
                <w:bCs/>
              </w:rPr>
            </w:pPr>
            <w:r w:rsidRPr="002661BC">
              <w:rPr>
                <w:b/>
                <w:bCs/>
              </w:rPr>
              <w:t>Plānotie izdevumi</w:t>
            </w:r>
          </w:p>
        </w:tc>
      </w:tr>
      <w:tr w:rsidR="00946C59" w:rsidRPr="002661BC" w14:paraId="4F511FDF" w14:textId="77777777" w:rsidTr="00D16EC2">
        <w:tc>
          <w:tcPr>
            <w:tcW w:w="633" w:type="dxa"/>
            <w:shd w:val="clear" w:color="auto" w:fill="auto"/>
          </w:tcPr>
          <w:p w14:paraId="296AF98F" w14:textId="77777777" w:rsidR="00946C59" w:rsidRPr="002661BC" w:rsidRDefault="00946C59" w:rsidP="00EE3175">
            <w:pPr>
              <w:rPr>
                <w:bCs/>
              </w:rPr>
            </w:pPr>
            <w:r>
              <w:rPr>
                <w:color w:val="5F497A"/>
              </w:rPr>
              <w:t>1</w:t>
            </w:r>
          </w:p>
        </w:tc>
        <w:tc>
          <w:tcPr>
            <w:tcW w:w="2104" w:type="dxa"/>
            <w:shd w:val="clear" w:color="auto" w:fill="auto"/>
          </w:tcPr>
          <w:p w14:paraId="07F4B67F" w14:textId="77777777" w:rsidR="00946C59" w:rsidRPr="002661BC" w:rsidRDefault="00946C59" w:rsidP="00EE3175">
            <w:pPr>
              <w:rPr>
                <w:bCs/>
              </w:rPr>
            </w:pPr>
            <w:r>
              <w:rPr>
                <w:color w:val="5F497A"/>
              </w:rPr>
              <w:t>Bukleti/programmas</w:t>
            </w:r>
          </w:p>
        </w:tc>
        <w:tc>
          <w:tcPr>
            <w:tcW w:w="2158" w:type="dxa"/>
            <w:shd w:val="clear" w:color="auto" w:fill="auto"/>
          </w:tcPr>
          <w:p w14:paraId="5209EDEB" w14:textId="3DB2108D" w:rsidR="00946C59" w:rsidRPr="002661BC" w:rsidRDefault="00E43155" w:rsidP="00E43155">
            <w:pPr>
              <w:rPr>
                <w:bCs/>
              </w:rPr>
            </w:pPr>
            <w:r>
              <w:rPr>
                <w:color w:val="5F497A"/>
              </w:rPr>
              <w:t>25</w:t>
            </w:r>
            <w:r w:rsidR="00946C59">
              <w:rPr>
                <w:color w:val="5F497A"/>
              </w:rPr>
              <w:t xml:space="preserve"> 000 </w:t>
            </w:r>
            <w:r>
              <w:rPr>
                <w:color w:val="5F497A"/>
              </w:rPr>
              <w:t>gab. gadā</w:t>
            </w:r>
          </w:p>
        </w:tc>
        <w:tc>
          <w:tcPr>
            <w:tcW w:w="1674" w:type="dxa"/>
            <w:shd w:val="clear" w:color="auto" w:fill="auto"/>
          </w:tcPr>
          <w:p w14:paraId="61F92AA8" w14:textId="76CD2C6C" w:rsidR="00946C59" w:rsidRPr="002661BC" w:rsidRDefault="002D17AB" w:rsidP="00946C59">
            <w:pPr>
              <w:rPr>
                <w:bCs/>
              </w:rPr>
            </w:pPr>
            <w:r>
              <w:rPr>
                <w:color w:val="5F497A"/>
              </w:rPr>
              <w:t>Muzejs Saulīte</w:t>
            </w:r>
          </w:p>
        </w:tc>
        <w:tc>
          <w:tcPr>
            <w:tcW w:w="1256" w:type="dxa"/>
            <w:shd w:val="clear" w:color="auto" w:fill="auto"/>
          </w:tcPr>
          <w:p w14:paraId="2EE66A84" w14:textId="77777777" w:rsidR="00946C59" w:rsidRPr="002661BC" w:rsidRDefault="00946C59" w:rsidP="00EE3175">
            <w:pPr>
              <w:rPr>
                <w:bCs/>
              </w:rPr>
            </w:pPr>
            <w:r>
              <w:rPr>
                <w:color w:val="5F497A"/>
              </w:rPr>
              <w:t>nav</w:t>
            </w:r>
          </w:p>
        </w:tc>
        <w:tc>
          <w:tcPr>
            <w:tcW w:w="1869" w:type="dxa"/>
            <w:shd w:val="clear" w:color="auto" w:fill="auto"/>
          </w:tcPr>
          <w:p w14:paraId="58910A9D" w14:textId="77777777" w:rsidR="00946C59" w:rsidRPr="002661BC" w:rsidRDefault="00946C59" w:rsidP="00EE3175">
            <w:pPr>
              <w:rPr>
                <w:bCs/>
              </w:rPr>
            </w:pPr>
            <w:r>
              <w:rPr>
                <w:color w:val="5F497A"/>
              </w:rPr>
              <w:t>Nav nepieciešami papildus izdevumi</w:t>
            </w:r>
          </w:p>
        </w:tc>
      </w:tr>
      <w:tr w:rsidR="00393F9F" w:rsidRPr="002661BC" w14:paraId="242AF306" w14:textId="77777777" w:rsidTr="00D16EC2">
        <w:tc>
          <w:tcPr>
            <w:tcW w:w="633" w:type="dxa"/>
            <w:shd w:val="clear" w:color="auto" w:fill="auto"/>
          </w:tcPr>
          <w:p w14:paraId="76408AFF" w14:textId="77777777" w:rsidR="00393F9F" w:rsidRPr="002661BC" w:rsidRDefault="00393F9F" w:rsidP="00EE3175">
            <w:pPr>
              <w:rPr>
                <w:bCs/>
              </w:rPr>
            </w:pPr>
          </w:p>
        </w:tc>
        <w:tc>
          <w:tcPr>
            <w:tcW w:w="2104" w:type="dxa"/>
            <w:shd w:val="clear" w:color="auto" w:fill="auto"/>
          </w:tcPr>
          <w:p w14:paraId="25214270" w14:textId="77777777" w:rsidR="00393F9F" w:rsidRPr="002661BC" w:rsidRDefault="00393F9F" w:rsidP="00EE3175">
            <w:pPr>
              <w:rPr>
                <w:bCs/>
              </w:rPr>
            </w:pPr>
          </w:p>
        </w:tc>
        <w:tc>
          <w:tcPr>
            <w:tcW w:w="2158" w:type="dxa"/>
            <w:shd w:val="clear" w:color="auto" w:fill="auto"/>
          </w:tcPr>
          <w:p w14:paraId="07FE8873" w14:textId="77777777" w:rsidR="00393F9F" w:rsidRPr="002661BC" w:rsidRDefault="00393F9F" w:rsidP="00EE3175">
            <w:pPr>
              <w:rPr>
                <w:bCs/>
              </w:rPr>
            </w:pPr>
          </w:p>
        </w:tc>
        <w:tc>
          <w:tcPr>
            <w:tcW w:w="1674" w:type="dxa"/>
            <w:shd w:val="clear" w:color="auto" w:fill="auto"/>
          </w:tcPr>
          <w:p w14:paraId="4AC55B60" w14:textId="77777777" w:rsidR="00393F9F" w:rsidRPr="002661BC" w:rsidRDefault="00393F9F" w:rsidP="00EE3175">
            <w:pPr>
              <w:rPr>
                <w:bCs/>
              </w:rPr>
            </w:pPr>
          </w:p>
        </w:tc>
        <w:tc>
          <w:tcPr>
            <w:tcW w:w="1256" w:type="dxa"/>
            <w:shd w:val="clear" w:color="auto" w:fill="auto"/>
          </w:tcPr>
          <w:p w14:paraId="104F432D" w14:textId="77777777" w:rsidR="00393F9F" w:rsidRPr="002661BC" w:rsidRDefault="00393F9F" w:rsidP="00EE3175">
            <w:pPr>
              <w:rPr>
                <w:bCs/>
              </w:rPr>
            </w:pPr>
          </w:p>
        </w:tc>
        <w:tc>
          <w:tcPr>
            <w:tcW w:w="1869" w:type="dxa"/>
            <w:shd w:val="clear" w:color="auto" w:fill="auto"/>
          </w:tcPr>
          <w:p w14:paraId="4BD0CBE5" w14:textId="77777777" w:rsidR="00393F9F" w:rsidRPr="002661BC" w:rsidRDefault="00393F9F" w:rsidP="00EE3175">
            <w:pPr>
              <w:rPr>
                <w:bCs/>
              </w:rPr>
            </w:pPr>
          </w:p>
        </w:tc>
      </w:tr>
      <w:tr w:rsidR="00393F9F" w:rsidRPr="002661BC" w14:paraId="0B06E6D7" w14:textId="77777777" w:rsidTr="00D16EC2">
        <w:tc>
          <w:tcPr>
            <w:tcW w:w="633" w:type="dxa"/>
            <w:shd w:val="clear" w:color="auto" w:fill="auto"/>
          </w:tcPr>
          <w:p w14:paraId="1EB9F710" w14:textId="77777777" w:rsidR="00393F9F" w:rsidRPr="002661BC" w:rsidRDefault="00393F9F" w:rsidP="00EE3175">
            <w:pPr>
              <w:rPr>
                <w:bCs/>
              </w:rPr>
            </w:pPr>
          </w:p>
        </w:tc>
        <w:tc>
          <w:tcPr>
            <w:tcW w:w="2104" w:type="dxa"/>
            <w:shd w:val="clear" w:color="auto" w:fill="auto"/>
          </w:tcPr>
          <w:p w14:paraId="5F47D808" w14:textId="77777777" w:rsidR="00393F9F" w:rsidRPr="002661BC" w:rsidRDefault="00393F9F" w:rsidP="00EE3175">
            <w:pPr>
              <w:rPr>
                <w:bCs/>
              </w:rPr>
            </w:pPr>
          </w:p>
        </w:tc>
        <w:tc>
          <w:tcPr>
            <w:tcW w:w="2158" w:type="dxa"/>
            <w:shd w:val="clear" w:color="auto" w:fill="auto"/>
          </w:tcPr>
          <w:p w14:paraId="6237A616" w14:textId="77777777" w:rsidR="00393F9F" w:rsidRPr="002661BC" w:rsidRDefault="00393F9F" w:rsidP="00EE3175">
            <w:pPr>
              <w:rPr>
                <w:bCs/>
              </w:rPr>
            </w:pPr>
          </w:p>
        </w:tc>
        <w:tc>
          <w:tcPr>
            <w:tcW w:w="1674" w:type="dxa"/>
            <w:shd w:val="clear" w:color="auto" w:fill="auto"/>
          </w:tcPr>
          <w:p w14:paraId="0BEB8B83" w14:textId="77777777" w:rsidR="00393F9F" w:rsidRPr="002661BC" w:rsidRDefault="00393F9F" w:rsidP="00EE3175">
            <w:pPr>
              <w:rPr>
                <w:bCs/>
              </w:rPr>
            </w:pPr>
          </w:p>
        </w:tc>
        <w:tc>
          <w:tcPr>
            <w:tcW w:w="1256" w:type="dxa"/>
            <w:shd w:val="clear" w:color="auto" w:fill="auto"/>
          </w:tcPr>
          <w:p w14:paraId="6653DB2F" w14:textId="77777777" w:rsidR="00393F9F" w:rsidRPr="002661BC" w:rsidRDefault="00393F9F" w:rsidP="00EE3175">
            <w:pPr>
              <w:rPr>
                <w:bCs/>
              </w:rPr>
            </w:pPr>
          </w:p>
        </w:tc>
        <w:tc>
          <w:tcPr>
            <w:tcW w:w="1869" w:type="dxa"/>
            <w:shd w:val="clear" w:color="auto" w:fill="auto"/>
          </w:tcPr>
          <w:p w14:paraId="3A0C7590" w14:textId="77777777" w:rsidR="00393F9F" w:rsidRPr="002661BC" w:rsidRDefault="00393F9F" w:rsidP="00EE3175">
            <w:pPr>
              <w:rPr>
                <w:bCs/>
              </w:rPr>
            </w:pPr>
          </w:p>
        </w:tc>
      </w:tr>
    </w:tbl>
    <w:p w14:paraId="3AC46D09" w14:textId="77777777" w:rsidR="00E43155" w:rsidRDefault="00E43155" w:rsidP="00393F9F">
      <w:pPr>
        <w:spacing w:before="120" w:after="120"/>
        <w:rPr>
          <w:b/>
          <w:sz w:val="28"/>
          <w:szCs w:val="28"/>
        </w:rPr>
      </w:pPr>
    </w:p>
    <w:p w14:paraId="22D26B32" w14:textId="77777777" w:rsidR="00393F9F" w:rsidRPr="00354371" w:rsidRDefault="00393F9F" w:rsidP="00393F9F">
      <w:pPr>
        <w:spacing w:before="120" w:after="120"/>
        <w:rPr>
          <w:b/>
          <w:sz w:val="28"/>
          <w:szCs w:val="28"/>
        </w:rPr>
      </w:pPr>
      <w:r w:rsidRPr="00354371">
        <w:rPr>
          <w:b/>
          <w:sz w:val="28"/>
          <w:szCs w:val="28"/>
        </w:rPr>
        <w:lastRenderedPageBreak/>
        <w:t>4.2. Laika grafiks: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0"/>
        <w:gridCol w:w="449"/>
        <w:gridCol w:w="448"/>
        <w:gridCol w:w="448"/>
        <w:gridCol w:w="448"/>
        <w:gridCol w:w="448"/>
        <w:gridCol w:w="448"/>
        <w:gridCol w:w="448"/>
        <w:gridCol w:w="448"/>
        <w:gridCol w:w="448"/>
        <w:gridCol w:w="448"/>
        <w:gridCol w:w="448"/>
        <w:gridCol w:w="449"/>
      </w:tblGrid>
      <w:tr w:rsidR="002D17AB" w:rsidRPr="00845FB2" w14:paraId="4426B439" w14:textId="77777777" w:rsidTr="002D17AB">
        <w:tc>
          <w:tcPr>
            <w:tcW w:w="4281" w:type="dxa"/>
            <w:shd w:val="clear" w:color="auto" w:fill="auto"/>
          </w:tcPr>
          <w:p w14:paraId="2BD8DCA8" w14:textId="02752B94" w:rsidR="002D17AB" w:rsidRPr="00845FB2" w:rsidRDefault="002D17AB" w:rsidP="00EE3175">
            <w:pPr>
              <w:jc w:val="center"/>
              <w:rPr>
                <w:b/>
                <w:bCs/>
              </w:rPr>
            </w:pPr>
            <w:r w:rsidRPr="002D17AB">
              <w:rPr>
                <w:b/>
                <w:bCs/>
              </w:rPr>
              <w:t>Publicitātes pasākumi</w:t>
            </w:r>
          </w:p>
        </w:tc>
        <w:tc>
          <w:tcPr>
            <w:tcW w:w="1804" w:type="dxa"/>
            <w:gridSpan w:val="4"/>
            <w:shd w:val="clear" w:color="auto" w:fill="auto"/>
          </w:tcPr>
          <w:p w14:paraId="3995DD71" w14:textId="77777777" w:rsidR="002D17AB" w:rsidRPr="00845FB2" w:rsidRDefault="002D17AB" w:rsidP="00EE3175">
            <w:pPr>
              <w:jc w:val="center"/>
              <w:rPr>
                <w:b/>
                <w:bCs/>
              </w:rPr>
            </w:pPr>
            <w:r w:rsidRPr="00845FB2">
              <w:rPr>
                <w:b/>
                <w:bCs/>
              </w:rPr>
              <w:t>1.gads</w:t>
            </w:r>
          </w:p>
        </w:tc>
        <w:tc>
          <w:tcPr>
            <w:tcW w:w="1804" w:type="dxa"/>
            <w:gridSpan w:val="4"/>
            <w:shd w:val="clear" w:color="auto" w:fill="auto"/>
          </w:tcPr>
          <w:p w14:paraId="455D0BAC" w14:textId="77777777" w:rsidR="002D17AB" w:rsidRPr="00845FB2" w:rsidRDefault="002D17AB" w:rsidP="00EE3175">
            <w:pPr>
              <w:jc w:val="center"/>
              <w:rPr>
                <w:b/>
                <w:bCs/>
              </w:rPr>
            </w:pPr>
            <w:r w:rsidRPr="00845FB2">
              <w:rPr>
                <w:b/>
                <w:bCs/>
              </w:rPr>
              <w:t>2.gads</w:t>
            </w:r>
          </w:p>
        </w:tc>
        <w:tc>
          <w:tcPr>
            <w:tcW w:w="1805" w:type="dxa"/>
            <w:gridSpan w:val="4"/>
            <w:shd w:val="clear" w:color="auto" w:fill="auto"/>
          </w:tcPr>
          <w:p w14:paraId="0E6497F8" w14:textId="41ACEFF3" w:rsidR="002D17AB" w:rsidRPr="00845FB2" w:rsidRDefault="002D17AB" w:rsidP="00EE3175">
            <w:pPr>
              <w:jc w:val="center"/>
              <w:rPr>
                <w:b/>
                <w:bCs/>
              </w:rPr>
            </w:pPr>
            <w:r w:rsidRPr="00845FB2">
              <w:rPr>
                <w:b/>
                <w:bCs/>
              </w:rPr>
              <w:t>3.gads</w:t>
            </w:r>
          </w:p>
        </w:tc>
      </w:tr>
      <w:tr w:rsidR="002D17AB" w:rsidRPr="00845FB2" w14:paraId="60E74786" w14:textId="77777777" w:rsidTr="002D17AB">
        <w:tc>
          <w:tcPr>
            <w:tcW w:w="4281" w:type="dxa"/>
            <w:shd w:val="clear" w:color="auto" w:fill="auto"/>
          </w:tcPr>
          <w:p w14:paraId="1BDCD237" w14:textId="77777777" w:rsidR="002D17AB" w:rsidRPr="00845FB2" w:rsidRDefault="002D17AB" w:rsidP="00EE3175">
            <w:pPr>
              <w:rPr>
                <w:bCs/>
              </w:rPr>
            </w:pPr>
          </w:p>
        </w:tc>
        <w:tc>
          <w:tcPr>
            <w:tcW w:w="451" w:type="dxa"/>
            <w:shd w:val="clear" w:color="auto" w:fill="auto"/>
          </w:tcPr>
          <w:p w14:paraId="017943DA" w14:textId="77777777" w:rsidR="002D17AB" w:rsidRPr="00845FB2" w:rsidRDefault="002D17AB" w:rsidP="00EE3175">
            <w:pPr>
              <w:jc w:val="center"/>
              <w:rPr>
                <w:bCs/>
              </w:rPr>
            </w:pPr>
            <w:r w:rsidRPr="00845FB2">
              <w:rPr>
                <w:bCs/>
              </w:rPr>
              <w:t>I</w:t>
            </w:r>
          </w:p>
        </w:tc>
        <w:tc>
          <w:tcPr>
            <w:tcW w:w="451" w:type="dxa"/>
            <w:shd w:val="clear" w:color="auto" w:fill="auto"/>
          </w:tcPr>
          <w:p w14:paraId="242CBAB1" w14:textId="77777777" w:rsidR="002D17AB" w:rsidRPr="00845FB2" w:rsidRDefault="002D17AB" w:rsidP="00EE3175">
            <w:pPr>
              <w:jc w:val="center"/>
              <w:rPr>
                <w:bCs/>
              </w:rPr>
            </w:pPr>
            <w:r w:rsidRPr="00845FB2">
              <w:rPr>
                <w:bCs/>
              </w:rPr>
              <w:t>II</w:t>
            </w:r>
          </w:p>
        </w:tc>
        <w:tc>
          <w:tcPr>
            <w:tcW w:w="451" w:type="dxa"/>
            <w:shd w:val="clear" w:color="auto" w:fill="auto"/>
          </w:tcPr>
          <w:p w14:paraId="6302F07E" w14:textId="77777777" w:rsidR="002D17AB" w:rsidRPr="00845FB2" w:rsidRDefault="002D17AB" w:rsidP="00EE3175">
            <w:pPr>
              <w:jc w:val="center"/>
              <w:rPr>
                <w:bCs/>
              </w:rPr>
            </w:pPr>
            <w:r w:rsidRPr="00845FB2">
              <w:rPr>
                <w:bCs/>
              </w:rPr>
              <w:t>III</w:t>
            </w:r>
          </w:p>
        </w:tc>
        <w:tc>
          <w:tcPr>
            <w:tcW w:w="451" w:type="dxa"/>
            <w:shd w:val="clear" w:color="auto" w:fill="auto"/>
          </w:tcPr>
          <w:p w14:paraId="02D0EF1A" w14:textId="77777777" w:rsidR="002D17AB" w:rsidRPr="00845FB2" w:rsidRDefault="002D17AB" w:rsidP="00EE3175">
            <w:pPr>
              <w:jc w:val="center"/>
              <w:rPr>
                <w:bCs/>
              </w:rPr>
            </w:pPr>
            <w:r w:rsidRPr="00845FB2">
              <w:rPr>
                <w:bCs/>
              </w:rPr>
              <w:t>IV</w:t>
            </w:r>
          </w:p>
        </w:tc>
        <w:tc>
          <w:tcPr>
            <w:tcW w:w="451" w:type="dxa"/>
            <w:shd w:val="clear" w:color="auto" w:fill="auto"/>
          </w:tcPr>
          <w:p w14:paraId="247161A8" w14:textId="77777777" w:rsidR="002D17AB" w:rsidRPr="00845FB2" w:rsidRDefault="002D17AB" w:rsidP="00EE3175">
            <w:pPr>
              <w:jc w:val="center"/>
              <w:rPr>
                <w:bCs/>
              </w:rPr>
            </w:pPr>
            <w:r w:rsidRPr="00845FB2">
              <w:rPr>
                <w:bCs/>
              </w:rPr>
              <w:t>I</w:t>
            </w:r>
          </w:p>
        </w:tc>
        <w:tc>
          <w:tcPr>
            <w:tcW w:w="451" w:type="dxa"/>
            <w:shd w:val="clear" w:color="auto" w:fill="auto"/>
          </w:tcPr>
          <w:p w14:paraId="2CBC4021" w14:textId="77777777" w:rsidR="002D17AB" w:rsidRPr="00845FB2" w:rsidRDefault="002D17AB" w:rsidP="00EE3175">
            <w:pPr>
              <w:jc w:val="center"/>
              <w:rPr>
                <w:bCs/>
              </w:rPr>
            </w:pPr>
            <w:r w:rsidRPr="00845FB2">
              <w:rPr>
                <w:bCs/>
              </w:rPr>
              <w:t>II</w:t>
            </w:r>
          </w:p>
        </w:tc>
        <w:tc>
          <w:tcPr>
            <w:tcW w:w="451" w:type="dxa"/>
            <w:shd w:val="clear" w:color="auto" w:fill="auto"/>
          </w:tcPr>
          <w:p w14:paraId="4CF4F127" w14:textId="77777777" w:rsidR="002D17AB" w:rsidRPr="00845FB2" w:rsidRDefault="002D17AB" w:rsidP="00EE3175">
            <w:pPr>
              <w:jc w:val="center"/>
              <w:rPr>
                <w:bCs/>
              </w:rPr>
            </w:pPr>
            <w:r w:rsidRPr="00845FB2">
              <w:rPr>
                <w:bCs/>
              </w:rPr>
              <w:t>III</w:t>
            </w:r>
          </w:p>
        </w:tc>
        <w:tc>
          <w:tcPr>
            <w:tcW w:w="451" w:type="dxa"/>
            <w:shd w:val="clear" w:color="auto" w:fill="auto"/>
          </w:tcPr>
          <w:p w14:paraId="6BD443BA" w14:textId="77777777" w:rsidR="002D17AB" w:rsidRPr="00845FB2" w:rsidRDefault="002D17AB" w:rsidP="00EE3175">
            <w:pPr>
              <w:jc w:val="center"/>
              <w:rPr>
                <w:bCs/>
              </w:rPr>
            </w:pPr>
            <w:r w:rsidRPr="00845FB2">
              <w:rPr>
                <w:bCs/>
              </w:rPr>
              <w:t>IV</w:t>
            </w:r>
          </w:p>
        </w:tc>
        <w:tc>
          <w:tcPr>
            <w:tcW w:w="451" w:type="dxa"/>
            <w:shd w:val="clear" w:color="auto" w:fill="auto"/>
          </w:tcPr>
          <w:p w14:paraId="49371940" w14:textId="77777777" w:rsidR="002D17AB" w:rsidRPr="00845FB2" w:rsidRDefault="002D17AB" w:rsidP="00EE3175">
            <w:pPr>
              <w:jc w:val="center"/>
              <w:rPr>
                <w:bCs/>
              </w:rPr>
            </w:pPr>
            <w:r w:rsidRPr="00845FB2">
              <w:rPr>
                <w:bCs/>
              </w:rPr>
              <w:t>I</w:t>
            </w:r>
          </w:p>
        </w:tc>
        <w:tc>
          <w:tcPr>
            <w:tcW w:w="451" w:type="dxa"/>
            <w:shd w:val="clear" w:color="auto" w:fill="auto"/>
          </w:tcPr>
          <w:p w14:paraId="61D08EA1" w14:textId="77777777" w:rsidR="002D17AB" w:rsidRPr="00845FB2" w:rsidRDefault="002D17AB" w:rsidP="00EE3175">
            <w:pPr>
              <w:jc w:val="center"/>
              <w:rPr>
                <w:bCs/>
              </w:rPr>
            </w:pPr>
            <w:r w:rsidRPr="00845FB2">
              <w:rPr>
                <w:bCs/>
              </w:rPr>
              <w:t>II</w:t>
            </w:r>
          </w:p>
        </w:tc>
        <w:tc>
          <w:tcPr>
            <w:tcW w:w="451" w:type="dxa"/>
            <w:shd w:val="clear" w:color="auto" w:fill="auto"/>
          </w:tcPr>
          <w:p w14:paraId="18FCA349" w14:textId="77777777" w:rsidR="002D17AB" w:rsidRPr="00845FB2" w:rsidRDefault="002D17AB" w:rsidP="00EE3175">
            <w:pPr>
              <w:jc w:val="center"/>
              <w:rPr>
                <w:bCs/>
              </w:rPr>
            </w:pPr>
            <w:r w:rsidRPr="00845FB2">
              <w:rPr>
                <w:bCs/>
              </w:rPr>
              <w:t>III</w:t>
            </w:r>
          </w:p>
        </w:tc>
        <w:tc>
          <w:tcPr>
            <w:tcW w:w="452" w:type="dxa"/>
            <w:shd w:val="clear" w:color="auto" w:fill="auto"/>
          </w:tcPr>
          <w:p w14:paraId="73536219" w14:textId="33BC909E" w:rsidR="002D17AB" w:rsidRPr="00845FB2" w:rsidRDefault="002D17AB" w:rsidP="00EE3175">
            <w:pPr>
              <w:jc w:val="center"/>
              <w:rPr>
                <w:bCs/>
              </w:rPr>
            </w:pPr>
            <w:r w:rsidRPr="00845FB2">
              <w:rPr>
                <w:bCs/>
              </w:rPr>
              <w:t>IV</w:t>
            </w:r>
          </w:p>
        </w:tc>
      </w:tr>
      <w:tr w:rsidR="002D17AB" w:rsidRPr="00845FB2" w14:paraId="1CF2A6AF" w14:textId="77777777" w:rsidTr="002D17AB">
        <w:tc>
          <w:tcPr>
            <w:tcW w:w="4281" w:type="dxa"/>
            <w:shd w:val="clear" w:color="auto" w:fill="auto"/>
          </w:tcPr>
          <w:p w14:paraId="23AFD5FE" w14:textId="77777777" w:rsidR="002D17AB" w:rsidRPr="00845FB2" w:rsidRDefault="002D17AB" w:rsidP="00EE3175">
            <w:pPr>
              <w:rPr>
                <w:bCs/>
              </w:rPr>
            </w:pPr>
            <w:r>
              <w:rPr>
                <w:color w:val="5F497A"/>
              </w:rPr>
              <w:t>1. Bukleti/programmas</w:t>
            </w:r>
          </w:p>
        </w:tc>
        <w:tc>
          <w:tcPr>
            <w:tcW w:w="451" w:type="dxa"/>
            <w:shd w:val="clear" w:color="auto" w:fill="auto"/>
          </w:tcPr>
          <w:p w14:paraId="2BB143D9" w14:textId="77777777" w:rsidR="002D17AB" w:rsidRPr="00845FB2" w:rsidRDefault="002D17AB" w:rsidP="00946C59">
            <w:pPr>
              <w:jc w:val="center"/>
              <w:rPr>
                <w:b/>
                <w:bCs/>
              </w:rPr>
            </w:pPr>
            <w:r>
              <w:rPr>
                <w:color w:val="5F497A"/>
              </w:rPr>
              <w:t>X</w:t>
            </w:r>
          </w:p>
        </w:tc>
        <w:tc>
          <w:tcPr>
            <w:tcW w:w="451" w:type="dxa"/>
            <w:shd w:val="clear" w:color="auto" w:fill="auto"/>
          </w:tcPr>
          <w:p w14:paraId="4A8495C0" w14:textId="77777777" w:rsidR="002D17AB" w:rsidRPr="00845FB2" w:rsidRDefault="002D17AB" w:rsidP="00946C59">
            <w:pPr>
              <w:jc w:val="center"/>
              <w:rPr>
                <w:b/>
                <w:bCs/>
              </w:rPr>
            </w:pPr>
            <w:r w:rsidRPr="00E24353">
              <w:rPr>
                <w:color w:val="5F497A"/>
              </w:rPr>
              <w:t>X</w:t>
            </w:r>
          </w:p>
        </w:tc>
        <w:tc>
          <w:tcPr>
            <w:tcW w:w="451" w:type="dxa"/>
            <w:shd w:val="clear" w:color="auto" w:fill="auto"/>
          </w:tcPr>
          <w:p w14:paraId="5B71D03F" w14:textId="77777777" w:rsidR="002D17AB" w:rsidRPr="00845FB2" w:rsidRDefault="002D17AB" w:rsidP="00946C59">
            <w:pPr>
              <w:jc w:val="center"/>
              <w:rPr>
                <w:b/>
                <w:bCs/>
              </w:rPr>
            </w:pPr>
            <w:r w:rsidRPr="00E24353">
              <w:rPr>
                <w:color w:val="5F497A"/>
              </w:rPr>
              <w:t>X</w:t>
            </w:r>
          </w:p>
        </w:tc>
        <w:tc>
          <w:tcPr>
            <w:tcW w:w="451" w:type="dxa"/>
            <w:shd w:val="clear" w:color="auto" w:fill="auto"/>
          </w:tcPr>
          <w:p w14:paraId="384EF780" w14:textId="77777777" w:rsidR="002D17AB" w:rsidRPr="00845FB2" w:rsidRDefault="002D17AB" w:rsidP="00946C59">
            <w:pPr>
              <w:jc w:val="center"/>
              <w:rPr>
                <w:b/>
                <w:bCs/>
              </w:rPr>
            </w:pPr>
            <w:r w:rsidRPr="00E24353">
              <w:rPr>
                <w:color w:val="5F497A"/>
              </w:rPr>
              <w:t>X</w:t>
            </w:r>
          </w:p>
        </w:tc>
        <w:tc>
          <w:tcPr>
            <w:tcW w:w="451" w:type="dxa"/>
            <w:shd w:val="clear" w:color="auto" w:fill="auto"/>
          </w:tcPr>
          <w:p w14:paraId="4879B195" w14:textId="77777777" w:rsidR="002D17AB" w:rsidRPr="00845FB2" w:rsidRDefault="002D17AB" w:rsidP="00946C59">
            <w:pPr>
              <w:jc w:val="center"/>
              <w:rPr>
                <w:b/>
                <w:bCs/>
              </w:rPr>
            </w:pPr>
            <w:r w:rsidRPr="00E24353">
              <w:rPr>
                <w:color w:val="5F497A"/>
              </w:rPr>
              <w:t>X</w:t>
            </w:r>
          </w:p>
        </w:tc>
        <w:tc>
          <w:tcPr>
            <w:tcW w:w="451" w:type="dxa"/>
            <w:shd w:val="clear" w:color="auto" w:fill="auto"/>
          </w:tcPr>
          <w:p w14:paraId="7F9E70ED" w14:textId="77777777" w:rsidR="002D17AB" w:rsidRPr="00845FB2" w:rsidRDefault="002D17AB" w:rsidP="00946C59">
            <w:pPr>
              <w:jc w:val="center"/>
              <w:rPr>
                <w:b/>
                <w:bCs/>
              </w:rPr>
            </w:pPr>
            <w:r w:rsidRPr="00E24353">
              <w:rPr>
                <w:color w:val="5F497A"/>
              </w:rPr>
              <w:t>X</w:t>
            </w:r>
          </w:p>
        </w:tc>
        <w:tc>
          <w:tcPr>
            <w:tcW w:w="451" w:type="dxa"/>
            <w:shd w:val="clear" w:color="auto" w:fill="auto"/>
          </w:tcPr>
          <w:p w14:paraId="7C5F1F18" w14:textId="77777777" w:rsidR="002D17AB" w:rsidRPr="00845FB2" w:rsidRDefault="002D17AB" w:rsidP="00946C59">
            <w:pPr>
              <w:jc w:val="center"/>
              <w:rPr>
                <w:b/>
                <w:bCs/>
              </w:rPr>
            </w:pPr>
            <w:r w:rsidRPr="00E24353">
              <w:rPr>
                <w:color w:val="5F497A"/>
              </w:rPr>
              <w:t>X</w:t>
            </w:r>
          </w:p>
        </w:tc>
        <w:tc>
          <w:tcPr>
            <w:tcW w:w="451" w:type="dxa"/>
            <w:shd w:val="clear" w:color="auto" w:fill="auto"/>
          </w:tcPr>
          <w:p w14:paraId="6838C43E" w14:textId="77777777" w:rsidR="002D17AB" w:rsidRPr="00845FB2" w:rsidRDefault="002D17AB" w:rsidP="00946C59">
            <w:pPr>
              <w:jc w:val="center"/>
              <w:rPr>
                <w:b/>
                <w:bCs/>
              </w:rPr>
            </w:pPr>
            <w:r w:rsidRPr="00E24353">
              <w:rPr>
                <w:color w:val="5F497A"/>
              </w:rPr>
              <w:t>X</w:t>
            </w:r>
          </w:p>
        </w:tc>
        <w:tc>
          <w:tcPr>
            <w:tcW w:w="451" w:type="dxa"/>
            <w:shd w:val="clear" w:color="auto" w:fill="auto"/>
          </w:tcPr>
          <w:p w14:paraId="64CD6759" w14:textId="77777777" w:rsidR="002D17AB" w:rsidRPr="00845FB2" w:rsidRDefault="002D17AB" w:rsidP="00946C59">
            <w:pPr>
              <w:jc w:val="center"/>
              <w:rPr>
                <w:b/>
                <w:bCs/>
              </w:rPr>
            </w:pPr>
            <w:r w:rsidRPr="00E24353">
              <w:rPr>
                <w:color w:val="5F497A"/>
              </w:rPr>
              <w:t>X</w:t>
            </w:r>
          </w:p>
        </w:tc>
        <w:tc>
          <w:tcPr>
            <w:tcW w:w="451" w:type="dxa"/>
            <w:shd w:val="clear" w:color="auto" w:fill="auto"/>
          </w:tcPr>
          <w:p w14:paraId="37029F98" w14:textId="77777777" w:rsidR="002D17AB" w:rsidRPr="00845FB2" w:rsidRDefault="002D17AB" w:rsidP="00946C59">
            <w:pPr>
              <w:jc w:val="center"/>
              <w:rPr>
                <w:b/>
                <w:bCs/>
              </w:rPr>
            </w:pPr>
            <w:r w:rsidRPr="00E24353">
              <w:rPr>
                <w:color w:val="5F497A"/>
              </w:rPr>
              <w:t>X</w:t>
            </w:r>
          </w:p>
        </w:tc>
        <w:tc>
          <w:tcPr>
            <w:tcW w:w="451" w:type="dxa"/>
            <w:shd w:val="clear" w:color="auto" w:fill="auto"/>
          </w:tcPr>
          <w:p w14:paraId="7AB15106" w14:textId="77777777" w:rsidR="002D17AB" w:rsidRPr="00845FB2" w:rsidRDefault="002D17AB" w:rsidP="00946C59">
            <w:pPr>
              <w:jc w:val="center"/>
              <w:rPr>
                <w:b/>
                <w:bCs/>
              </w:rPr>
            </w:pPr>
            <w:r w:rsidRPr="00E24353">
              <w:rPr>
                <w:color w:val="5F497A"/>
              </w:rPr>
              <w:t>X</w:t>
            </w:r>
          </w:p>
        </w:tc>
        <w:tc>
          <w:tcPr>
            <w:tcW w:w="452" w:type="dxa"/>
            <w:shd w:val="clear" w:color="auto" w:fill="auto"/>
          </w:tcPr>
          <w:p w14:paraId="2312A28C" w14:textId="62EB1362" w:rsidR="002D17AB" w:rsidRPr="00845FB2" w:rsidRDefault="002D17AB" w:rsidP="00946C59">
            <w:pPr>
              <w:jc w:val="center"/>
              <w:rPr>
                <w:b/>
                <w:bCs/>
              </w:rPr>
            </w:pPr>
            <w:r w:rsidRPr="00E24353">
              <w:rPr>
                <w:color w:val="5F497A"/>
              </w:rPr>
              <w:t>X</w:t>
            </w:r>
          </w:p>
        </w:tc>
      </w:tr>
      <w:tr w:rsidR="002D17AB" w:rsidRPr="00845FB2" w14:paraId="0F9EFD9B" w14:textId="77777777" w:rsidTr="002D17AB">
        <w:tc>
          <w:tcPr>
            <w:tcW w:w="4281" w:type="dxa"/>
            <w:shd w:val="clear" w:color="auto" w:fill="auto"/>
          </w:tcPr>
          <w:p w14:paraId="23F1488A" w14:textId="77777777" w:rsidR="002D17AB" w:rsidRPr="00845FB2" w:rsidRDefault="002D17AB" w:rsidP="00EE3175">
            <w:pPr>
              <w:rPr>
                <w:bCs/>
              </w:rPr>
            </w:pPr>
            <w:r w:rsidRPr="00845FB2">
              <w:rPr>
                <w:bCs/>
              </w:rPr>
              <w:t>…</w:t>
            </w:r>
          </w:p>
        </w:tc>
        <w:tc>
          <w:tcPr>
            <w:tcW w:w="451" w:type="dxa"/>
            <w:shd w:val="clear" w:color="auto" w:fill="auto"/>
          </w:tcPr>
          <w:p w14:paraId="7A789C1D" w14:textId="77777777" w:rsidR="002D17AB" w:rsidRPr="00845FB2" w:rsidRDefault="002D17AB" w:rsidP="00EE3175">
            <w:pPr>
              <w:rPr>
                <w:b/>
                <w:bCs/>
              </w:rPr>
            </w:pPr>
          </w:p>
        </w:tc>
        <w:tc>
          <w:tcPr>
            <w:tcW w:w="451" w:type="dxa"/>
            <w:shd w:val="clear" w:color="auto" w:fill="auto"/>
          </w:tcPr>
          <w:p w14:paraId="0009F768" w14:textId="77777777" w:rsidR="002D17AB" w:rsidRPr="00845FB2" w:rsidRDefault="002D17AB" w:rsidP="00EE3175">
            <w:pPr>
              <w:rPr>
                <w:b/>
                <w:bCs/>
              </w:rPr>
            </w:pPr>
          </w:p>
        </w:tc>
        <w:tc>
          <w:tcPr>
            <w:tcW w:w="451" w:type="dxa"/>
            <w:shd w:val="clear" w:color="auto" w:fill="auto"/>
          </w:tcPr>
          <w:p w14:paraId="1964EF6E" w14:textId="77777777" w:rsidR="002D17AB" w:rsidRPr="00845FB2" w:rsidRDefault="002D17AB" w:rsidP="00EE3175">
            <w:pPr>
              <w:rPr>
                <w:b/>
                <w:bCs/>
              </w:rPr>
            </w:pPr>
          </w:p>
        </w:tc>
        <w:tc>
          <w:tcPr>
            <w:tcW w:w="451" w:type="dxa"/>
            <w:shd w:val="clear" w:color="auto" w:fill="auto"/>
          </w:tcPr>
          <w:p w14:paraId="50420D9A" w14:textId="77777777" w:rsidR="002D17AB" w:rsidRPr="00845FB2" w:rsidRDefault="002D17AB" w:rsidP="00EE3175">
            <w:pPr>
              <w:rPr>
                <w:b/>
                <w:bCs/>
              </w:rPr>
            </w:pPr>
          </w:p>
        </w:tc>
        <w:tc>
          <w:tcPr>
            <w:tcW w:w="451" w:type="dxa"/>
            <w:shd w:val="clear" w:color="auto" w:fill="auto"/>
          </w:tcPr>
          <w:p w14:paraId="1110AEC0" w14:textId="77777777" w:rsidR="002D17AB" w:rsidRPr="00845FB2" w:rsidRDefault="002D17AB" w:rsidP="00EE3175">
            <w:pPr>
              <w:rPr>
                <w:b/>
                <w:bCs/>
              </w:rPr>
            </w:pPr>
          </w:p>
        </w:tc>
        <w:tc>
          <w:tcPr>
            <w:tcW w:w="451" w:type="dxa"/>
            <w:shd w:val="clear" w:color="auto" w:fill="auto"/>
          </w:tcPr>
          <w:p w14:paraId="480CA8EE" w14:textId="77777777" w:rsidR="002D17AB" w:rsidRPr="00845FB2" w:rsidRDefault="002D17AB" w:rsidP="00EE3175">
            <w:pPr>
              <w:rPr>
                <w:b/>
                <w:bCs/>
              </w:rPr>
            </w:pPr>
          </w:p>
        </w:tc>
        <w:tc>
          <w:tcPr>
            <w:tcW w:w="451" w:type="dxa"/>
            <w:shd w:val="clear" w:color="auto" w:fill="auto"/>
          </w:tcPr>
          <w:p w14:paraId="28B9A09B" w14:textId="77777777" w:rsidR="002D17AB" w:rsidRPr="00845FB2" w:rsidRDefault="002D17AB" w:rsidP="00EE3175">
            <w:pPr>
              <w:rPr>
                <w:b/>
                <w:bCs/>
              </w:rPr>
            </w:pPr>
          </w:p>
        </w:tc>
        <w:tc>
          <w:tcPr>
            <w:tcW w:w="451" w:type="dxa"/>
            <w:shd w:val="clear" w:color="auto" w:fill="auto"/>
          </w:tcPr>
          <w:p w14:paraId="74533498" w14:textId="77777777" w:rsidR="002D17AB" w:rsidRPr="00845FB2" w:rsidRDefault="002D17AB" w:rsidP="00EE3175">
            <w:pPr>
              <w:rPr>
                <w:b/>
                <w:bCs/>
              </w:rPr>
            </w:pPr>
          </w:p>
        </w:tc>
        <w:tc>
          <w:tcPr>
            <w:tcW w:w="451" w:type="dxa"/>
            <w:shd w:val="clear" w:color="auto" w:fill="auto"/>
          </w:tcPr>
          <w:p w14:paraId="3715A6B4" w14:textId="77777777" w:rsidR="002D17AB" w:rsidRPr="00845FB2" w:rsidRDefault="002D17AB" w:rsidP="00EE3175">
            <w:pPr>
              <w:rPr>
                <w:b/>
                <w:bCs/>
              </w:rPr>
            </w:pPr>
          </w:p>
        </w:tc>
        <w:tc>
          <w:tcPr>
            <w:tcW w:w="451" w:type="dxa"/>
            <w:shd w:val="clear" w:color="auto" w:fill="auto"/>
          </w:tcPr>
          <w:p w14:paraId="54A9080E" w14:textId="77777777" w:rsidR="002D17AB" w:rsidRPr="00845FB2" w:rsidRDefault="002D17AB" w:rsidP="00EE3175">
            <w:pPr>
              <w:rPr>
                <w:b/>
                <w:bCs/>
              </w:rPr>
            </w:pPr>
          </w:p>
        </w:tc>
        <w:tc>
          <w:tcPr>
            <w:tcW w:w="451" w:type="dxa"/>
            <w:shd w:val="clear" w:color="auto" w:fill="auto"/>
          </w:tcPr>
          <w:p w14:paraId="73A6D18E" w14:textId="77777777" w:rsidR="002D17AB" w:rsidRPr="00845FB2" w:rsidRDefault="002D17AB" w:rsidP="00EE3175">
            <w:pPr>
              <w:rPr>
                <w:b/>
                <w:bCs/>
              </w:rPr>
            </w:pPr>
          </w:p>
        </w:tc>
        <w:tc>
          <w:tcPr>
            <w:tcW w:w="452" w:type="dxa"/>
            <w:shd w:val="clear" w:color="auto" w:fill="auto"/>
          </w:tcPr>
          <w:p w14:paraId="1B0E5351" w14:textId="77777777" w:rsidR="002D17AB" w:rsidRPr="00845FB2" w:rsidRDefault="002D17AB" w:rsidP="00EE3175">
            <w:pPr>
              <w:rPr>
                <w:b/>
                <w:bCs/>
              </w:rPr>
            </w:pPr>
          </w:p>
        </w:tc>
      </w:tr>
    </w:tbl>
    <w:p w14:paraId="6173D91B" w14:textId="0B79BA22" w:rsidR="00393F9F" w:rsidRPr="002661BC" w:rsidRDefault="00393F9F" w:rsidP="00393F9F">
      <w:pPr>
        <w:spacing w:before="120" w:after="120"/>
        <w:rPr>
          <w:b/>
          <w:sz w:val="28"/>
          <w:szCs w:val="28"/>
        </w:rPr>
      </w:pPr>
      <w:r w:rsidRPr="002661BC">
        <w:rPr>
          <w:b/>
          <w:sz w:val="28"/>
          <w:szCs w:val="28"/>
        </w:rPr>
        <w:t xml:space="preserve">4.3. </w:t>
      </w:r>
      <w:r w:rsidR="002D17AB" w:rsidRPr="002D17AB">
        <w:rPr>
          <w:b/>
          <w:sz w:val="28"/>
          <w:szCs w:val="28"/>
        </w:rPr>
        <w:t>Publicitātes un demonstrēšanas pasākumu raksturojums</w:t>
      </w:r>
    </w:p>
    <w:p w14:paraId="345CCAAF" w14:textId="18AC5B06" w:rsidR="00393F9F" w:rsidRPr="002661BC" w:rsidRDefault="002D17AB" w:rsidP="00393F9F">
      <w:pPr>
        <w:spacing w:before="120" w:after="120"/>
        <w:rPr>
          <w:i/>
        </w:rPr>
      </w:pPr>
      <w:r w:rsidRPr="002D17AB">
        <w:rPr>
          <w:i/>
        </w:rPr>
        <w:t>Raksturot publicitātes un demonstrēšanas pasākumu plānu, būtiskākos satura elementus un kādā mērogā tos plānots organizēt (līdz 2000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393F9F" w:rsidRPr="00614458" w14:paraId="17262BD1" w14:textId="77777777" w:rsidTr="00EE3175">
        <w:tc>
          <w:tcPr>
            <w:tcW w:w="8931" w:type="dxa"/>
          </w:tcPr>
          <w:p w14:paraId="66D8684C" w14:textId="59D844E5" w:rsidR="00393F9F" w:rsidRPr="00614458" w:rsidRDefault="00946C59" w:rsidP="00810D5E">
            <w:pPr>
              <w:jc w:val="both"/>
            </w:pPr>
            <w:r>
              <w:rPr>
                <w:color w:val="5F497A"/>
              </w:rPr>
              <w:t>P</w:t>
            </w:r>
            <w:r w:rsidRPr="00393F9F">
              <w:rPr>
                <w:color w:val="5F497A"/>
              </w:rPr>
              <w:t xml:space="preserve">asākuma </w:t>
            </w:r>
            <w:r>
              <w:rPr>
                <w:color w:val="5F497A"/>
              </w:rPr>
              <w:t xml:space="preserve">programmās un bukletos būs norādīts, ka projektu </w:t>
            </w:r>
            <w:r w:rsidR="00E43155">
              <w:rPr>
                <w:color w:val="5F497A"/>
              </w:rPr>
              <w:t>līdz</w:t>
            </w:r>
            <w:r>
              <w:rPr>
                <w:color w:val="5F497A"/>
              </w:rPr>
              <w:t xml:space="preserve">finansē </w:t>
            </w:r>
            <w:r w:rsidR="00E43155">
              <w:rPr>
                <w:color w:val="5F497A"/>
              </w:rPr>
              <w:t>Emisijas kvotu izsolīšanas instruments</w:t>
            </w:r>
            <w:r>
              <w:rPr>
                <w:color w:val="5F497A"/>
              </w:rPr>
              <w:t xml:space="preserve">, kas atbalsta ēkas </w:t>
            </w:r>
            <w:r w:rsidR="002B3030">
              <w:rPr>
                <w:color w:val="5F497A"/>
              </w:rPr>
              <w:t>atjaunošanu</w:t>
            </w:r>
            <w:r w:rsidR="00913B3C">
              <w:rPr>
                <w:color w:val="5F497A"/>
              </w:rPr>
              <w:t xml:space="preserve"> par zema patēriņa ēku</w:t>
            </w:r>
            <w:r w:rsidR="002B3030">
              <w:rPr>
                <w:color w:val="5F497A"/>
              </w:rPr>
              <w:t xml:space="preserve"> </w:t>
            </w:r>
            <w:r>
              <w:rPr>
                <w:color w:val="5F497A"/>
              </w:rPr>
              <w:t xml:space="preserve">un aprakstīta </w:t>
            </w:r>
            <w:r w:rsidR="002D17AB">
              <w:rPr>
                <w:color w:val="5F497A"/>
              </w:rPr>
              <w:t>muzeja</w:t>
            </w:r>
            <w:r>
              <w:rPr>
                <w:color w:val="5F497A"/>
              </w:rPr>
              <w:t xml:space="preserve"> </w:t>
            </w:r>
            <w:r w:rsidR="00CC781D">
              <w:rPr>
                <w:color w:val="5F497A"/>
              </w:rPr>
              <w:t>„</w:t>
            </w:r>
            <w:r>
              <w:rPr>
                <w:color w:val="5F497A"/>
              </w:rPr>
              <w:t>Saulīte</w:t>
            </w:r>
            <w:r w:rsidR="00F96945">
              <w:rPr>
                <w:color w:val="5F497A"/>
              </w:rPr>
              <w:t>”</w:t>
            </w:r>
            <w:r>
              <w:rPr>
                <w:color w:val="5F497A"/>
              </w:rPr>
              <w:t xml:space="preserve"> </w:t>
            </w:r>
            <w:r w:rsidR="00F96945">
              <w:rPr>
                <w:color w:val="5F497A"/>
              </w:rPr>
              <w:t xml:space="preserve">atjaunošanas laikā </w:t>
            </w:r>
            <w:r w:rsidR="00913B3C">
              <w:rPr>
                <w:color w:val="5F497A"/>
              </w:rPr>
              <w:t xml:space="preserve">izmantotie </w:t>
            </w:r>
            <w:r w:rsidR="00F96945">
              <w:rPr>
                <w:color w:val="5F497A"/>
              </w:rPr>
              <w:t>materiāli, tehnoloģij</w:t>
            </w:r>
            <w:r w:rsidR="00913B3C">
              <w:rPr>
                <w:color w:val="5F497A"/>
              </w:rPr>
              <w:t>as</w:t>
            </w:r>
            <w:r w:rsidR="00F96945">
              <w:rPr>
                <w:color w:val="5F497A"/>
              </w:rPr>
              <w:t xml:space="preserve"> un projekta efektivitātes rādītāji</w:t>
            </w:r>
            <w:r>
              <w:rPr>
                <w:color w:val="5F497A"/>
              </w:rPr>
              <w:t xml:space="preserve">. Informāciju plānots publicēt visu projekta </w:t>
            </w:r>
            <w:r w:rsidR="00810D5E">
              <w:rPr>
                <w:color w:val="5F497A"/>
              </w:rPr>
              <w:t xml:space="preserve">īstenošanas </w:t>
            </w:r>
            <w:r>
              <w:rPr>
                <w:color w:val="5F497A"/>
              </w:rPr>
              <w:t>laiku un vēl piecus gadus pēc projekta beigām.</w:t>
            </w:r>
          </w:p>
        </w:tc>
      </w:tr>
    </w:tbl>
    <w:p w14:paraId="2E6B9C3C" w14:textId="77777777" w:rsidR="00635DA5" w:rsidRDefault="00635DA5" w:rsidP="005F71D1">
      <w:pPr>
        <w:jc w:val="both"/>
        <w:sectPr w:rsidR="00635DA5" w:rsidSect="0031123D">
          <w:headerReference w:type="even" r:id="rId17"/>
          <w:headerReference w:type="default" r:id="rId18"/>
          <w:headerReference w:type="first" r:id="rId19"/>
          <w:footerReference w:type="first" r:id="rId20"/>
          <w:pgSz w:w="11906" w:h="16838" w:code="9"/>
          <w:pgMar w:top="1134" w:right="1134" w:bottom="1134" w:left="1134" w:header="567" w:footer="567" w:gutter="0"/>
          <w:cols w:space="720"/>
          <w:titlePg/>
          <w:docGrid w:linePitch="360"/>
        </w:sectPr>
      </w:pPr>
    </w:p>
    <w:p w14:paraId="7155832F" w14:textId="77777777" w:rsidR="005F71D1" w:rsidRPr="0065650A" w:rsidRDefault="005F71D1" w:rsidP="005F71D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14560"/>
      </w:tblGrid>
      <w:tr w:rsidR="00946C59" w:rsidRPr="00B96935" w14:paraId="441EC383" w14:textId="77777777" w:rsidTr="00946C59">
        <w:trPr>
          <w:trHeight w:val="151"/>
        </w:trPr>
        <w:tc>
          <w:tcPr>
            <w:tcW w:w="9694" w:type="dxa"/>
            <w:shd w:val="pct25" w:color="auto" w:fill="auto"/>
            <w:vAlign w:val="center"/>
          </w:tcPr>
          <w:p w14:paraId="789696A9" w14:textId="77777777" w:rsidR="00946C59" w:rsidRPr="00B96935" w:rsidRDefault="00946C59" w:rsidP="00B96935">
            <w:pPr>
              <w:pStyle w:val="Heading2"/>
              <w:spacing w:before="0" w:after="0"/>
              <w:rPr>
                <w:i w:val="0"/>
              </w:rPr>
            </w:pPr>
            <w:bookmarkStart w:id="24" w:name="_Toc445469665"/>
            <w:bookmarkStart w:id="25" w:name="_Ref220304820"/>
            <w:r w:rsidRPr="00B96935">
              <w:rPr>
                <w:i w:val="0"/>
              </w:rPr>
              <w:t>5. sadaļa – Projekta finansēšanas rādītāji</w:t>
            </w:r>
            <w:bookmarkEnd w:id="24"/>
          </w:p>
        </w:tc>
      </w:tr>
    </w:tbl>
    <w:bookmarkEnd w:id="25"/>
    <w:p w14:paraId="6B3F44A4" w14:textId="313FD3A1" w:rsidR="00946C59" w:rsidRDefault="00946C59" w:rsidP="00946C59">
      <w:pPr>
        <w:spacing w:before="120" w:after="120"/>
        <w:rPr>
          <w:b/>
          <w:i/>
          <w:sz w:val="28"/>
          <w:szCs w:val="28"/>
        </w:rPr>
      </w:pPr>
      <w:r w:rsidRPr="002661BC">
        <w:rPr>
          <w:b/>
          <w:sz w:val="28"/>
          <w:szCs w:val="28"/>
        </w:rPr>
        <w:t xml:space="preserve">5.1. Projekta finansēšanas plāns, </w:t>
      </w:r>
      <w:r w:rsidR="00E43155" w:rsidRPr="00E43155">
        <w:rPr>
          <w:b/>
          <w:sz w:val="28"/>
          <w:szCs w:val="28"/>
        </w:rPr>
        <w:t>EUR</w:t>
      </w:r>
      <w:r w:rsidRPr="00354371" w:rsidDel="00983A11">
        <w:rPr>
          <w:b/>
          <w:i/>
          <w:sz w:val="28"/>
          <w:szCs w:val="28"/>
        </w:rPr>
        <w:t xml:space="preserve"> </w:t>
      </w:r>
    </w:p>
    <w:p w14:paraId="75392F6D" w14:textId="77777777" w:rsidR="00EE3175" w:rsidRDefault="00EE3175" w:rsidP="00EE3175">
      <w:pPr>
        <w:shd w:val="clear" w:color="auto" w:fill="B6DDE8"/>
        <w:jc w:val="both"/>
        <w:rPr>
          <w:b/>
          <w:i/>
          <w:iCs/>
          <w:color w:val="FF0000"/>
        </w:rPr>
      </w:pPr>
      <w:r w:rsidRPr="00FE51AB">
        <w:rPr>
          <w:b/>
          <w:i/>
          <w:iCs/>
          <w:color w:val="FF0000"/>
        </w:rPr>
        <w:t>Ieteikums izmantot elektronisko formu!</w:t>
      </w:r>
      <w:r>
        <w:rPr>
          <w:b/>
          <w:i/>
          <w:iCs/>
          <w:color w:val="FF0000"/>
        </w:rPr>
        <w:t xml:space="preserve"> </w:t>
      </w:r>
    </w:p>
    <w:p w14:paraId="2DDD5F83" w14:textId="77777777" w:rsidR="00EE3175" w:rsidRPr="00FE51AB" w:rsidRDefault="00EE3175" w:rsidP="00EE3175">
      <w:pPr>
        <w:shd w:val="clear" w:color="auto" w:fill="B6DDE8"/>
        <w:jc w:val="both"/>
        <w:rPr>
          <w:b/>
        </w:rPr>
      </w:pPr>
      <w:r>
        <w:rPr>
          <w:b/>
          <w:i/>
          <w:iCs/>
          <w:color w:val="FF0000"/>
        </w:rPr>
        <w:t>Aizpildīt vispirms 5.2. tabulu (jāsakrīt ar 5.2. tabulas kopsummām)!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1"/>
        <w:gridCol w:w="1796"/>
        <w:gridCol w:w="2497"/>
        <w:gridCol w:w="2544"/>
        <w:gridCol w:w="1788"/>
        <w:gridCol w:w="1579"/>
        <w:gridCol w:w="1628"/>
        <w:gridCol w:w="1727"/>
      </w:tblGrid>
      <w:tr w:rsidR="00946C59" w:rsidRPr="00D16EC2" w14:paraId="4B6E06E9" w14:textId="77777777" w:rsidTr="00D30088">
        <w:trPr>
          <w:trHeight w:val="632"/>
        </w:trPr>
        <w:tc>
          <w:tcPr>
            <w:tcW w:w="1007" w:type="dxa"/>
          </w:tcPr>
          <w:p w14:paraId="20A5E242" w14:textId="77777777" w:rsidR="00946C59" w:rsidRPr="00D16EC2" w:rsidRDefault="00946C59" w:rsidP="00EE3175">
            <w:pPr>
              <w:jc w:val="center"/>
              <w:rPr>
                <w:b/>
                <w:bCs/>
              </w:rPr>
            </w:pPr>
            <w:r w:rsidRPr="00D16EC2">
              <w:rPr>
                <w:b/>
                <w:bCs/>
              </w:rPr>
              <w:t>Gads</w:t>
            </w:r>
          </w:p>
        </w:tc>
        <w:tc>
          <w:tcPr>
            <w:tcW w:w="1806" w:type="dxa"/>
          </w:tcPr>
          <w:p w14:paraId="16E5C443" w14:textId="77777777" w:rsidR="00946C59" w:rsidRPr="00D16EC2" w:rsidRDefault="00946C59" w:rsidP="00EE3175">
            <w:pPr>
              <w:jc w:val="center"/>
              <w:rPr>
                <w:b/>
                <w:bCs/>
              </w:rPr>
            </w:pPr>
            <w:r w:rsidRPr="00D16EC2">
              <w:rPr>
                <w:b/>
                <w:bCs/>
              </w:rPr>
              <w:t>Kopējās izmaksas</w:t>
            </w:r>
          </w:p>
        </w:tc>
        <w:tc>
          <w:tcPr>
            <w:tcW w:w="2508" w:type="dxa"/>
          </w:tcPr>
          <w:p w14:paraId="07A7005B" w14:textId="77777777" w:rsidR="00946C59" w:rsidRPr="00D16EC2" w:rsidRDefault="00946C59" w:rsidP="00EE3175">
            <w:pPr>
              <w:jc w:val="center"/>
              <w:rPr>
                <w:b/>
                <w:bCs/>
              </w:rPr>
            </w:pPr>
            <w:r w:rsidRPr="00D16EC2">
              <w:rPr>
                <w:b/>
                <w:bCs/>
              </w:rPr>
              <w:t>Neattiecināmās izmaksas</w:t>
            </w:r>
          </w:p>
        </w:tc>
        <w:tc>
          <w:tcPr>
            <w:tcW w:w="2559" w:type="dxa"/>
          </w:tcPr>
          <w:p w14:paraId="2CC55783" w14:textId="77777777" w:rsidR="00946C59" w:rsidRPr="00D16EC2" w:rsidRDefault="00946C59" w:rsidP="00EE3175">
            <w:pPr>
              <w:jc w:val="center"/>
              <w:rPr>
                <w:b/>
                <w:bCs/>
              </w:rPr>
            </w:pPr>
            <w:r w:rsidRPr="00D16EC2">
              <w:rPr>
                <w:b/>
                <w:bCs/>
              </w:rPr>
              <w:t>Attiecināmās izmaksas</w:t>
            </w:r>
          </w:p>
        </w:tc>
        <w:tc>
          <w:tcPr>
            <w:tcW w:w="3378" w:type="dxa"/>
            <w:gridSpan w:val="2"/>
          </w:tcPr>
          <w:p w14:paraId="29BAF5C3" w14:textId="77777777" w:rsidR="00946C59" w:rsidRPr="00D16EC2" w:rsidRDefault="00946C59" w:rsidP="00EE3175">
            <w:pPr>
              <w:jc w:val="center"/>
              <w:rPr>
                <w:b/>
                <w:bCs/>
              </w:rPr>
            </w:pPr>
            <w:r w:rsidRPr="00D16EC2">
              <w:rPr>
                <w:b/>
                <w:bCs/>
              </w:rPr>
              <w:t>Finanšu instrumenta finansējums</w:t>
            </w:r>
          </w:p>
        </w:tc>
        <w:tc>
          <w:tcPr>
            <w:tcW w:w="3368" w:type="dxa"/>
            <w:gridSpan w:val="2"/>
          </w:tcPr>
          <w:p w14:paraId="04730406" w14:textId="77777777" w:rsidR="00946C59" w:rsidRPr="00D16EC2" w:rsidRDefault="00946C59" w:rsidP="00EE3175">
            <w:pPr>
              <w:jc w:val="center"/>
              <w:rPr>
                <w:b/>
                <w:bCs/>
              </w:rPr>
            </w:pPr>
            <w:r w:rsidRPr="00D16EC2">
              <w:rPr>
                <w:b/>
                <w:bCs/>
              </w:rPr>
              <w:t>Projekta iesniedzēja līdzfinansējums</w:t>
            </w:r>
          </w:p>
        </w:tc>
      </w:tr>
      <w:tr w:rsidR="00946C59" w:rsidRPr="00D16EC2" w14:paraId="73D0AF8D" w14:textId="77777777" w:rsidTr="00D30088">
        <w:tc>
          <w:tcPr>
            <w:tcW w:w="1007" w:type="dxa"/>
          </w:tcPr>
          <w:p w14:paraId="570C0357" w14:textId="77777777" w:rsidR="00946C59" w:rsidRPr="00D16EC2" w:rsidRDefault="00946C59" w:rsidP="00EE3175">
            <w:pPr>
              <w:jc w:val="center"/>
              <w:rPr>
                <w:bCs/>
              </w:rPr>
            </w:pPr>
            <w:r w:rsidRPr="00D16EC2">
              <w:rPr>
                <w:bCs/>
              </w:rPr>
              <w:t>1</w:t>
            </w:r>
          </w:p>
        </w:tc>
        <w:tc>
          <w:tcPr>
            <w:tcW w:w="1806" w:type="dxa"/>
          </w:tcPr>
          <w:p w14:paraId="02E913A0" w14:textId="77777777" w:rsidR="00946C59" w:rsidRPr="00D16EC2" w:rsidRDefault="00946C59" w:rsidP="00EE3175">
            <w:pPr>
              <w:jc w:val="center"/>
              <w:rPr>
                <w:bCs/>
              </w:rPr>
            </w:pPr>
            <w:r w:rsidRPr="00D16EC2">
              <w:rPr>
                <w:bCs/>
              </w:rPr>
              <w:t>2 = 3 + 4</w:t>
            </w:r>
          </w:p>
        </w:tc>
        <w:tc>
          <w:tcPr>
            <w:tcW w:w="2508" w:type="dxa"/>
          </w:tcPr>
          <w:p w14:paraId="42A28DA2" w14:textId="77777777" w:rsidR="00946C59" w:rsidRPr="00D16EC2" w:rsidRDefault="00946C59" w:rsidP="00EE3175">
            <w:pPr>
              <w:jc w:val="center"/>
              <w:rPr>
                <w:bCs/>
              </w:rPr>
            </w:pPr>
            <w:r w:rsidRPr="00D16EC2">
              <w:rPr>
                <w:bCs/>
              </w:rPr>
              <w:t>3</w:t>
            </w:r>
          </w:p>
        </w:tc>
        <w:tc>
          <w:tcPr>
            <w:tcW w:w="2559" w:type="dxa"/>
          </w:tcPr>
          <w:p w14:paraId="712055A5" w14:textId="77777777" w:rsidR="00946C59" w:rsidRPr="00D16EC2" w:rsidRDefault="00946C59" w:rsidP="00EE3175">
            <w:pPr>
              <w:jc w:val="center"/>
              <w:rPr>
                <w:bCs/>
              </w:rPr>
            </w:pPr>
            <w:r w:rsidRPr="00D16EC2">
              <w:rPr>
                <w:bCs/>
              </w:rPr>
              <w:t>4 = 5 + 7</w:t>
            </w:r>
          </w:p>
        </w:tc>
        <w:tc>
          <w:tcPr>
            <w:tcW w:w="1796" w:type="dxa"/>
          </w:tcPr>
          <w:p w14:paraId="00828AF7" w14:textId="77777777" w:rsidR="00946C59" w:rsidRPr="00D16EC2" w:rsidRDefault="00946C59" w:rsidP="00EE3175">
            <w:pPr>
              <w:jc w:val="center"/>
              <w:rPr>
                <w:bCs/>
              </w:rPr>
            </w:pPr>
            <w:r w:rsidRPr="00D16EC2">
              <w:rPr>
                <w:bCs/>
              </w:rPr>
              <w:t>5</w:t>
            </w:r>
          </w:p>
        </w:tc>
        <w:tc>
          <w:tcPr>
            <w:tcW w:w="1582" w:type="dxa"/>
          </w:tcPr>
          <w:p w14:paraId="2B19C820" w14:textId="77777777" w:rsidR="00946C59" w:rsidRPr="00D16EC2" w:rsidRDefault="00946C59" w:rsidP="00EE3175">
            <w:pPr>
              <w:jc w:val="center"/>
              <w:rPr>
                <w:bCs/>
              </w:rPr>
            </w:pPr>
            <w:r w:rsidRPr="00D16EC2">
              <w:rPr>
                <w:bCs/>
              </w:rPr>
              <w:t>6 = 5 / 4 (%)</w:t>
            </w:r>
          </w:p>
        </w:tc>
        <w:tc>
          <w:tcPr>
            <w:tcW w:w="1636" w:type="dxa"/>
          </w:tcPr>
          <w:p w14:paraId="171F356B" w14:textId="77777777" w:rsidR="00946C59" w:rsidRPr="00D16EC2" w:rsidRDefault="00946C59" w:rsidP="00EE3175">
            <w:pPr>
              <w:jc w:val="center"/>
              <w:rPr>
                <w:bCs/>
              </w:rPr>
            </w:pPr>
            <w:r w:rsidRPr="00D16EC2">
              <w:rPr>
                <w:bCs/>
              </w:rPr>
              <w:t>7</w:t>
            </w:r>
          </w:p>
        </w:tc>
        <w:tc>
          <w:tcPr>
            <w:tcW w:w="1732" w:type="dxa"/>
          </w:tcPr>
          <w:p w14:paraId="2350F4EB" w14:textId="77777777" w:rsidR="00946C59" w:rsidRPr="00D16EC2" w:rsidRDefault="00946C59" w:rsidP="00EE3175">
            <w:pPr>
              <w:jc w:val="center"/>
              <w:rPr>
                <w:bCs/>
              </w:rPr>
            </w:pPr>
            <w:r w:rsidRPr="00D16EC2">
              <w:rPr>
                <w:bCs/>
              </w:rPr>
              <w:t>8 = 7 / 4 (%)</w:t>
            </w:r>
          </w:p>
        </w:tc>
      </w:tr>
      <w:tr w:rsidR="00D30088" w:rsidRPr="00D16EC2" w14:paraId="3BBB5547" w14:textId="77777777" w:rsidTr="00D30088">
        <w:trPr>
          <w:trHeight w:val="412"/>
        </w:trPr>
        <w:tc>
          <w:tcPr>
            <w:tcW w:w="1007" w:type="dxa"/>
            <w:vAlign w:val="center"/>
          </w:tcPr>
          <w:p w14:paraId="27EBA40E" w14:textId="77777777" w:rsidR="00D30088" w:rsidRPr="00D16EC2" w:rsidRDefault="00D30088" w:rsidP="00AF4412">
            <w:pPr>
              <w:jc w:val="center"/>
              <w:rPr>
                <w:bCs/>
              </w:rPr>
            </w:pPr>
            <w:r w:rsidRPr="00D16EC2">
              <w:rPr>
                <w:bCs/>
              </w:rPr>
              <w:t>2016</w:t>
            </w:r>
          </w:p>
        </w:tc>
        <w:tc>
          <w:tcPr>
            <w:tcW w:w="1806" w:type="dxa"/>
            <w:vAlign w:val="center"/>
          </w:tcPr>
          <w:p w14:paraId="160177A4" w14:textId="34B8B408" w:rsidR="00D30088" w:rsidRPr="00D16EC2" w:rsidRDefault="00D30088" w:rsidP="00AF4412">
            <w:pPr>
              <w:jc w:val="right"/>
              <w:rPr>
                <w:color w:val="7030A0"/>
              </w:rPr>
            </w:pPr>
            <w:r w:rsidRPr="00AF4412">
              <w:rPr>
                <w:color w:val="7030A0"/>
              </w:rPr>
              <w:t>105 750,00</w:t>
            </w:r>
          </w:p>
        </w:tc>
        <w:tc>
          <w:tcPr>
            <w:tcW w:w="2508" w:type="dxa"/>
            <w:vAlign w:val="center"/>
          </w:tcPr>
          <w:p w14:paraId="51579E27" w14:textId="57E2571D" w:rsidR="00D30088" w:rsidRPr="00D16EC2" w:rsidRDefault="00D30088" w:rsidP="00AF4412">
            <w:pPr>
              <w:jc w:val="right"/>
              <w:rPr>
                <w:color w:val="7030A0"/>
              </w:rPr>
            </w:pPr>
            <w:r w:rsidRPr="00AF4412">
              <w:rPr>
                <w:color w:val="7030A0"/>
              </w:rPr>
              <w:t>15 750,00</w:t>
            </w:r>
          </w:p>
        </w:tc>
        <w:tc>
          <w:tcPr>
            <w:tcW w:w="2559" w:type="dxa"/>
            <w:vAlign w:val="center"/>
          </w:tcPr>
          <w:p w14:paraId="295B1443" w14:textId="642D3C09" w:rsidR="00D30088" w:rsidRPr="00D16EC2" w:rsidRDefault="00D30088" w:rsidP="00AF4412">
            <w:pPr>
              <w:jc w:val="right"/>
              <w:rPr>
                <w:color w:val="7030A0"/>
              </w:rPr>
            </w:pPr>
            <w:r w:rsidRPr="00D16EC2">
              <w:rPr>
                <w:color w:val="7030A0"/>
              </w:rPr>
              <w:t>90</w:t>
            </w:r>
            <w:r>
              <w:rPr>
                <w:color w:val="7030A0"/>
              </w:rPr>
              <w:t> </w:t>
            </w:r>
            <w:r w:rsidRPr="00D16EC2">
              <w:rPr>
                <w:color w:val="7030A0"/>
              </w:rPr>
              <w:t>000</w:t>
            </w:r>
            <w:r>
              <w:rPr>
                <w:color w:val="7030A0"/>
              </w:rPr>
              <w:t>,</w:t>
            </w:r>
            <w:r w:rsidRPr="00D16EC2">
              <w:rPr>
                <w:color w:val="7030A0"/>
              </w:rPr>
              <w:t>00</w:t>
            </w:r>
          </w:p>
        </w:tc>
        <w:tc>
          <w:tcPr>
            <w:tcW w:w="1796" w:type="dxa"/>
            <w:vAlign w:val="center"/>
          </w:tcPr>
          <w:p w14:paraId="26251CDE" w14:textId="3FAE4A19" w:rsidR="00D30088" w:rsidRPr="00D16EC2" w:rsidRDefault="00D30088" w:rsidP="00D30088">
            <w:pPr>
              <w:jc w:val="right"/>
              <w:rPr>
                <w:color w:val="7030A0"/>
              </w:rPr>
            </w:pPr>
            <w:r w:rsidRPr="00BE5877">
              <w:rPr>
                <w:color w:val="7030A0"/>
              </w:rPr>
              <w:t>76</w:t>
            </w:r>
            <w:r>
              <w:rPr>
                <w:color w:val="7030A0"/>
              </w:rPr>
              <w:t> </w:t>
            </w:r>
            <w:r w:rsidRPr="00BE5877">
              <w:rPr>
                <w:color w:val="7030A0"/>
              </w:rPr>
              <w:t>500</w:t>
            </w:r>
            <w:r>
              <w:rPr>
                <w:color w:val="7030A0"/>
              </w:rPr>
              <w:t>,</w:t>
            </w:r>
            <w:r w:rsidRPr="00BE5877">
              <w:rPr>
                <w:color w:val="7030A0"/>
              </w:rPr>
              <w:t>00</w:t>
            </w:r>
          </w:p>
        </w:tc>
        <w:tc>
          <w:tcPr>
            <w:tcW w:w="1582" w:type="dxa"/>
            <w:vAlign w:val="center"/>
          </w:tcPr>
          <w:p w14:paraId="78D131E8" w14:textId="1C5D7A8D" w:rsidR="00D30088" w:rsidRPr="00D16EC2" w:rsidRDefault="00D30088" w:rsidP="00BE5877">
            <w:pPr>
              <w:jc w:val="right"/>
              <w:rPr>
                <w:color w:val="7030A0"/>
              </w:rPr>
            </w:pPr>
            <w:r w:rsidRPr="00D16EC2">
              <w:rPr>
                <w:color w:val="7030A0"/>
              </w:rPr>
              <w:t>8</w:t>
            </w:r>
            <w:r>
              <w:rPr>
                <w:color w:val="7030A0"/>
              </w:rPr>
              <w:t>5,</w:t>
            </w:r>
            <w:r w:rsidRPr="00D16EC2">
              <w:rPr>
                <w:color w:val="7030A0"/>
              </w:rPr>
              <w:t>000000%</w:t>
            </w:r>
          </w:p>
        </w:tc>
        <w:tc>
          <w:tcPr>
            <w:tcW w:w="1636" w:type="dxa"/>
            <w:vAlign w:val="center"/>
          </w:tcPr>
          <w:p w14:paraId="0C749981" w14:textId="5494C2F5" w:rsidR="00D30088" w:rsidRPr="00D16EC2" w:rsidRDefault="00D30088" w:rsidP="00AF4412">
            <w:pPr>
              <w:jc w:val="right"/>
              <w:rPr>
                <w:color w:val="7030A0"/>
              </w:rPr>
            </w:pPr>
            <w:r>
              <w:rPr>
                <w:color w:val="7030A0"/>
              </w:rPr>
              <w:t>13 500,</w:t>
            </w:r>
            <w:r w:rsidRPr="00D30088">
              <w:rPr>
                <w:color w:val="7030A0"/>
              </w:rPr>
              <w:t>00</w:t>
            </w:r>
          </w:p>
        </w:tc>
        <w:tc>
          <w:tcPr>
            <w:tcW w:w="1732" w:type="dxa"/>
            <w:vAlign w:val="center"/>
          </w:tcPr>
          <w:p w14:paraId="7031A607" w14:textId="6A080885" w:rsidR="00D30088" w:rsidRPr="00D16EC2" w:rsidRDefault="00D30088" w:rsidP="00AF4412">
            <w:pPr>
              <w:jc w:val="right"/>
              <w:rPr>
                <w:color w:val="7030A0"/>
              </w:rPr>
            </w:pPr>
            <w:r>
              <w:rPr>
                <w:color w:val="7030A0"/>
              </w:rPr>
              <w:t>15,</w:t>
            </w:r>
            <w:r w:rsidRPr="00D16EC2">
              <w:rPr>
                <w:color w:val="7030A0"/>
              </w:rPr>
              <w:t>000000%</w:t>
            </w:r>
          </w:p>
        </w:tc>
      </w:tr>
      <w:tr w:rsidR="00D30088" w:rsidRPr="00D16EC2" w14:paraId="09FC88D5" w14:textId="77777777" w:rsidTr="00D30088">
        <w:trPr>
          <w:trHeight w:val="412"/>
        </w:trPr>
        <w:tc>
          <w:tcPr>
            <w:tcW w:w="1007" w:type="dxa"/>
            <w:vAlign w:val="center"/>
          </w:tcPr>
          <w:p w14:paraId="1CC34CA7" w14:textId="77777777" w:rsidR="00D30088" w:rsidRPr="00D16EC2" w:rsidRDefault="00D30088" w:rsidP="00AF4412">
            <w:pPr>
              <w:jc w:val="center"/>
              <w:rPr>
                <w:bCs/>
              </w:rPr>
            </w:pPr>
            <w:r w:rsidRPr="00D16EC2">
              <w:rPr>
                <w:bCs/>
              </w:rPr>
              <w:t>2017</w:t>
            </w:r>
          </w:p>
        </w:tc>
        <w:tc>
          <w:tcPr>
            <w:tcW w:w="1806" w:type="dxa"/>
            <w:vAlign w:val="center"/>
          </w:tcPr>
          <w:p w14:paraId="0B605D91" w14:textId="5F04D3A5" w:rsidR="00D30088" w:rsidRPr="00D16EC2" w:rsidRDefault="00D30088" w:rsidP="00AF4412">
            <w:pPr>
              <w:jc w:val="right"/>
              <w:rPr>
                <w:color w:val="7030A0"/>
              </w:rPr>
            </w:pPr>
            <w:r w:rsidRPr="00AF4412">
              <w:rPr>
                <w:color w:val="7030A0"/>
              </w:rPr>
              <w:t>207 515,00</w:t>
            </w:r>
          </w:p>
        </w:tc>
        <w:tc>
          <w:tcPr>
            <w:tcW w:w="2508" w:type="dxa"/>
            <w:vAlign w:val="center"/>
          </w:tcPr>
          <w:p w14:paraId="0AF22E50" w14:textId="7D3863BF" w:rsidR="00D30088" w:rsidRPr="00D16EC2" w:rsidRDefault="00D30088" w:rsidP="00AF4412">
            <w:pPr>
              <w:jc w:val="right"/>
              <w:rPr>
                <w:color w:val="7030A0"/>
              </w:rPr>
            </w:pPr>
            <w:r w:rsidRPr="00AF4412">
              <w:rPr>
                <w:color w:val="7030A0"/>
              </w:rPr>
              <w:t>36 015,00</w:t>
            </w:r>
          </w:p>
        </w:tc>
        <w:tc>
          <w:tcPr>
            <w:tcW w:w="2559" w:type="dxa"/>
            <w:vAlign w:val="center"/>
          </w:tcPr>
          <w:p w14:paraId="07E7741B" w14:textId="62AA01D5" w:rsidR="00D30088" w:rsidRPr="00D16EC2" w:rsidRDefault="00D30088" w:rsidP="00AF4412">
            <w:pPr>
              <w:jc w:val="right"/>
              <w:rPr>
                <w:color w:val="7030A0"/>
              </w:rPr>
            </w:pPr>
            <w:r w:rsidRPr="00D16EC2">
              <w:rPr>
                <w:color w:val="7030A0"/>
              </w:rPr>
              <w:t>171</w:t>
            </w:r>
            <w:r>
              <w:rPr>
                <w:color w:val="7030A0"/>
              </w:rPr>
              <w:t> </w:t>
            </w:r>
            <w:r w:rsidRPr="00D16EC2">
              <w:rPr>
                <w:color w:val="7030A0"/>
              </w:rPr>
              <w:t>500</w:t>
            </w:r>
            <w:r>
              <w:rPr>
                <w:color w:val="7030A0"/>
              </w:rPr>
              <w:t>,</w:t>
            </w:r>
            <w:r w:rsidRPr="00D16EC2">
              <w:rPr>
                <w:color w:val="7030A0"/>
              </w:rPr>
              <w:t>00</w:t>
            </w:r>
          </w:p>
        </w:tc>
        <w:tc>
          <w:tcPr>
            <w:tcW w:w="1796" w:type="dxa"/>
            <w:vAlign w:val="center"/>
          </w:tcPr>
          <w:p w14:paraId="555DD665" w14:textId="613564BE" w:rsidR="00D30088" w:rsidRPr="00D16EC2" w:rsidRDefault="00D30088" w:rsidP="00D30088">
            <w:pPr>
              <w:jc w:val="right"/>
              <w:rPr>
                <w:color w:val="7030A0"/>
              </w:rPr>
            </w:pPr>
            <w:r w:rsidRPr="00BE5877">
              <w:rPr>
                <w:color w:val="7030A0"/>
              </w:rPr>
              <w:t>145</w:t>
            </w:r>
            <w:r>
              <w:rPr>
                <w:color w:val="7030A0"/>
              </w:rPr>
              <w:t> </w:t>
            </w:r>
            <w:r w:rsidRPr="00BE5877">
              <w:rPr>
                <w:color w:val="7030A0"/>
              </w:rPr>
              <w:t>775</w:t>
            </w:r>
            <w:r>
              <w:rPr>
                <w:color w:val="7030A0"/>
              </w:rPr>
              <w:t>,</w:t>
            </w:r>
            <w:r w:rsidRPr="00BE5877">
              <w:rPr>
                <w:color w:val="7030A0"/>
              </w:rPr>
              <w:t>00</w:t>
            </w:r>
          </w:p>
        </w:tc>
        <w:tc>
          <w:tcPr>
            <w:tcW w:w="1582" w:type="dxa"/>
            <w:vAlign w:val="center"/>
          </w:tcPr>
          <w:p w14:paraId="0BF6CF70" w14:textId="5866BC71" w:rsidR="00D30088" w:rsidRPr="00D16EC2" w:rsidRDefault="00D30088" w:rsidP="00AF4412">
            <w:pPr>
              <w:jc w:val="right"/>
              <w:rPr>
                <w:color w:val="7030A0"/>
              </w:rPr>
            </w:pPr>
            <w:r w:rsidRPr="00D16EC2">
              <w:rPr>
                <w:color w:val="7030A0"/>
              </w:rPr>
              <w:t>8</w:t>
            </w:r>
            <w:r>
              <w:rPr>
                <w:color w:val="7030A0"/>
              </w:rPr>
              <w:t>5,</w:t>
            </w:r>
            <w:r w:rsidRPr="00D16EC2">
              <w:rPr>
                <w:color w:val="7030A0"/>
              </w:rPr>
              <w:t>000000%</w:t>
            </w:r>
          </w:p>
        </w:tc>
        <w:tc>
          <w:tcPr>
            <w:tcW w:w="1636" w:type="dxa"/>
            <w:vAlign w:val="center"/>
          </w:tcPr>
          <w:p w14:paraId="1680C100" w14:textId="7F766A8B" w:rsidR="00D30088" w:rsidRPr="00D16EC2" w:rsidRDefault="00D30088" w:rsidP="00AF4412">
            <w:pPr>
              <w:jc w:val="right"/>
              <w:rPr>
                <w:color w:val="7030A0"/>
              </w:rPr>
            </w:pPr>
            <w:r>
              <w:rPr>
                <w:color w:val="7030A0"/>
              </w:rPr>
              <w:t>25 725,</w:t>
            </w:r>
            <w:r w:rsidRPr="00D30088">
              <w:rPr>
                <w:color w:val="7030A0"/>
              </w:rPr>
              <w:t>00</w:t>
            </w:r>
          </w:p>
        </w:tc>
        <w:tc>
          <w:tcPr>
            <w:tcW w:w="1732" w:type="dxa"/>
            <w:vAlign w:val="center"/>
          </w:tcPr>
          <w:p w14:paraId="6478D126" w14:textId="7CE26083" w:rsidR="00D30088" w:rsidRPr="00D16EC2" w:rsidRDefault="00D30088" w:rsidP="00BE5877">
            <w:pPr>
              <w:jc w:val="right"/>
              <w:rPr>
                <w:color w:val="7030A0"/>
              </w:rPr>
            </w:pPr>
            <w:r>
              <w:rPr>
                <w:color w:val="7030A0"/>
              </w:rPr>
              <w:t>15,</w:t>
            </w:r>
            <w:r w:rsidRPr="00D16EC2">
              <w:rPr>
                <w:color w:val="7030A0"/>
              </w:rPr>
              <w:t>000000%</w:t>
            </w:r>
          </w:p>
        </w:tc>
      </w:tr>
      <w:tr w:rsidR="00D30088" w:rsidRPr="00D16EC2" w14:paraId="217AA31A" w14:textId="77777777" w:rsidTr="00D30088">
        <w:trPr>
          <w:trHeight w:val="420"/>
        </w:trPr>
        <w:tc>
          <w:tcPr>
            <w:tcW w:w="1007" w:type="dxa"/>
            <w:vAlign w:val="center"/>
          </w:tcPr>
          <w:p w14:paraId="381A07AE" w14:textId="77777777" w:rsidR="00D30088" w:rsidRPr="00D16EC2" w:rsidRDefault="00D30088" w:rsidP="00AF4412">
            <w:pPr>
              <w:jc w:val="center"/>
              <w:rPr>
                <w:bCs/>
              </w:rPr>
            </w:pPr>
            <w:r w:rsidRPr="00D16EC2">
              <w:rPr>
                <w:bCs/>
              </w:rPr>
              <w:t>2018</w:t>
            </w:r>
          </w:p>
        </w:tc>
        <w:tc>
          <w:tcPr>
            <w:tcW w:w="1806" w:type="dxa"/>
            <w:vAlign w:val="center"/>
          </w:tcPr>
          <w:p w14:paraId="59A56FCE" w14:textId="73B0A6FA" w:rsidR="00D30088" w:rsidRPr="00D16EC2" w:rsidRDefault="00D30088" w:rsidP="00AF4412">
            <w:pPr>
              <w:jc w:val="right"/>
              <w:rPr>
                <w:color w:val="7030A0"/>
              </w:rPr>
            </w:pPr>
            <w:r w:rsidRPr="00AF4412">
              <w:rPr>
                <w:color w:val="7030A0"/>
              </w:rPr>
              <w:t>205 095,00</w:t>
            </w:r>
          </w:p>
        </w:tc>
        <w:tc>
          <w:tcPr>
            <w:tcW w:w="2508" w:type="dxa"/>
            <w:vAlign w:val="center"/>
          </w:tcPr>
          <w:p w14:paraId="3ABF2A9F" w14:textId="3774D9D6" w:rsidR="00D30088" w:rsidRPr="00D16EC2" w:rsidRDefault="00D30088" w:rsidP="00AF4412">
            <w:pPr>
              <w:jc w:val="right"/>
              <w:rPr>
                <w:color w:val="7030A0"/>
              </w:rPr>
            </w:pPr>
            <w:r w:rsidRPr="00AF4412">
              <w:rPr>
                <w:color w:val="7030A0"/>
              </w:rPr>
              <w:t>35 595,00</w:t>
            </w:r>
          </w:p>
        </w:tc>
        <w:tc>
          <w:tcPr>
            <w:tcW w:w="2559" w:type="dxa"/>
            <w:vAlign w:val="center"/>
          </w:tcPr>
          <w:p w14:paraId="52D2E81B" w14:textId="44BB7438" w:rsidR="00D30088" w:rsidRPr="00D16EC2" w:rsidRDefault="00D30088" w:rsidP="00AF4412">
            <w:pPr>
              <w:jc w:val="right"/>
              <w:rPr>
                <w:color w:val="7030A0"/>
              </w:rPr>
            </w:pPr>
            <w:r w:rsidRPr="00D16EC2">
              <w:rPr>
                <w:color w:val="7030A0"/>
              </w:rPr>
              <w:t>169</w:t>
            </w:r>
            <w:r>
              <w:rPr>
                <w:color w:val="7030A0"/>
              </w:rPr>
              <w:t> </w:t>
            </w:r>
            <w:r w:rsidRPr="00D16EC2">
              <w:rPr>
                <w:color w:val="7030A0"/>
              </w:rPr>
              <w:t>500</w:t>
            </w:r>
            <w:r>
              <w:rPr>
                <w:color w:val="7030A0"/>
              </w:rPr>
              <w:t>,</w:t>
            </w:r>
            <w:r w:rsidRPr="00D16EC2">
              <w:rPr>
                <w:color w:val="7030A0"/>
              </w:rPr>
              <w:t>00</w:t>
            </w:r>
          </w:p>
        </w:tc>
        <w:tc>
          <w:tcPr>
            <w:tcW w:w="1796" w:type="dxa"/>
            <w:vAlign w:val="center"/>
          </w:tcPr>
          <w:p w14:paraId="001F458E" w14:textId="301DE868" w:rsidR="00D30088" w:rsidRPr="00D16EC2" w:rsidRDefault="00D30088" w:rsidP="00AF4412">
            <w:pPr>
              <w:jc w:val="right"/>
              <w:rPr>
                <w:color w:val="7030A0"/>
              </w:rPr>
            </w:pPr>
            <w:r>
              <w:rPr>
                <w:color w:val="7030A0"/>
              </w:rPr>
              <w:t>144 075,</w:t>
            </w:r>
            <w:r w:rsidRPr="00BE5877">
              <w:rPr>
                <w:color w:val="7030A0"/>
              </w:rPr>
              <w:t>00</w:t>
            </w:r>
          </w:p>
        </w:tc>
        <w:tc>
          <w:tcPr>
            <w:tcW w:w="1582" w:type="dxa"/>
            <w:vAlign w:val="center"/>
          </w:tcPr>
          <w:p w14:paraId="4ABC01B9" w14:textId="0669ACAF" w:rsidR="00D30088" w:rsidRPr="00D16EC2" w:rsidRDefault="00D30088" w:rsidP="00BE5877">
            <w:pPr>
              <w:jc w:val="right"/>
              <w:rPr>
                <w:color w:val="7030A0"/>
              </w:rPr>
            </w:pPr>
            <w:r w:rsidRPr="00D16EC2">
              <w:rPr>
                <w:color w:val="7030A0"/>
              </w:rPr>
              <w:t>8</w:t>
            </w:r>
            <w:r>
              <w:rPr>
                <w:color w:val="7030A0"/>
              </w:rPr>
              <w:t>5,</w:t>
            </w:r>
            <w:r w:rsidRPr="00D16EC2">
              <w:rPr>
                <w:color w:val="7030A0"/>
              </w:rPr>
              <w:t>000000%</w:t>
            </w:r>
          </w:p>
        </w:tc>
        <w:tc>
          <w:tcPr>
            <w:tcW w:w="1636" w:type="dxa"/>
            <w:vAlign w:val="center"/>
          </w:tcPr>
          <w:p w14:paraId="299AE556" w14:textId="52D38EF0" w:rsidR="00D30088" w:rsidRPr="00D16EC2" w:rsidRDefault="00D30088" w:rsidP="00AF4412">
            <w:pPr>
              <w:jc w:val="right"/>
              <w:rPr>
                <w:color w:val="7030A0"/>
              </w:rPr>
            </w:pPr>
            <w:r>
              <w:rPr>
                <w:color w:val="7030A0"/>
              </w:rPr>
              <w:t>25 425,</w:t>
            </w:r>
            <w:r w:rsidRPr="00D30088">
              <w:rPr>
                <w:color w:val="7030A0"/>
              </w:rPr>
              <w:t>00</w:t>
            </w:r>
          </w:p>
        </w:tc>
        <w:tc>
          <w:tcPr>
            <w:tcW w:w="1732" w:type="dxa"/>
            <w:vAlign w:val="center"/>
          </w:tcPr>
          <w:p w14:paraId="365CCEE9" w14:textId="191F7018" w:rsidR="00D30088" w:rsidRPr="00D16EC2" w:rsidRDefault="00D30088" w:rsidP="00AF4412">
            <w:pPr>
              <w:jc w:val="right"/>
              <w:rPr>
                <w:color w:val="7030A0"/>
              </w:rPr>
            </w:pPr>
            <w:r>
              <w:rPr>
                <w:color w:val="7030A0"/>
              </w:rPr>
              <w:t>15,</w:t>
            </w:r>
            <w:r w:rsidRPr="00D16EC2">
              <w:rPr>
                <w:color w:val="7030A0"/>
              </w:rPr>
              <w:t>000000%</w:t>
            </w:r>
          </w:p>
        </w:tc>
      </w:tr>
      <w:tr w:rsidR="00D30088" w:rsidRPr="00D16EC2" w14:paraId="0E128E1A" w14:textId="77777777" w:rsidTr="00D30088">
        <w:trPr>
          <w:trHeight w:val="420"/>
        </w:trPr>
        <w:tc>
          <w:tcPr>
            <w:tcW w:w="1007" w:type="dxa"/>
            <w:vAlign w:val="center"/>
          </w:tcPr>
          <w:p w14:paraId="78CFE9D8" w14:textId="77777777" w:rsidR="00D30088" w:rsidRPr="00D16EC2" w:rsidRDefault="00D30088" w:rsidP="00AF4412">
            <w:pPr>
              <w:jc w:val="center"/>
              <w:rPr>
                <w:bCs/>
              </w:rPr>
            </w:pPr>
            <w:r w:rsidRPr="00D16EC2">
              <w:rPr>
                <w:bCs/>
              </w:rPr>
              <w:t>2019</w:t>
            </w:r>
          </w:p>
        </w:tc>
        <w:tc>
          <w:tcPr>
            <w:tcW w:w="1806" w:type="dxa"/>
            <w:vAlign w:val="center"/>
          </w:tcPr>
          <w:p w14:paraId="5B4AF5A8" w14:textId="73D610AA" w:rsidR="00D30088" w:rsidRPr="00D16EC2" w:rsidRDefault="00D30088" w:rsidP="00AF4412">
            <w:pPr>
              <w:jc w:val="right"/>
              <w:rPr>
                <w:color w:val="7030A0"/>
              </w:rPr>
            </w:pPr>
            <w:r w:rsidRPr="00AF4412">
              <w:rPr>
                <w:color w:val="7030A0"/>
              </w:rPr>
              <w:t>264 385,00</w:t>
            </w:r>
          </w:p>
        </w:tc>
        <w:tc>
          <w:tcPr>
            <w:tcW w:w="2508" w:type="dxa"/>
            <w:vAlign w:val="center"/>
          </w:tcPr>
          <w:p w14:paraId="65BF2757" w14:textId="574FFAC3" w:rsidR="00D30088" w:rsidRPr="00D16EC2" w:rsidRDefault="00D30088" w:rsidP="00AF4412">
            <w:pPr>
              <w:jc w:val="right"/>
              <w:rPr>
                <w:color w:val="7030A0"/>
              </w:rPr>
            </w:pPr>
            <w:r w:rsidRPr="00AF4412">
              <w:rPr>
                <w:color w:val="7030A0"/>
              </w:rPr>
              <w:t>45 885,00</w:t>
            </w:r>
          </w:p>
        </w:tc>
        <w:tc>
          <w:tcPr>
            <w:tcW w:w="2559" w:type="dxa"/>
            <w:vAlign w:val="center"/>
          </w:tcPr>
          <w:p w14:paraId="7155115D" w14:textId="1B4120AD" w:rsidR="00D30088" w:rsidRPr="00D16EC2" w:rsidRDefault="00D30088" w:rsidP="00AF4412">
            <w:pPr>
              <w:jc w:val="right"/>
              <w:rPr>
                <w:color w:val="7030A0"/>
              </w:rPr>
            </w:pPr>
            <w:r w:rsidRPr="00D16EC2">
              <w:rPr>
                <w:color w:val="7030A0"/>
              </w:rPr>
              <w:t>218</w:t>
            </w:r>
            <w:r>
              <w:rPr>
                <w:color w:val="7030A0"/>
              </w:rPr>
              <w:t> </w:t>
            </w:r>
            <w:r w:rsidRPr="00D16EC2">
              <w:rPr>
                <w:color w:val="7030A0"/>
              </w:rPr>
              <w:t>500</w:t>
            </w:r>
            <w:r>
              <w:rPr>
                <w:color w:val="7030A0"/>
              </w:rPr>
              <w:t>,</w:t>
            </w:r>
            <w:r w:rsidRPr="00D16EC2">
              <w:rPr>
                <w:color w:val="7030A0"/>
              </w:rPr>
              <w:t>00</w:t>
            </w:r>
          </w:p>
        </w:tc>
        <w:tc>
          <w:tcPr>
            <w:tcW w:w="1796" w:type="dxa"/>
            <w:vAlign w:val="center"/>
          </w:tcPr>
          <w:p w14:paraId="6788180A" w14:textId="352F1A2A" w:rsidR="00D30088" w:rsidRPr="00D16EC2" w:rsidRDefault="00D30088" w:rsidP="00AF4412">
            <w:pPr>
              <w:jc w:val="right"/>
              <w:rPr>
                <w:color w:val="7030A0"/>
              </w:rPr>
            </w:pPr>
            <w:r>
              <w:rPr>
                <w:color w:val="7030A0"/>
              </w:rPr>
              <w:t>185 725,</w:t>
            </w:r>
            <w:r w:rsidRPr="00BE5877">
              <w:rPr>
                <w:color w:val="7030A0"/>
              </w:rPr>
              <w:t>00</w:t>
            </w:r>
          </w:p>
        </w:tc>
        <w:tc>
          <w:tcPr>
            <w:tcW w:w="1582" w:type="dxa"/>
            <w:vAlign w:val="center"/>
          </w:tcPr>
          <w:p w14:paraId="6B0F3031" w14:textId="6B0B9AB1" w:rsidR="00D30088" w:rsidRPr="00D16EC2" w:rsidRDefault="00D30088" w:rsidP="00AF4412">
            <w:pPr>
              <w:jc w:val="right"/>
              <w:rPr>
                <w:color w:val="7030A0"/>
              </w:rPr>
            </w:pPr>
            <w:r w:rsidRPr="00D16EC2">
              <w:rPr>
                <w:color w:val="7030A0"/>
              </w:rPr>
              <w:t>8</w:t>
            </w:r>
            <w:r>
              <w:rPr>
                <w:color w:val="7030A0"/>
              </w:rPr>
              <w:t>5,</w:t>
            </w:r>
            <w:r w:rsidRPr="00D16EC2">
              <w:rPr>
                <w:color w:val="7030A0"/>
              </w:rPr>
              <w:t>000000%</w:t>
            </w:r>
          </w:p>
        </w:tc>
        <w:tc>
          <w:tcPr>
            <w:tcW w:w="1636" w:type="dxa"/>
            <w:vAlign w:val="center"/>
          </w:tcPr>
          <w:p w14:paraId="40B8AB9B" w14:textId="1FD05F11" w:rsidR="00D30088" w:rsidRPr="00D16EC2" w:rsidRDefault="00D30088" w:rsidP="00AF4412">
            <w:pPr>
              <w:jc w:val="right"/>
              <w:rPr>
                <w:color w:val="7030A0"/>
              </w:rPr>
            </w:pPr>
            <w:r>
              <w:rPr>
                <w:color w:val="7030A0"/>
              </w:rPr>
              <w:t>32 775,</w:t>
            </w:r>
            <w:r w:rsidRPr="00D30088">
              <w:rPr>
                <w:color w:val="7030A0"/>
              </w:rPr>
              <w:t>00</w:t>
            </w:r>
          </w:p>
        </w:tc>
        <w:tc>
          <w:tcPr>
            <w:tcW w:w="1732" w:type="dxa"/>
            <w:vAlign w:val="center"/>
          </w:tcPr>
          <w:p w14:paraId="079C310E" w14:textId="17DBCFD7" w:rsidR="00D30088" w:rsidRPr="00D16EC2" w:rsidRDefault="00D30088" w:rsidP="00BE5877">
            <w:pPr>
              <w:jc w:val="right"/>
              <w:rPr>
                <w:color w:val="7030A0"/>
              </w:rPr>
            </w:pPr>
            <w:r>
              <w:rPr>
                <w:color w:val="7030A0"/>
              </w:rPr>
              <w:t>15,</w:t>
            </w:r>
            <w:r w:rsidRPr="00D16EC2">
              <w:rPr>
                <w:color w:val="7030A0"/>
              </w:rPr>
              <w:t>000000%</w:t>
            </w:r>
          </w:p>
        </w:tc>
      </w:tr>
      <w:tr w:rsidR="00D30088" w:rsidRPr="00D16EC2" w14:paraId="594AC1CA" w14:textId="77777777" w:rsidTr="00D30088">
        <w:trPr>
          <w:trHeight w:val="420"/>
        </w:trPr>
        <w:tc>
          <w:tcPr>
            <w:tcW w:w="1007" w:type="dxa"/>
            <w:vAlign w:val="center"/>
          </w:tcPr>
          <w:p w14:paraId="0AA44AC7" w14:textId="77777777" w:rsidR="00D30088" w:rsidRPr="00D16EC2" w:rsidRDefault="00D30088" w:rsidP="00AF4412">
            <w:pPr>
              <w:jc w:val="center"/>
              <w:rPr>
                <w:b/>
                <w:bCs/>
              </w:rPr>
            </w:pPr>
            <w:r w:rsidRPr="00D16EC2">
              <w:rPr>
                <w:b/>
                <w:bCs/>
              </w:rPr>
              <w:t>Kopā</w:t>
            </w:r>
          </w:p>
        </w:tc>
        <w:tc>
          <w:tcPr>
            <w:tcW w:w="1806" w:type="dxa"/>
            <w:vAlign w:val="center"/>
          </w:tcPr>
          <w:p w14:paraId="5BD55BEE" w14:textId="3253EF9F" w:rsidR="00D30088" w:rsidRPr="00AF4412" w:rsidRDefault="00D30088" w:rsidP="00AF4412">
            <w:pPr>
              <w:jc w:val="right"/>
              <w:rPr>
                <w:b/>
                <w:color w:val="7030A0"/>
              </w:rPr>
            </w:pPr>
            <w:r w:rsidRPr="00AF4412">
              <w:rPr>
                <w:b/>
                <w:color w:val="7030A0"/>
              </w:rPr>
              <w:t>782 745,00</w:t>
            </w:r>
          </w:p>
        </w:tc>
        <w:tc>
          <w:tcPr>
            <w:tcW w:w="2508" w:type="dxa"/>
            <w:vAlign w:val="center"/>
          </w:tcPr>
          <w:p w14:paraId="233496AC" w14:textId="591C6600" w:rsidR="00D30088" w:rsidRPr="00AF4412" w:rsidRDefault="00D30088" w:rsidP="00AF4412">
            <w:pPr>
              <w:jc w:val="right"/>
              <w:rPr>
                <w:b/>
                <w:color w:val="7030A0"/>
              </w:rPr>
            </w:pPr>
            <w:r w:rsidRPr="00AF4412">
              <w:rPr>
                <w:b/>
                <w:color w:val="7030A0"/>
              </w:rPr>
              <w:t>133 245,00</w:t>
            </w:r>
          </w:p>
        </w:tc>
        <w:tc>
          <w:tcPr>
            <w:tcW w:w="2559" w:type="dxa"/>
            <w:vAlign w:val="center"/>
          </w:tcPr>
          <w:p w14:paraId="33851CD3" w14:textId="7259E980" w:rsidR="00D30088" w:rsidRPr="00D16EC2" w:rsidRDefault="00D30088" w:rsidP="00AF4412">
            <w:pPr>
              <w:jc w:val="right"/>
              <w:rPr>
                <w:b/>
                <w:color w:val="7030A0"/>
              </w:rPr>
            </w:pPr>
            <w:r w:rsidRPr="00D16EC2">
              <w:rPr>
                <w:b/>
                <w:bCs/>
                <w:color w:val="7030A0"/>
              </w:rPr>
              <w:t>649</w:t>
            </w:r>
            <w:r>
              <w:rPr>
                <w:b/>
                <w:bCs/>
                <w:color w:val="7030A0"/>
              </w:rPr>
              <w:t> </w:t>
            </w:r>
            <w:r w:rsidRPr="00D16EC2">
              <w:rPr>
                <w:b/>
                <w:bCs/>
                <w:color w:val="7030A0"/>
              </w:rPr>
              <w:t>500</w:t>
            </w:r>
            <w:r>
              <w:rPr>
                <w:b/>
                <w:bCs/>
                <w:color w:val="7030A0"/>
              </w:rPr>
              <w:t>,</w:t>
            </w:r>
            <w:r w:rsidRPr="00D16EC2">
              <w:rPr>
                <w:b/>
                <w:bCs/>
                <w:color w:val="7030A0"/>
              </w:rPr>
              <w:t>00</w:t>
            </w:r>
          </w:p>
        </w:tc>
        <w:tc>
          <w:tcPr>
            <w:tcW w:w="1796" w:type="dxa"/>
            <w:vAlign w:val="center"/>
          </w:tcPr>
          <w:p w14:paraId="14AFAA6A" w14:textId="66C13B94" w:rsidR="00D30088" w:rsidRPr="00D30088" w:rsidRDefault="00D30088" w:rsidP="00AF4412">
            <w:pPr>
              <w:jc w:val="right"/>
              <w:rPr>
                <w:b/>
                <w:color w:val="7030A0"/>
              </w:rPr>
            </w:pPr>
            <w:r>
              <w:rPr>
                <w:b/>
                <w:color w:val="7030A0"/>
              </w:rPr>
              <w:t>552 075,</w:t>
            </w:r>
            <w:r w:rsidRPr="00D30088">
              <w:rPr>
                <w:b/>
                <w:color w:val="7030A0"/>
              </w:rPr>
              <w:t>00</w:t>
            </w:r>
          </w:p>
        </w:tc>
        <w:tc>
          <w:tcPr>
            <w:tcW w:w="1582" w:type="dxa"/>
            <w:vAlign w:val="center"/>
          </w:tcPr>
          <w:p w14:paraId="32295D3B" w14:textId="1E1779C1" w:rsidR="00D30088" w:rsidRPr="00D30088" w:rsidRDefault="00D30088" w:rsidP="00BE5877">
            <w:pPr>
              <w:jc w:val="right"/>
              <w:rPr>
                <w:b/>
                <w:color w:val="7030A0"/>
              </w:rPr>
            </w:pPr>
            <w:r w:rsidRPr="00D30088">
              <w:rPr>
                <w:b/>
                <w:bCs/>
                <w:color w:val="7030A0"/>
              </w:rPr>
              <w:t>85,000000%</w:t>
            </w:r>
          </w:p>
        </w:tc>
        <w:tc>
          <w:tcPr>
            <w:tcW w:w="1636" w:type="dxa"/>
            <w:vAlign w:val="center"/>
          </w:tcPr>
          <w:p w14:paraId="77EA672A" w14:textId="05A6A48D" w:rsidR="00D30088" w:rsidRPr="00D30088" w:rsidRDefault="00D30088" w:rsidP="00AF4412">
            <w:pPr>
              <w:jc w:val="right"/>
              <w:rPr>
                <w:b/>
                <w:color w:val="7030A0"/>
              </w:rPr>
            </w:pPr>
            <w:r w:rsidRPr="00D30088">
              <w:rPr>
                <w:b/>
                <w:color w:val="7030A0"/>
              </w:rPr>
              <w:t>97</w:t>
            </w:r>
            <w:r>
              <w:rPr>
                <w:b/>
                <w:color w:val="7030A0"/>
              </w:rPr>
              <w:t> </w:t>
            </w:r>
            <w:r w:rsidRPr="00D30088">
              <w:rPr>
                <w:b/>
                <w:color w:val="7030A0"/>
              </w:rPr>
              <w:t>425</w:t>
            </w:r>
            <w:r>
              <w:rPr>
                <w:b/>
                <w:color w:val="7030A0"/>
              </w:rPr>
              <w:t>,</w:t>
            </w:r>
            <w:r w:rsidRPr="00D30088">
              <w:rPr>
                <w:b/>
                <w:color w:val="7030A0"/>
              </w:rPr>
              <w:t>00</w:t>
            </w:r>
          </w:p>
        </w:tc>
        <w:tc>
          <w:tcPr>
            <w:tcW w:w="1732" w:type="dxa"/>
            <w:vAlign w:val="center"/>
          </w:tcPr>
          <w:p w14:paraId="7684A214" w14:textId="65037AFB" w:rsidR="00D30088" w:rsidRPr="00D16EC2" w:rsidRDefault="00D30088" w:rsidP="00AF4412">
            <w:pPr>
              <w:jc w:val="right"/>
              <w:rPr>
                <w:b/>
                <w:color w:val="7030A0"/>
              </w:rPr>
            </w:pPr>
            <w:r>
              <w:rPr>
                <w:b/>
                <w:bCs/>
                <w:color w:val="7030A0"/>
              </w:rPr>
              <w:t>15,</w:t>
            </w:r>
            <w:r w:rsidRPr="00D16EC2">
              <w:rPr>
                <w:b/>
                <w:bCs/>
                <w:color w:val="7030A0"/>
              </w:rPr>
              <w:t>000000%</w:t>
            </w:r>
          </w:p>
        </w:tc>
      </w:tr>
    </w:tbl>
    <w:p w14:paraId="147ADA14" w14:textId="756BCC58" w:rsidR="004B3B41" w:rsidRDefault="004B3B41" w:rsidP="004B3B41">
      <w:pPr>
        <w:shd w:val="clear" w:color="auto" w:fill="B6DDE8"/>
        <w:jc w:val="both"/>
        <w:rPr>
          <w:i/>
          <w:iCs/>
          <w:color w:val="FF0000"/>
        </w:rPr>
      </w:pPr>
      <w:r w:rsidRPr="004B3B41">
        <w:rPr>
          <w:i/>
          <w:iCs/>
          <w:color w:val="FF0000"/>
        </w:rPr>
        <w:t xml:space="preserve">Projekta iesniedzējam, </w:t>
      </w:r>
      <w:r w:rsidRPr="004B3B41">
        <w:rPr>
          <w:b/>
          <w:i/>
          <w:iCs/>
          <w:color w:val="FF0000"/>
        </w:rPr>
        <w:t>ja finanšu instrumenta finansējums pārsniedz 1 000 000 euro</w:t>
      </w:r>
      <w:r>
        <w:rPr>
          <w:i/>
          <w:iCs/>
          <w:color w:val="FF0000"/>
        </w:rPr>
        <w:t xml:space="preserve"> ir jāveic attiecināmo izmaksu aprēķins </w:t>
      </w:r>
      <w:r w:rsidRPr="004B3B41">
        <w:rPr>
          <w:i/>
          <w:iCs/>
          <w:color w:val="FF0000"/>
        </w:rPr>
        <w:t>atbilstoši Komisijas 2014. gada 17. jūnija Regulas (ES) Nr. </w:t>
      </w:r>
      <w:hyperlink r:id="rId21" w:tgtFrame="_blank" w:history="1">
        <w:r w:rsidRPr="004B3B41">
          <w:rPr>
            <w:i/>
            <w:iCs/>
            <w:color w:val="FF0000"/>
          </w:rPr>
          <w:t>651/2014</w:t>
        </w:r>
      </w:hyperlink>
      <w:r w:rsidRPr="004B3B41">
        <w:rPr>
          <w:i/>
          <w:iCs/>
          <w:color w:val="FF0000"/>
        </w:rPr>
        <w:t>, ar ko noteiktas atbalsta kategorijas atzīst par saderīgām ar iekšējo tirgu, piemērojot Līguma 107. un 108. pantu, 53. pantam</w:t>
      </w:r>
      <w:r>
        <w:rPr>
          <w:i/>
          <w:iCs/>
          <w:color w:val="FF0000"/>
        </w:rPr>
        <w:t>. Attiecināmās izmaksas</w:t>
      </w:r>
      <w:r w:rsidRPr="004B3B41">
        <w:rPr>
          <w:i/>
          <w:iCs/>
          <w:color w:val="FF0000"/>
        </w:rPr>
        <w:t xml:space="preserve"> nepārsniedz starpību starp MK noteikumu Nr.69 33. punktā minētajām attiecināmajām izmaksām un pamatdarbības peļņu no ieguldījuma. Pamatdarbības peļņu atskaita no attiecināmajām izmaksām iepriekš saskaņā ar pamatotām prognozēm</w:t>
      </w:r>
      <w:r>
        <w:rPr>
          <w:i/>
          <w:iCs/>
          <w:color w:val="FF0000"/>
        </w:rPr>
        <w:t xml:space="preserve"> </w:t>
      </w:r>
      <w:r w:rsidRPr="004B3B41">
        <w:rPr>
          <w:b/>
          <w:i/>
          <w:iCs/>
          <w:color w:val="FF0000"/>
        </w:rPr>
        <w:t xml:space="preserve">par </w:t>
      </w:r>
      <w:r w:rsidR="00C91B7D">
        <w:rPr>
          <w:b/>
          <w:i/>
          <w:iCs/>
          <w:color w:val="FF0000"/>
        </w:rPr>
        <w:t>amortizācijas</w:t>
      </w:r>
      <w:r w:rsidR="00C91B7D" w:rsidRPr="004B3B41">
        <w:rPr>
          <w:b/>
          <w:i/>
          <w:iCs/>
          <w:color w:val="FF0000"/>
        </w:rPr>
        <w:t xml:space="preserve"> </w:t>
      </w:r>
      <w:r w:rsidRPr="004B3B41">
        <w:rPr>
          <w:b/>
          <w:i/>
          <w:iCs/>
          <w:color w:val="FF0000"/>
        </w:rPr>
        <w:t>gadu periodu pēc projekta realizācijas</w:t>
      </w:r>
      <w:r w:rsidRPr="004B3B41">
        <w:rPr>
          <w:i/>
          <w:iCs/>
          <w:color w:val="FF0000"/>
        </w:rPr>
        <w:t xml:space="preserve">. </w:t>
      </w:r>
    </w:p>
    <w:p w14:paraId="31439823" w14:textId="77777777" w:rsidR="00D16EC2" w:rsidRDefault="00D16EC2" w:rsidP="004B3B41">
      <w:pPr>
        <w:shd w:val="clear" w:color="auto" w:fill="B6DDE8"/>
        <w:jc w:val="both"/>
        <w:rPr>
          <w:i/>
          <w:iCs/>
          <w:color w:val="FF0000"/>
        </w:rPr>
      </w:pPr>
    </w:p>
    <w:p w14:paraId="36B04B10" w14:textId="6461447E" w:rsidR="004B3B41" w:rsidRPr="004B3B41" w:rsidRDefault="004B3B41" w:rsidP="004B3B41">
      <w:pPr>
        <w:shd w:val="clear" w:color="auto" w:fill="FFC000"/>
        <w:rPr>
          <w:b/>
          <w:i/>
          <w:color w:val="FF0000"/>
        </w:rPr>
      </w:pPr>
      <w:r w:rsidRPr="004B3B41">
        <w:rPr>
          <w:b/>
          <w:i/>
          <w:color w:val="FF0000"/>
        </w:rPr>
        <w:t>Projekta iesniegumam ir jāpievieno apliecināts aprēķins</w:t>
      </w:r>
      <w:r>
        <w:rPr>
          <w:b/>
          <w:i/>
          <w:color w:val="FF0000"/>
        </w:rPr>
        <w:t>,</w:t>
      </w:r>
      <w:r w:rsidRPr="004B3B41">
        <w:t xml:space="preserve"> </w:t>
      </w:r>
      <w:r w:rsidRPr="004B3B41">
        <w:rPr>
          <w:b/>
          <w:i/>
          <w:color w:val="FF0000"/>
        </w:rPr>
        <w:t>ja finanšu instrumenta finansējums pārsniedz 1 000 000 euro!</w:t>
      </w:r>
    </w:p>
    <w:p w14:paraId="5341DBDB" w14:textId="77777777" w:rsidR="00D16EC2" w:rsidRDefault="00D16EC2">
      <w:pPr>
        <w:rPr>
          <w:b/>
          <w:sz w:val="28"/>
          <w:szCs w:val="28"/>
        </w:rPr>
      </w:pPr>
      <w:r>
        <w:rPr>
          <w:b/>
          <w:sz w:val="28"/>
          <w:szCs w:val="28"/>
        </w:rPr>
        <w:br w:type="page"/>
      </w:r>
    </w:p>
    <w:p w14:paraId="23F94B36" w14:textId="63807CD5" w:rsidR="00946C59" w:rsidRDefault="00946C59" w:rsidP="00946C59">
      <w:pPr>
        <w:spacing w:before="120" w:after="120"/>
        <w:rPr>
          <w:b/>
          <w:sz w:val="28"/>
          <w:szCs w:val="28"/>
        </w:rPr>
      </w:pPr>
      <w:r w:rsidRPr="002661BC">
        <w:rPr>
          <w:b/>
          <w:sz w:val="28"/>
          <w:szCs w:val="28"/>
        </w:rPr>
        <w:lastRenderedPageBreak/>
        <w:t>5.2. </w:t>
      </w:r>
      <w:r w:rsidR="002D17AB" w:rsidRPr="002D17AB">
        <w:rPr>
          <w:b/>
          <w:sz w:val="28"/>
          <w:szCs w:val="28"/>
        </w:rPr>
        <w:t>Projekta aktivitāšu izmaksu kopsavilkums</w:t>
      </w:r>
    </w:p>
    <w:p w14:paraId="2DC70E84" w14:textId="77777777" w:rsidR="00545AD0" w:rsidRDefault="00545AD0" w:rsidP="00545AD0">
      <w:pPr>
        <w:shd w:val="clear" w:color="auto" w:fill="B6DDE8"/>
        <w:jc w:val="both"/>
        <w:rPr>
          <w:i/>
          <w:iCs/>
          <w:color w:val="FF0000"/>
        </w:rPr>
      </w:pPr>
      <w:r w:rsidRPr="0065650A">
        <w:rPr>
          <w:i/>
          <w:iCs/>
          <w:color w:val="FF0000"/>
        </w:rPr>
        <w:t xml:space="preserve">Tāmē noradīt visas ar projekta īstenošanu saistītas attiecināmās un neattiecināmās izmaksas. </w:t>
      </w:r>
    </w:p>
    <w:p w14:paraId="4884A4C3" w14:textId="77777777" w:rsidR="00545AD0" w:rsidRDefault="00545AD0" w:rsidP="00545AD0">
      <w:pPr>
        <w:shd w:val="clear" w:color="auto" w:fill="B6DDE8"/>
        <w:jc w:val="both"/>
        <w:rPr>
          <w:i/>
          <w:iCs/>
          <w:color w:val="FF0000"/>
        </w:rPr>
      </w:pPr>
    </w:p>
    <w:p w14:paraId="23B19945" w14:textId="77777777" w:rsidR="00545AD0" w:rsidRDefault="00545AD0" w:rsidP="00545AD0">
      <w:pPr>
        <w:shd w:val="clear" w:color="auto" w:fill="B6DDE8"/>
        <w:jc w:val="both"/>
        <w:rPr>
          <w:b/>
          <w:i/>
          <w:iCs/>
          <w:color w:val="FF0000"/>
        </w:rPr>
      </w:pPr>
      <w:r w:rsidRPr="00FE51AB">
        <w:rPr>
          <w:b/>
          <w:i/>
          <w:iCs/>
          <w:color w:val="FF0000"/>
        </w:rPr>
        <w:t>Ieteikums izmantot elektronisko formu</w:t>
      </w:r>
      <w:r>
        <w:rPr>
          <w:b/>
          <w:i/>
          <w:iCs/>
          <w:color w:val="FF0000"/>
        </w:rPr>
        <w:t>, ko pievienot klāt izklājlapas formātā elektroniski iesniedzamajiem dokumentiem</w:t>
      </w:r>
      <w:r w:rsidRPr="00FE51AB">
        <w:rPr>
          <w:b/>
          <w:i/>
          <w:iCs/>
          <w:color w:val="FF0000"/>
        </w:rPr>
        <w:t>!</w:t>
      </w:r>
      <w:r>
        <w:rPr>
          <w:b/>
          <w:i/>
          <w:iCs/>
          <w:color w:val="FF0000"/>
        </w:rPr>
        <w:t xml:space="preserve"> Jāsakrīt ar 5.1 tabulas informāciju!</w:t>
      </w:r>
    </w:p>
    <w:p w14:paraId="19E48918" w14:textId="77777777" w:rsidR="004B3B41" w:rsidRDefault="004B3B41" w:rsidP="00545AD0">
      <w:pPr>
        <w:shd w:val="clear" w:color="auto" w:fill="B6DDE8"/>
        <w:jc w:val="both"/>
        <w:rPr>
          <w:b/>
          <w:i/>
          <w:iCs/>
          <w:color w:val="FF0000"/>
        </w:rPr>
      </w:pPr>
    </w:p>
    <w:p w14:paraId="6F6C2D37" w14:textId="7C1F73DC" w:rsidR="004B3B41" w:rsidRPr="00545AD0" w:rsidRDefault="004B3B41" w:rsidP="00545AD0">
      <w:pPr>
        <w:shd w:val="clear" w:color="auto" w:fill="B6DDE8"/>
        <w:jc w:val="both"/>
        <w:rPr>
          <w:b/>
          <w:i/>
          <w:iCs/>
          <w:color w:val="FF0000"/>
        </w:rPr>
      </w:pPr>
      <w:r>
        <w:rPr>
          <w:b/>
          <w:i/>
          <w:iCs/>
          <w:color w:val="FF0000"/>
        </w:rPr>
        <w:t>Lai nodrošinātu pārliecību par finansējuma pieejamību visām projekta aktivitātēm, ieteikums ir norādīt arī neattiecināmās izmaksas, kas saistītas ar projekta ieviešanu, piemēram,  b</w:t>
      </w:r>
      <w:r w:rsidRPr="004B3B41">
        <w:rPr>
          <w:b/>
          <w:i/>
          <w:iCs/>
          <w:color w:val="FF0000"/>
        </w:rPr>
        <w:t>ūvuzraudzības līgums</w:t>
      </w:r>
      <w:r>
        <w:rPr>
          <w:b/>
          <w:i/>
          <w:iCs/>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9"/>
        <w:gridCol w:w="5228"/>
        <w:gridCol w:w="1482"/>
        <w:gridCol w:w="1488"/>
        <w:gridCol w:w="1485"/>
        <w:gridCol w:w="1488"/>
        <w:gridCol w:w="2250"/>
      </w:tblGrid>
      <w:tr w:rsidR="00CA52D5" w:rsidRPr="00354371" w14:paraId="29E3EB22" w14:textId="77777777" w:rsidTr="002F77FB">
        <w:trPr>
          <w:trHeight w:val="20"/>
          <w:tblHeader/>
        </w:trPr>
        <w:tc>
          <w:tcPr>
            <w:tcW w:w="1139" w:type="dxa"/>
            <w:tcBorders>
              <w:bottom w:val="single" w:sz="4" w:space="0" w:color="auto"/>
            </w:tcBorders>
            <w:vAlign w:val="center"/>
            <w:hideMark/>
          </w:tcPr>
          <w:p w14:paraId="2B8DAB7D" w14:textId="607065CD" w:rsidR="00CA52D5" w:rsidRPr="00354371" w:rsidRDefault="00CA52D5" w:rsidP="00EE3175">
            <w:pPr>
              <w:rPr>
                <w:b/>
                <w:sz w:val="20"/>
                <w:szCs w:val="20"/>
              </w:rPr>
            </w:pPr>
            <w:r w:rsidRPr="00354371">
              <w:rPr>
                <w:b/>
                <w:sz w:val="20"/>
                <w:szCs w:val="20"/>
              </w:rPr>
              <w:t>Nr.p.k.</w:t>
            </w:r>
          </w:p>
        </w:tc>
        <w:tc>
          <w:tcPr>
            <w:tcW w:w="5228" w:type="dxa"/>
            <w:tcBorders>
              <w:bottom w:val="single" w:sz="4" w:space="0" w:color="auto"/>
            </w:tcBorders>
            <w:vAlign w:val="center"/>
            <w:hideMark/>
          </w:tcPr>
          <w:p w14:paraId="74F89E71" w14:textId="7682C300" w:rsidR="00CA52D5" w:rsidRPr="00354371" w:rsidRDefault="00CA52D5" w:rsidP="00EE3175">
            <w:pPr>
              <w:jc w:val="center"/>
              <w:rPr>
                <w:b/>
                <w:sz w:val="20"/>
                <w:szCs w:val="20"/>
              </w:rPr>
            </w:pPr>
            <w:r w:rsidRPr="002D17AB">
              <w:rPr>
                <w:b/>
                <w:sz w:val="20"/>
                <w:szCs w:val="20"/>
              </w:rPr>
              <w:t>Izmaksu kategorijas, saskaņā ar noteikumos noteiktajiem attiecināmo izmaksu veidiem</w:t>
            </w:r>
          </w:p>
        </w:tc>
        <w:tc>
          <w:tcPr>
            <w:tcW w:w="1482" w:type="dxa"/>
            <w:tcBorders>
              <w:bottom w:val="single" w:sz="4" w:space="0" w:color="auto"/>
            </w:tcBorders>
            <w:vAlign w:val="center"/>
          </w:tcPr>
          <w:p w14:paraId="373C4D6D" w14:textId="77777777" w:rsidR="00CA52D5" w:rsidRPr="00CA52D5" w:rsidRDefault="00CA52D5" w:rsidP="00CA52D5">
            <w:pPr>
              <w:jc w:val="center"/>
              <w:rPr>
                <w:b/>
                <w:sz w:val="20"/>
                <w:szCs w:val="20"/>
              </w:rPr>
            </w:pPr>
            <w:r w:rsidRPr="00CA52D5">
              <w:rPr>
                <w:b/>
                <w:sz w:val="20"/>
                <w:szCs w:val="20"/>
              </w:rPr>
              <w:t>Aktivitāšu kopējās izmaksas,</w:t>
            </w:r>
          </w:p>
          <w:p w14:paraId="2DF1502B" w14:textId="1F7326CA" w:rsidR="00CA52D5" w:rsidRPr="00354371" w:rsidRDefault="00CA52D5" w:rsidP="00CA52D5">
            <w:pPr>
              <w:jc w:val="center"/>
              <w:rPr>
                <w:b/>
                <w:sz w:val="20"/>
                <w:szCs w:val="20"/>
              </w:rPr>
            </w:pPr>
            <w:r w:rsidRPr="00CA52D5">
              <w:rPr>
                <w:b/>
                <w:sz w:val="20"/>
                <w:szCs w:val="20"/>
              </w:rPr>
              <w:t>EUR</w:t>
            </w:r>
          </w:p>
        </w:tc>
        <w:tc>
          <w:tcPr>
            <w:tcW w:w="1488" w:type="dxa"/>
            <w:tcBorders>
              <w:bottom w:val="single" w:sz="4" w:space="0" w:color="auto"/>
            </w:tcBorders>
            <w:vAlign w:val="center"/>
          </w:tcPr>
          <w:p w14:paraId="19537052" w14:textId="77777777" w:rsidR="00CA52D5" w:rsidRPr="00CA52D5" w:rsidRDefault="00CA52D5" w:rsidP="00CA52D5">
            <w:pPr>
              <w:jc w:val="center"/>
              <w:rPr>
                <w:b/>
                <w:sz w:val="20"/>
                <w:szCs w:val="20"/>
              </w:rPr>
            </w:pPr>
            <w:r w:rsidRPr="00CA52D5">
              <w:rPr>
                <w:b/>
                <w:sz w:val="20"/>
                <w:szCs w:val="20"/>
              </w:rPr>
              <w:t>Neattiecināmās izmaksas,</w:t>
            </w:r>
          </w:p>
          <w:p w14:paraId="08EA2563" w14:textId="3108BD87" w:rsidR="00CA52D5" w:rsidRPr="00354371" w:rsidRDefault="00CA52D5" w:rsidP="00CA52D5">
            <w:pPr>
              <w:jc w:val="center"/>
              <w:rPr>
                <w:b/>
                <w:sz w:val="20"/>
                <w:szCs w:val="20"/>
              </w:rPr>
            </w:pPr>
            <w:r w:rsidRPr="00CA52D5">
              <w:rPr>
                <w:b/>
                <w:sz w:val="20"/>
                <w:szCs w:val="20"/>
              </w:rPr>
              <w:t>EUR</w:t>
            </w:r>
          </w:p>
        </w:tc>
        <w:tc>
          <w:tcPr>
            <w:tcW w:w="1485" w:type="dxa"/>
            <w:tcBorders>
              <w:bottom w:val="single" w:sz="4" w:space="0" w:color="auto"/>
            </w:tcBorders>
            <w:vAlign w:val="center"/>
          </w:tcPr>
          <w:p w14:paraId="5AD54826" w14:textId="77777777" w:rsidR="00CA52D5" w:rsidRPr="00CA52D5" w:rsidRDefault="00CA52D5" w:rsidP="00CA52D5">
            <w:pPr>
              <w:jc w:val="center"/>
              <w:rPr>
                <w:b/>
                <w:sz w:val="20"/>
                <w:szCs w:val="20"/>
              </w:rPr>
            </w:pPr>
            <w:r w:rsidRPr="00CA52D5">
              <w:rPr>
                <w:b/>
                <w:sz w:val="20"/>
                <w:szCs w:val="20"/>
              </w:rPr>
              <w:t>Attiecināmās izmaksas,</w:t>
            </w:r>
          </w:p>
          <w:p w14:paraId="0B289F20" w14:textId="433DC9D3" w:rsidR="00CA52D5" w:rsidRPr="00354371" w:rsidRDefault="00CA52D5" w:rsidP="00CA52D5">
            <w:pPr>
              <w:jc w:val="center"/>
              <w:rPr>
                <w:b/>
                <w:sz w:val="20"/>
                <w:szCs w:val="20"/>
              </w:rPr>
            </w:pPr>
            <w:r w:rsidRPr="00CA52D5">
              <w:rPr>
                <w:b/>
                <w:sz w:val="20"/>
                <w:szCs w:val="20"/>
              </w:rPr>
              <w:t>EUR</w:t>
            </w:r>
          </w:p>
        </w:tc>
        <w:tc>
          <w:tcPr>
            <w:tcW w:w="1488" w:type="dxa"/>
            <w:tcBorders>
              <w:bottom w:val="single" w:sz="4" w:space="0" w:color="auto"/>
            </w:tcBorders>
            <w:vAlign w:val="center"/>
          </w:tcPr>
          <w:p w14:paraId="3E58BC15" w14:textId="650C4015" w:rsidR="00CA52D5" w:rsidRPr="00354371" w:rsidRDefault="00CA52D5" w:rsidP="00CA52D5">
            <w:pPr>
              <w:jc w:val="center"/>
              <w:rPr>
                <w:b/>
                <w:sz w:val="20"/>
                <w:szCs w:val="20"/>
              </w:rPr>
            </w:pPr>
            <w:r w:rsidRPr="00CA52D5">
              <w:rPr>
                <w:b/>
                <w:sz w:val="20"/>
                <w:szCs w:val="20"/>
              </w:rPr>
              <w:t>Īpatsvars no attiecināmajām izmaksām (%)</w:t>
            </w:r>
          </w:p>
        </w:tc>
        <w:tc>
          <w:tcPr>
            <w:tcW w:w="2250" w:type="dxa"/>
            <w:tcBorders>
              <w:bottom w:val="single" w:sz="4" w:space="0" w:color="auto"/>
            </w:tcBorders>
            <w:vAlign w:val="center"/>
          </w:tcPr>
          <w:p w14:paraId="00E3528F" w14:textId="7E59D98A" w:rsidR="00CA52D5" w:rsidRPr="00354371" w:rsidRDefault="00CA52D5" w:rsidP="00EE3175">
            <w:pPr>
              <w:rPr>
                <w:b/>
                <w:sz w:val="20"/>
                <w:szCs w:val="20"/>
              </w:rPr>
            </w:pPr>
            <w:r>
              <w:rPr>
                <w:b/>
                <w:sz w:val="20"/>
                <w:szCs w:val="20"/>
              </w:rPr>
              <w:t>Piezīmes</w:t>
            </w:r>
          </w:p>
        </w:tc>
      </w:tr>
      <w:tr w:rsidR="00D16EC2" w:rsidRPr="002661BC" w14:paraId="4C8020B7" w14:textId="77777777" w:rsidTr="002F77FB">
        <w:trPr>
          <w:trHeight w:val="20"/>
        </w:trPr>
        <w:tc>
          <w:tcPr>
            <w:tcW w:w="1139" w:type="dxa"/>
            <w:shd w:val="clear" w:color="auto" w:fill="auto"/>
            <w:noWrap/>
            <w:hideMark/>
          </w:tcPr>
          <w:p w14:paraId="63865A64" w14:textId="77777777" w:rsidR="00D16EC2" w:rsidRPr="002661BC" w:rsidRDefault="00D16EC2" w:rsidP="00EE3175">
            <w:pPr>
              <w:jc w:val="center"/>
              <w:rPr>
                <w:sz w:val="20"/>
                <w:szCs w:val="20"/>
              </w:rPr>
            </w:pPr>
            <w:r w:rsidRPr="002661BC">
              <w:rPr>
                <w:sz w:val="20"/>
                <w:szCs w:val="20"/>
              </w:rPr>
              <w:t>1.</w:t>
            </w:r>
          </w:p>
        </w:tc>
        <w:tc>
          <w:tcPr>
            <w:tcW w:w="5228" w:type="dxa"/>
            <w:shd w:val="clear" w:color="auto" w:fill="auto"/>
            <w:vAlign w:val="center"/>
            <w:hideMark/>
          </w:tcPr>
          <w:p w14:paraId="3446877E" w14:textId="521B490B" w:rsidR="00D16EC2" w:rsidRPr="00FF5EEC" w:rsidRDefault="00D16EC2" w:rsidP="00CA52D5">
            <w:pPr>
              <w:jc w:val="both"/>
              <w:rPr>
                <w:sz w:val="20"/>
                <w:szCs w:val="20"/>
              </w:rPr>
            </w:pPr>
            <w:r w:rsidRPr="00CA52D5">
              <w:rPr>
                <w:color w:val="000000"/>
                <w:sz w:val="20"/>
                <w:szCs w:val="20"/>
              </w:rPr>
              <w:t>ēku energoefektivitāti paaugstinošu būvdarbu izmaksas</w:t>
            </w:r>
          </w:p>
        </w:tc>
        <w:tc>
          <w:tcPr>
            <w:tcW w:w="1482" w:type="dxa"/>
            <w:vAlign w:val="center"/>
          </w:tcPr>
          <w:p w14:paraId="683DA722" w14:textId="6639865A" w:rsidR="00D16EC2" w:rsidRPr="00D16EC2" w:rsidRDefault="00D16EC2" w:rsidP="00CA52D5">
            <w:pPr>
              <w:jc w:val="right"/>
              <w:rPr>
                <w:color w:val="7030A0"/>
                <w:sz w:val="20"/>
                <w:szCs w:val="20"/>
              </w:rPr>
            </w:pPr>
            <w:r w:rsidRPr="00D16EC2">
              <w:rPr>
                <w:b/>
                <w:bCs/>
                <w:color w:val="7030A0"/>
                <w:sz w:val="20"/>
                <w:szCs w:val="20"/>
              </w:rPr>
              <w:t>544</w:t>
            </w:r>
            <w:r w:rsidR="00832A46">
              <w:rPr>
                <w:b/>
                <w:bCs/>
                <w:color w:val="7030A0"/>
                <w:sz w:val="20"/>
                <w:szCs w:val="20"/>
              </w:rPr>
              <w:t> </w:t>
            </w:r>
            <w:r w:rsidRPr="00D16EC2">
              <w:rPr>
                <w:b/>
                <w:bCs/>
                <w:color w:val="7030A0"/>
                <w:sz w:val="20"/>
                <w:szCs w:val="20"/>
              </w:rPr>
              <w:t>500</w:t>
            </w:r>
            <w:r w:rsidR="00832A46">
              <w:rPr>
                <w:b/>
                <w:bCs/>
                <w:color w:val="7030A0"/>
                <w:sz w:val="20"/>
                <w:szCs w:val="20"/>
              </w:rPr>
              <w:t>,</w:t>
            </w:r>
            <w:r w:rsidRPr="00D16EC2">
              <w:rPr>
                <w:b/>
                <w:bCs/>
                <w:color w:val="7030A0"/>
                <w:sz w:val="20"/>
                <w:szCs w:val="20"/>
              </w:rPr>
              <w:t>00</w:t>
            </w:r>
          </w:p>
        </w:tc>
        <w:tc>
          <w:tcPr>
            <w:tcW w:w="1488" w:type="dxa"/>
            <w:vAlign w:val="center"/>
          </w:tcPr>
          <w:p w14:paraId="488B4AAF" w14:textId="1215E75E" w:rsidR="00D16EC2" w:rsidRPr="00D16EC2" w:rsidRDefault="00D16EC2" w:rsidP="00CA52D5">
            <w:pPr>
              <w:jc w:val="right"/>
              <w:rPr>
                <w:color w:val="7030A0"/>
                <w:sz w:val="20"/>
                <w:szCs w:val="20"/>
              </w:rPr>
            </w:pPr>
            <w:r w:rsidRPr="00D16EC2">
              <w:rPr>
                <w:b/>
                <w:bCs/>
                <w:color w:val="7030A0"/>
                <w:sz w:val="20"/>
                <w:szCs w:val="20"/>
              </w:rPr>
              <w:t>94</w:t>
            </w:r>
            <w:r w:rsidR="00832A46">
              <w:rPr>
                <w:b/>
                <w:bCs/>
                <w:color w:val="7030A0"/>
                <w:sz w:val="20"/>
                <w:szCs w:val="20"/>
              </w:rPr>
              <w:t> </w:t>
            </w:r>
            <w:r w:rsidRPr="00D16EC2">
              <w:rPr>
                <w:b/>
                <w:bCs/>
                <w:color w:val="7030A0"/>
                <w:sz w:val="20"/>
                <w:szCs w:val="20"/>
              </w:rPr>
              <w:t>500</w:t>
            </w:r>
            <w:r w:rsidR="00832A46">
              <w:rPr>
                <w:b/>
                <w:bCs/>
                <w:color w:val="7030A0"/>
                <w:sz w:val="20"/>
                <w:szCs w:val="20"/>
              </w:rPr>
              <w:t>,</w:t>
            </w:r>
            <w:r w:rsidRPr="00D16EC2">
              <w:rPr>
                <w:b/>
                <w:bCs/>
                <w:color w:val="7030A0"/>
                <w:sz w:val="20"/>
                <w:szCs w:val="20"/>
              </w:rPr>
              <w:t>00</w:t>
            </w:r>
          </w:p>
        </w:tc>
        <w:tc>
          <w:tcPr>
            <w:tcW w:w="1485" w:type="dxa"/>
            <w:vAlign w:val="center"/>
          </w:tcPr>
          <w:p w14:paraId="779187B6" w14:textId="6D59B24D" w:rsidR="00D16EC2" w:rsidRPr="00D16EC2" w:rsidRDefault="00D16EC2" w:rsidP="00832A46">
            <w:pPr>
              <w:jc w:val="right"/>
              <w:rPr>
                <w:color w:val="7030A0"/>
                <w:sz w:val="20"/>
                <w:szCs w:val="20"/>
              </w:rPr>
            </w:pPr>
            <w:r w:rsidRPr="00D16EC2">
              <w:rPr>
                <w:b/>
                <w:bCs/>
                <w:color w:val="7030A0"/>
                <w:sz w:val="20"/>
                <w:szCs w:val="20"/>
              </w:rPr>
              <w:t>450 000</w:t>
            </w:r>
            <w:r w:rsidR="00832A46">
              <w:rPr>
                <w:b/>
                <w:bCs/>
                <w:color w:val="7030A0"/>
                <w:sz w:val="20"/>
                <w:szCs w:val="20"/>
              </w:rPr>
              <w:t>,</w:t>
            </w:r>
            <w:r w:rsidRPr="00D16EC2">
              <w:rPr>
                <w:b/>
                <w:bCs/>
                <w:color w:val="7030A0"/>
                <w:sz w:val="20"/>
                <w:szCs w:val="20"/>
              </w:rPr>
              <w:t>00</w:t>
            </w:r>
          </w:p>
        </w:tc>
        <w:tc>
          <w:tcPr>
            <w:tcW w:w="1488" w:type="dxa"/>
            <w:vAlign w:val="center"/>
          </w:tcPr>
          <w:p w14:paraId="7182E0FF" w14:textId="251A13CF" w:rsidR="00D16EC2" w:rsidRPr="00D16EC2" w:rsidRDefault="00D16EC2" w:rsidP="00CA52D5">
            <w:pPr>
              <w:jc w:val="right"/>
              <w:rPr>
                <w:color w:val="7030A0"/>
                <w:sz w:val="20"/>
                <w:szCs w:val="20"/>
              </w:rPr>
            </w:pPr>
            <w:r w:rsidRPr="00D16EC2">
              <w:rPr>
                <w:b/>
                <w:bCs/>
                <w:color w:val="7030A0"/>
                <w:sz w:val="20"/>
                <w:szCs w:val="20"/>
              </w:rPr>
              <w:t>69</w:t>
            </w:r>
            <w:r w:rsidR="00832A46">
              <w:rPr>
                <w:b/>
                <w:bCs/>
                <w:color w:val="7030A0"/>
                <w:sz w:val="20"/>
                <w:szCs w:val="20"/>
              </w:rPr>
              <w:t>,</w:t>
            </w:r>
            <w:r w:rsidRPr="00D16EC2">
              <w:rPr>
                <w:b/>
                <w:bCs/>
                <w:color w:val="7030A0"/>
                <w:sz w:val="20"/>
                <w:szCs w:val="20"/>
              </w:rPr>
              <w:t>28%</w:t>
            </w:r>
          </w:p>
        </w:tc>
        <w:tc>
          <w:tcPr>
            <w:tcW w:w="2250" w:type="dxa"/>
            <w:shd w:val="clear" w:color="auto" w:fill="auto"/>
            <w:vAlign w:val="center"/>
          </w:tcPr>
          <w:p w14:paraId="10C8CC76" w14:textId="365EE4F8" w:rsidR="00D16EC2" w:rsidRPr="002661BC" w:rsidRDefault="00D16EC2" w:rsidP="00EE3175">
            <w:pPr>
              <w:jc w:val="center"/>
              <w:rPr>
                <w:sz w:val="20"/>
                <w:szCs w:val="20"/>
              </w:rPr>
            </w:pPr>
          </w:p>
        </w:tc>
      </w:tr>
      <w:tr w:rsidR="00D16EC2" w:rsidRPr="00CD01B2" w14:paraId="5DDAFCF3" w14:textId="77777777" w:rsidTr="002F77FB">
        <w:trPr>
          <w:trHeight w:val="20"/>
        </w:trPr>
        <w:tc>
          <w:tcPr>
            <w:tcW w:w="1139" w:type="dxa"/>
            <w:shd w:val="clear" w:color="auto" w:fill="auto"/>
            <w:noWrap/>
          </w:tcPr>
          <w:p w14:paraId="69958FF9" w14:textId="25C59687" w:rsidR="00D16EC2" w:rsidRPr="00CD01B2" w:rsidRDefault="00D16EC2" w:rsidP="00CD01B2">
            <w:pPr>
              <w:jc w:val="center"/>
              <w:rPr>
                <w:color w:val="5F497A"/>
                <w:sz w:val="20"/>
                <w:szCs w:val="20"/>
              </w:rPr>
            </w:pPr>
            <w:r w:rsidRPr="00CD01B2">
              <w:rPr>
                <w:color w:val="5F497A"/>
                <w:sz w:val="20"/>
                <w:szCs w:val="20"/>
              </w:rPr>
              <w:t>1.1.</w:t>
            </w:r>
          </w:p>
        </w:tc>
        <w:tc>
          <w:tcPr>
            <w:tcW w:w="5228" w:type="dxa"/>
            <w:shd w:val="clear" w:color="auto" w:fill="auto"/>
            <w:vAlign w:val="center"/>
          </w:tcPr>
          <w:p w14:paraId="29C14130" w14:textId="6C117FD6" w:rsidR="00D16EC2" w:rsidRPr="00CD01B2" w:rsidRDefault="00D16EC2" w:rsidP="00CD01B2">
            <w:pPr>
              <w:rPr>
                <w:color w:val="5F497A"/>
                <w:sz w:val="20"/>
                <w:szCs w:val="20"/>
              </w:rPr>
            </w:pPr>
            <w:r w:rsidRPr="00CD01B2">
              <w:rPr>
                <w:color w:val="5F497A"/>
                <w:sz w:val="20"/>
                <w:szCs w:val="20"/>
              </w:rPr>
              <w:t>fasādes siltināšana</w:t>
            </w:r>
          </w:p>
        </w:tc>
        <w:tc>
          <w:tcPr>
            <w:tcW w:w="1482" w:type="dxa"/>
            <w:vAlign w:val="center"/>
          </w:tcPr>
          <w:p w14:paraId="13CD2938" w14:textId="07AFEC50" w:rsidR="00D16EC2" w:rsidRPr="00D16EC2" w:rsidRDefault="00D16EC2" w:rsidP="00CA52D5">
            <w:pPr>
              <w:jc w:val="right"/>
              <w:rPr>
                <w:color w:val="7030A0"/>
                <w:sz w:val="20"/>
                <w:szCs w:val="20"/>
              </w:rPr>
            </w:pPr>
            <w:r w:rsidRPr="00D16EC2">
              <w:rPr>
                <w:color w:val="7030A0"/>
                <w:sz w:val="20"/>
                <w:szCs w:val="20"/>
              </w:rPr>
              <w:t>490</w:t>
            </w:r>
            <w:r w:rsidR="00832A46">
              <w:rPr>
                <w:color w:val="7030A0"/>
                <w:sz w:val="20"/>
                <w:szCs w:val="20"/>
              </w:rPr>
              <w:t> </w:t>
            </w:r>
            <w:r w:rsidRPr="00D16EC2">
              <w:rPr>
                <w:color w:val="7030A0"/>
                <w:sz w:val="20"/>
                <w:szCs w:val="20"/>
              </w:rPr>
              <w:t>050</w:t>
            </w:r>
            <w:r w:rsidR="00832A46">
              <w:rPr>
                <w:color w:val="7030A0"/>
                <w:sz w:val="20"/>
                <w:szCs w:val="20"/>
              </w:rPr>
              <w:t>,</w:t>
            </w:r>
            <w:r w:rsidRPr="00D16EC2">
              <w:rPr>
                <w:color w:val="7030A0"/>
                <w:sz w:val="20"/>
                <w:szCs w:val="20"/>
              </w:rPr>
              <w:t>00</w:t>
            </w:r>
          </w:p>
        </w:tc>
        <w:tc>
          <w:tcPr>
            <w:tcW w:w="1488" w:type="dxa"/>
            <w:vAlign w:val="center"/>
          </w:tcPr>
          <w:p w14:paraId="4539BF87" w14:textId="1DBDA2FA" w:rsidR="00D16EC2" w:rsidRPr="00D16EC2" w:rsidRDefault="00D16EC2" w:rsidP="00CA52D5">
            <w:pPr>
              <w:jc w:val="right"/>
              <w:rPr>
                <w:color w:val="7030A0"/>
                <w:sz w:val="20"/>
                <w:szCs w:val="20"/>
              </w:rPr>
            </w:pPr>
            <w:r w:rsidRPr="00D16EC2">
              <w:rPr>
                <w:color w:val="7030A0"/>
                <w:sz w:val="20"/>
                <w:szCs w:val="20"/>
              </w:rPr>
              <w:t>85</w:t>
            </w:r>
            <w:r w:rsidR="00832A46">
              <w:rPr>
                <w:color w:val="7030A0"/>
                <w:sz w:val="20"/>
                <w:szCs w:val="20"/>
              </w:rPr>
              <w:t> </w:t>
            </w:r>
            <w:r w:rsidRPr="00D16EC2">
              <w:rPr>
                <w:color w:val="7030A0"/>
                <w:sz w:val="20"/>
                <w:szCs w:val="20"/>
              </w:rPr>
              <w:t>050</w:t>
            </w:r>
            <w:r w:rsidR="00832A46">
              <w:rPr>
                <w:color w:val="7030A0"/>
                <w:sz w:val="20"/>
                <w:szCs w:val="20"/>
              </w:rPr>
              <w:t>,</w:t>
            </w:r>
            <w:r w:rsidRPr="00D16EC2">
              <w:rPr>
                <w:color w:val="7030A0"/>
                <w:sz w:val="20"/>
                <w:szCs w:val="20"/>
              </w:rPr>
              <w:t>00</w:t>
            </w:r>
          </w:p>
        </w:tc>
        <w:tc>
          <w:tcPr>
            <w:tcW w:w="1485" w:type="dxa"/>
            <w:vAlign w:val="center"/>
          </w:tcPr>
          <w:p w14:paraId="7D32125C" w14:textId="2922683B" w:rsidR="00D16EC2" w:rsidRPr="00D16EC2" w:rsidRDefault="00D16EC2" w:rsidP="00CA52D5">
            <w:pPr>
              <w:jc w:val="right"/>
              <w:rPr>
                <w:color w:val="7030A0"/>
                <w:sz w:val="20"/>
                <w:szCs w:val="20"/>
              </w:rPr>
            </w:pPr>
            <w:r w:rsidRPr="00D16EC2">
              <w:rPr>
                <w:color w:val="7030A0"/>
                <w:sz w:val="20"/>
                <w:szCs w:val="20"/>
              </w:rPr>
              <w:t>405</w:t>
            </w:r>
            <w:r w:rsidR="00832A46">
              <w:rPr>
                <w:color w:val="7030A0"/>
                <w:sz w:val="20"/>
                <w:szCs w:val="20"/>
              </w:rPr>
              <w:t> </w:t>
            </w:r>
            <w:r w:rsidRPr="00D16EC2">
              <w:rPr>
                <w:color w:val="7030A0"/>
                <w:sz w:val="20"/>
                <w:szCs w:val="20"/>
              </w:rPr>
              <w:t>000</w:t>
            </w:r>
            <w:r w:rsidR="00832A46">
              <w:rPr>
                <w:color w:val="7030A0"/>
                <w:sz w:val="20"/>
                <w:szCs w:val="20"/>
              </w:rPr>
              <w:t>,</w:t>
            </w:r>
            <w:r w:rsidRPr="00D16EC2">
              <w:rPr>
                <w:color w:val="7030A0"/>
                <w:sz w:val="20"/>
                <w:szCs w:val="20"/>
              </w:rPr>
              <w:t>00</w:t>
            </w:r>
          </w:p>
        </w:tc>
        <w:tc>
          <w:tcPr>
            <w:tcW w:w="1488" w:type="dxa"/>
            <w:vAlign w:val="center"/>
          </w:tcPr>
          <w:p w14:paraId="7494975E" w14:textId="28057082" w:rsidR="00D16EC2" w:rsidRPr="00D16EC2" w:rsidRDefault="00D16EC2" w:rsidP="00CA52D5">
            <w:pPr>
              <w:jc w:val="right"/>
              <w:rPr>
                <w:color w:val="7030A0"/>
                <w:sz w:val="20"/>
                <w:szCs w:val="20"/>
              </w:rPr>
            </w:pPr>
            <w:r w:rsidRPr="00D16EC2">
              <w:rPr>
                <w:color w:val="7030A0"/>
                <w:sz w:val="20"/>
                <w:szCs w:val="20"/>
              </w:rPr>
              <w:t>62</w:t>
            </w:r>
            <w:r w:rsidR="00832A46">
              <w:rPr>
                <w:color w:val="7030A0"/>
                <w:sz w:val="20"/>
                <w:szCs w:val="20"/>
              </w:rPr>
              <w:t>,</w:t>
            </w:r>
            <w:r w:rsidRPr="00D16EC2">
              <w:rPr>
                <w:color w:val="7030A0"/>
                <w:sz w:val="20"/>
                <w:szCs w:val="20"/>
              </w:rPr>
              <w:t>36%</w:t>
            </w:r>
          </w:p>
        </w:tc>
        <w:tc>
          <w:tcPr>
            <w:tcW w:w="2250" w:type="dxa"/>
            <w:shd w:val="clear" w:color="auto" w:fill="auto"/>
            <w:vAlign w:val="center"/>
          </w:tcPr>
          <w:p w14:paraId="75EEA055" w14:textId="44FE8DD9" w:rsidR="00D16EC2" w:rsidRPr="00CD01B2" w:rsidRDefault="00D16EC2" w:rsidP="00CD01B2">
            <w:pPr>
              <w:jc w:val="center"/>
              <w:rPr>
                <w:color w:val="5F497A"/>
                <w:sz w:val="20"/>
                <w:szCs w:val="20"/>
              </w:rPr>
            </w:pPr>
          </w:p>
        </w:tc>
      </w:tr>
      <w:tr w:rsidR="00D16EC2" w:rsidRPr="00CD01B2" w14:paraId="0739E851" w14:textId="77777777" w:rsidTr="002F77FB">
        <w:trPr>
          <w:trHeight w:val="20"/>
        </w:trPr>
        <w:tc>
          <w:tcPr>
            <w:tcW w:w="1139" w:type="dxa"/>
            <w:shd w:val="clear" w:color="auto" w:fill="auto"/>
            <w:noWrap/>
            <w:hideMark/>
          </w:tcPr>
          <w:p w14:paraId="6A73E126" w14:textId="4EB5D4AC" w:rsidR="00D16EC2" w:rsidRPr="00CD01B2" w:rsidRDefault="00D16EC2" w:rsidP="00CD01B2">
            <w:pPr>
              <w:jc w:val="center"/>
              <w:rPr>
                <w:color w:val="5F497A"/>
                <w:sz w:val="20"/>
                <w:szCs w:val="20"/>
              </w:rPr>
            </w:pPr>
            <w:r w:rsidRPr="00CD01B2">
              <w:rPr>
                <w:color w:val="5F497A"/>
                <w:sz w:val="20"/>
                <w:szCs w:val="20"/>
              </w:rPr>
              <w:t>1.2.</w:t>
            </w:r>
          </w:p>
        </w:tc>
        <w:tc>
          <w:tcPr>
            <w:tcW w:w="5228" w:type="dxa"/>
            <w:shd w:val="clear" w:color="auto" w:fill="auto"/>
            <w:vAlign w:val="center"/>
            <w:hideMark/>
          </w:tcPr>
          <w:p w14:paraId="7A915262" w14:textId="30ACB110" w:rsidR="00D16EC2" w:rsidRPr="00CD01B2" w:rsidRDefault="00D16EC2" w:rsidP="00CD01B2">
            <w:pPr>
              <w:rPr>
                <w:color w:val="5F497A"/>
                <w:sz w:val="20"/>
                <w:szCs w:val="20"/>
              </w:rPr>
            </w:pPr>
            <w:r w:rsidRPr="00CD01B2">
              <w:rPr>
                <w:color w:val="5F497A"/>
                <w:sz w:val="20"/>
                <w:szCs w:val="20"/>
              </w:rPr>
              <w:t>logu un durvju nomaiņa</w:t>
            </w:r>
          </w:p>
        </w:tc>
        <w:tc>
          <w:tcPr>
            <w:tcW w:w="1482" w:type="dxa"/>
            <w:vAlign w:val="center"/>
          </w:tcPr>
          <w:p w14:paraId="31BE863E" w14:textId="3FB50DA1" w:rsidR="00D16EC2" w:rsidRPr="00D16EC2" w:rsidRDefault="00D16EC2" w:rsidP="00CA52D5">
            <w:pPr>
              <w:jc w:val="right"/>
              <w:rPr>
                <w:color w:val="7030A0"/>
                <w:sz w:val="20"/>
                <w:szCs w:val="20"/>
              </w:rPr>
            </w:pPr>
            <w:r w:rsidRPr="00D16EC2">
              <w:rPr>
                <w:color w:val="7030A0"/>
                <w:sz w:val="20"/>
                <w:szCs w:val="20"/>
              </w:rPr>
              <w:t>54</w:t>
            </w:r>
            <w:r w:rsidR="00832A46">
              <w:rPr>
                <w:color w:val="7030A0"/>
                <w:sz w:val="20"/>
                <w:szCs w:val="20"/>
              </w:rPr>
              <w:t> </w:t>
            </w:r>
            <w:r w:rsidRPr="00D16EC2">
              <w:rPr>
                <w:color w:val="7030A0"/>
                <w:sz w:val="20"/>
                <w:szCs w:val="20"/>
              </w:rPr>
              <w:t>450</w:t>
            </w:r>
            <w:r w:rsidR="00832A46">
              <w:rPr>
                <w:color w:val="7030A0"/>
                <w:sz w:val="20"/>
                <w:szCs w:val="20"/>
              </w:rPr>
              <w:t>,</w:t>
            </w:r>
            <w:r w:rsidRPr="00D16EC2">
              <w:rPr>
                <w:color w:val="7030A0"/>
                <w:sz w:val="20"/>
                <w:szCs w:val="20"/>
              </w:rPr>
              <w:t>00</w:t>
            </w:r>
          </w:p>
        </w:tc>
        <w:tc>
          <w:tcPr>
            <w:tcW w:w="1488" w:type="dxa"/>
            <w:vAlign w:val="center"/>
          </w:tcPr>
          <w:p w14:paraId="5A1DC673" w14:textId="54D50CAC" w:rsidR="00D16EC2" w:rsidRPr="00D16EC2" w:rsidRDefault="00D16EC2" w:rsidP="00CA52D5">
            <w:pPr>
              <w:jc w:val="right"/>
              <w:rPr>
                <w:color w:val="7030A0"/>
                <w:sz w:val="20"/>
                <w:szCs w:val="20"/>
              </w:rPr>
            </w:pPr>
            <w:r w:rsidRPr="00D16EC2">
              <w:rPr>
                <w:color w:val="7030A0"/>
                <w:sz w:val="20"/>
                <w:szCs w:val="20"/>
              </w:rPr>
              <w:t>9</w:t>
            </w:r>
            <w:r w:rsidR="00832A46">
              <w:rPr>
                <w:color w:val="7030A0"/>
                <w:sz w:val="20"/>
                <w:szCs w:val="20"/>
              </w:rPr>
              <w:t> </w:t>
            </w:r>
            <w:r w:rsidRPr="00D16EC2">
              <w:rPr>
                <w:color w:val="7030A0"/>
                <w:sz w:val="20"/>
                <w:szCs w:val="20"/>
              </w:rPr>
              <w:t>450</w:t>
            </w:r>
            <w:r w:rsidR="00832A46">
              <w:rPr>
                <w:color w:val="7030A0"/>
                <w:sz w:val="20"/>
                <w:szCs w:val="20"/>
              </w:rPr>
              <w:t>,</w:t>
            </w:r>
            <w:r w:rsidRPr="00D16EC2">
              <w:rPr>
                <w:color w:val="7030A0"/>
                <w:sz w:val="20"/>
                <w:szCs w:val="20"/>
              </w:rPr>
              <w:t>00</w:t>
            </w:r>
          </w:p>
        </w:tc>
        <w:tc>
          <w:tcPr>
            <w:tcW w:w="1485" w:type="dxa"/>
            <w:vAlign w:val="center"/>
          </w:tcPr>
          <w:p w14:paraId="213B7CD6" w14:textId="0FC6EE03" w:rsidR="00D16EC2" w:rsidRPr="00D16EC2" w:rsidRDefault="00D16EC2" w:rsidP="00CA52D5">
            <w:pPr>
              <w:jc w:val="right"/>
              <w:rPr>
                <w:color w:val="7030A0"/>
                <w:sz w:val="20"/>
                <w:szCs w:val="20"/>
              </w:rPr>
            </w:pPr>
            <w:r w:rsidRPr="00D16EC2">
              <w:rPr>
                <w:color w:val="7030A0"/>
                <w:sz w:val="20"/>
                <w:szCs w:val="20"/>
              </w:rPr>
              <w:t>45</w:t>
            </w:r>
            <w:r w:rsidR="00832A46">
              <w:rPr>
                <w:color w:val="7030A0"/>
                <w:sz w:val="20"/>
                <w:szCs w:val="20"/>
              </w:rPr>
              <w:t> </w:t>
            </w:r>
            <w:r w:rsidRPr="00D16EC2">
              <w:rPr>
                <w:color w:val="7030A0"/>
                <w:sz w:val="20"/>
                <w:szCs w:val="20"/>
              </w:rPr>
              <w:t>000</w:t>
            </w:r>
            <w:r w:rsidR="00832A46">
              <w:rPr>
                <w:color w:val="7030A0"/>
                <w:sz w:val="20"/>
                <w:szCs w:val="20"/>
              </w:rPr>
              <w:t>,</w:t>
            </w:r>
            <w:r w:rsidRPr="00D16EC2">
              <w:rPr>
                <w:color w:val="7030A0"/>
                <w:sz w:val="20"/>
                <w:szCs w:val="20"/>
              </w:rPr>
              <w:t>00</w:t>
            </w:r>
          </w:p>
        </w:tc>
        <w:tc>
          <w:tcPr>
            <w:tcW w:w="1488" w:type="dxa"/>
            <w:vAlign w:val="center"/>
          </w:tcPr>
          <w:p w14:paraId="5EB3F782" w14:textId="5DA5B225" w:rsidR="00D16EC2" w:rsidRPr="00D16EC2" w:rsidRDefault="00D16EC2" w:rsidP="00CA52D5">
            <w:pPr>
              <w:jc w:val="right"/>
              <w:rPr>
                <w:color w:val="7030A0"/>
                <w:sz w:val="20"/>
                <w:szCs w:val="20"/>
              </w:rPr>
            </w:pPr>
            <w:r w:rsidRPr="00D16EC2">
              <w:rPr>
                <w:color w:val="7030A0"/>
                <w:sz w:val="20"/>
                <w:szCs w:val="20"/>
              </w:rPr>
              <w:t>6</w:t>
            </w:r>
            <w:r w:rsidR="00832A46">
              <w:rPr>
                <w:color w:val="7030A0"/>
                <w:sz w:val="20"/>
                <w:szCs w:val="20"/>
              </w:rPr>
              <w:t>,</w:t>
            </w:r>
            <w:r w:rsidRPr="00D16EC2">
              <w:rPr>
                <w:color w:val="7030A0"/>
                <w:sz w:val="20"/>
                <w:szCs w:val="20"/>
              </w:rPr>
              <w:t>93%</w:t>
            </w:r>
          </w:p>
        </w:tc>
        <w:tc>
          <w:tcPr>
            <w:tcW w:w="2250" w:type="dxa"/>
            <w:shd w:val="clear" w:color="auto" w:fill="auto"/>
            <w:vAlign w:val="center"/>
          </w:tcPr>
          <w:p w14:paraId="341262CD" w14:textId="037FF3AD" w:rsidR="00D16EC2" w:rsidRPr="00CD01B2" w:rsidRDefault="00D16EC2" w:rsidP="00CD01B2">
            <w:pPr>
              <w:jc w:val="center"/>
              <w:rPr>
                <w:color w:val="5F497A"/>
                <w:sz w:val="20"/>
                <w:szCs w:val="20"/>
              </w:rPr>
            </w:pPr>
          </w:p>
        </w:tc>
      </w:tr>
      <w:tr w:rsidR="00D16EC2" w:rsidRPr="002661BC" w14:paraId="143CFB7B" w14:textId="77777777" w:rsidTr="002F77FB">
        <w:trPr>
          <w:trHeight w:val="20"/>
        </w:trPr>
        <w:tc>
          <w:tcPr>
            <w:tcW w:w="1139" w:type="dxa"/>
            <w:shd w:val="clear" w:color="auto" w:fill="auto"/>
            <w:noWrap/>
            <w:hideMark/>
          </w:tcPr>
          <w:p w14:paraId="30C3F474" w14:textId="5C602AA7" w:rsidR="00D16EC2" w:rsidRPr="002661BC" w:rsidRDefault="00D16EC2" w:rsidP="00CA52D5">
            <w:pPr>
              <w:jc w:val="center"/>
              <w:rPr>
                <w:sz w:val="20"/>
                <w:szCs w:val="20"/>
              </w:rPr>
            </w:pPr>
            <w:r>
              <w:rPr>
                <w:color w:val="000000"/>
                <w:sz w:val="20"/>
                <w:szCs w:val="20"/>
              </w:rPr>
              <w:t>2</w:t>
            </w:r>
            <w:r w:rsidRPr="002661BC">
              <w:rPr>
                <w:color w:val="000000"/>
                <w:sz w:val="20"/>
                <w:szCs w:val="20"/>
              </w:rPr>
              <w:t>.</w:t>
            </w:r>
          </w:p>
        </w:tc>
        <w:tc>
          <w:tcPr>
            <w:tcW w:w="5228" w:type="dxa"/>
            <w:shd w:val="clear" w:color="auto" w:fill="auto"/>
            <w:vAlign w:val="center"/>
            <w:hideMark/>
          </w:tcPr>
          <w:p w14:paraId="6885CA66" w14:textId="4F232AC9" w:rsidR="00D16EC2" w:rsidRPr="00A41C1E" w:rsidRDefault="00D16EC2" w:rsidP="00CA52D5">
            <w:pPr>
              <w:rPr>
                <w:color w:val="000000"/>
                <w:sz w:val="20"/>
                <w:szCs w:val="20"/>
              </w:rPr>
            </w:pPr>
            <w:r w:rsidRPr="00CA52D5">
              <w:rPr>
                <w:sz w:val="20"/>
                <w:szCs w:val="20"/>
              </w:rPr>
              <w:t>ventilācijas sistēmas, izbūves, pārbūves vai atjaunošanas darbu izmaksas</w:t>
            </w:r>
          </w:p>
        </w:tc>
        <w:tc>
          <w:tcPr>
            <w:tcW w:w="1482" w:type="dxa"/>
            <w:vAlign w:val="center"/>
          </w:tcPr>
          <w:p w14:paraId="6FB29719" w14:textId="55D9A83B" w:rsidR="00D16EC2" w:rsidRPr="00D16EC2" w:rsidRDefault="00D16EC2" w:rsidP="00CA52D5">
            <w:pPr>
              <w:jc w:val="right"/>
              <w:rPr>
                <w:color w:val="7030A0"/>
                <w:sz w:val="20"/>
                <w:szCs w:val="20"/>
              </w:rPr>
            </w:pPr>
            <w:r w:rsidRPr="00D16EC2">
              <w:rPr>
                <w:b/>
                <w:bCs/>
                <w:color w:val="7030A0"/>
                <w:sz w:val="20"/>
                <w:szCs w:val="20"/>
              </w:rPr>
              <w:t>102</w:t>
            </w:r>
            <w:r w:rsidR="00832A46">
              <w:rPr>
                <w:b/>
                <w:bCs/>
                <w:color w:val="7030A0"/>
                <w:sz w:val="20"/>
                <w:szCs w:val="20"/>
              </w:rPr>
              <w:t> </w:t>
            </w:r>
            <w:r w:rsidRPr="00D16EC2">
              <w:rPr>
                <w:b/>
                <w:bCs/>
                <w:color w:val="7030A0"/>
                <w:sz w:val="20"/>
                <w:szCs w:val="20"/>
              </w:rPr>
              <w:t>850</w:t>
            </w:r>
            <w:r w:rsidR="00832A46">
              <w:rPr>
                <w:b/>
                <w:bCs/>
                <w:color w:val="7030A0"/>
                <w:sz w:val="20"/>
                <w:szCs w:val="20"/>
              </w:rPr>
              <w:t>,</w:t>
            </w:r>
            <w:r w:rsidRPr="00D16EC2">
              <w:rPr>
                <w:b/>
                <w:bCs/>
                <w:color w:val="7030A0"/>
                <w:sz w:val="20"/>
                <w:szCs w:val="20"/>
              </w:rPr>
              <w:t>00</w:t>
            </w:r>
          </w:p>
        </w:tc>
        <w:tc>
          <w:tcPr>
            <w:tcW w:w="1488" w:type="dxa"/>
            <w:vAlign w:val="center"/>
          </w:tcPr>
          <w:p w14:paraId="315B9770" w14:textId="1E19C25A" w:rsidR="00D16EC2" w:rsidRPr="00D16EC2" w:rsidRDefault="00D16EC2" w:rsidP="00CA52D5">
            <w:pPr>
              <w:jc w:val="right"/>
              <w:rPr>
                <w:color w:val="7030A0"/>
                <w:sz w:val="20"/>
                <w:szCs w:val="20"/>
              </w:rPr>
            </w:pPr>
            <w:r w:rsidRPr="00D16EC2">
              <w:rPr>
                <w:b/>
                <w:bCs/>
                <w:color w:val="7030A0"/>
                <w:sz w:val="20"/>
                <w:szCs w:val="20"/>
              </w:rPr>
              <w:t>17</w:t>
            </w:r>
            <w:r w:rsidR="00832A46">
              <w:rPr>
                <w:b/>
                <w:bCs/>
                <w:color w:val="7030A0"/>
                <w:sz w:val="20"/>
                <w:szCs w:val="20"/>
              </w:rPr>
              <w:t> </w:t>
            </w:r>
            <w:r w:rsidRPr="00D16EC2">
              <w:rPr>
                <w:b/>
                <w:bCs/>
                <w:color w:val="7030A0"/>
                <w:sz w:val="20"/>
                <w:szCs w:val="20"/>
              </w:rPr>
              <w:t>850</w:t>
            </w:r>
            <w:r w:rsidR="00832A46">
              <w:rPr>
                <w:b/>
                <w:bCs/>
                <w:color w:val="7030A0"/>
                <w:sz w:val="20"/>
                <w:szCs w:val="20"/>
              </w:rPr>
              <w:t>,</w:t>
            </w:r>
            <w:r w:rsidRPr="00D16EC2">
              <w:rPr>
                <w:b/>
                <w:bCs/>
                <w:color w:val="7030A0"/>
                <w:sz w:val="20"/>
                <w:szCs w:val="20"/>
              </w:rPr>
              <w:t>00</w:t>
            </w:r>
          </w:p>
        </w:tc>
        <w:tc>
          <w:tcPr>
            <w:tcW w:w="1485" w:type="dxa"/>
            <w:vAlign w:val="center"/>
          </w:tcPr>
          <w:p w14:paraId="21CD792F" w14:textId="3AE24EE4" w:rsidR="00D16EC2" w:rsidRPr="00D16EC2" w:rsidRDefault="00D16EC2" w:rsidP="00CA52D5">
            <w:pPr>
              <w:jc w:val="right"/>
              <w:rPr>
                <w:color w:val="7030A0"/>
                <w:sz w:val="20"/>
                <w:szCs w:val="20"/>
              </w:rPr>
            </w:pPr>
            <w:r w:rsidRPr="00D16EC2">
              <w:rPr>
                <w:b/>
                <w:bCs/>
                <w:color w:val="7030A0"/>
                <w:sz w:val="20"/>
                <w:szCs w:val="20"/>
              </w:rPr>
              <w:t>85</w:t>
            </w:r>
            <w:r w:rsidR="00832A46">
              <w:rPr>
                <w:b/>
                <w:bCs/>
                <w:color w:val="7030A0"/>
                <w:sz w:val="20"/>
                <w:szCs w:val="20"/>
              </w:rPr>
              <w:t> </w:t>
            </w:r>
            <w:r w:rsidRPr="00D16EC2">
              <w:rPr>
                <w:b/>
                <w:bCs/>
                <w:color w:val="7030A0"/>
                <w:sz w:val="20"/>
                <w:szCs w:val="20"/>
              </w:rPr>
              <w:t>000</w:t>
            </w:r>
            <w:r w:rsidR="00832A46">
              <w:rPr>
                <w:b/>
                <w:bCs/>
                <w:color w:val="7030A0"/>
                <w:sz w:val="20"/>
                <w:szCs w:val="20"/>
              </w:rPr>
              <w:t>,</w:t>
            </w:r>
            <w:r w:rsidRPr="00D16EC2">
              <w:rPr>
                <w:b/>
                <w:bCs/>
                <w:color w:val="7030A0"/>
                <w:sz w:val="20"/>
                <w:szCs w:val="20"/>
              </w:rPr>
              <w:t>00</w:t>
            </w:r>
          </w:p>
        </w:tc>
        <w:tc>
          <w:tcPr>
            <w:tcW w:w="1488" w:type="dxa"/>
            <w:vAlign w:val="center"/>
          </w:tcPr>
          <w:p w14:paraId="62AEBD37" w14:textId="16F94E28" w:rsidR="00D16EC2" w:rsidRPr="00D16EC2" w:rsidRDefault="00D16EC2" w:rsidP="00CA52D5">
            <w:pPr>
              <w:jc w:val="right"/>
              <w:rPr>
                <w:color w:val="7030A0"/>
                <w:sz w:val="20"/>
                <w:szCs w:val="20"/>
              </w:rPr>
            </w:pPr>
            <w:r w:rsidRPr="00D16EC2">
              <w:rPr>
                <w:b/>
                <w:bCs/>
                <w:color w:val="7030A0"/>
                <w:sz w:val="20"/>
                <w:szCs w:val="20"/>
              </w:rPr>
              <w:t>13</w:t>
            </w:r>
            <w:r w:rsidR="00832A46">
              <w:rPr>
                <w:b/>
                <w:bCs/>
                <w:color w:val="7030A0"/>
                <w:sz w:val="20"/>
                <w:szCs w:val="20"/>
              </w:rPr>
              <w:t>,</w:t>
            </w:r>
            <w:r w:rsidRPr="00D16EC2">
              <w:rPr>
                <w:b/>
                <w:bCs/>
                <w:color w:val="7030A0"/>
                <w:sz w:val="20"/>
                <w:szCs w:val="20"/>
              </w:rPr>
              <w:t>09%</w:t>
            </w:r>
          </w:p>
        </w:tc>
        <w:tc>
          <w:tcPr>
            <w:tcW w:w="2250" w:type="dxa"/>
            <w:shd w:val="clear" w:color="auto" w:fill="auto"/>
            <w:vAlign w:val="center"/>
          </w:tcPr>
          <w:p w14:paraId="649DC936" w14:textId="77777777" w:rsidR="00D16EC2" w:rsidRPr="002661BC" w:rsidRDefault="00D16EC2" w:rsidP="00CA52D5">
            <w:pPr>
              <w:jc w:val="center"/>
              <w:rPr>
                <w:sz w:val="20"/>
                <w:szCs w:val="20"/>
              </w:rPr>
            </w:pPr>
          </w:p>
        </w:tc>
      </w:tr>
      <w:tr w:rsidR="00D16EC2" w:rsidRPr="00CD01B2" w14:paraId="4533E6BE" w14:textId="77777777" w:rsidTr="002F77FB">
        <w:trPr>
          <w:trHeight w:val="20"/>
        </w:trPr>
        <w:tc>
          <w:tcPr>
            <w:tcW w:w="1139" w:type="dxa"/>
            <w:shd w:val="clear" w:color="auto" w:fill="auto"/>
            <w:noWrap/>
            <w:hideMark/>
          </w:tcPr>
          <w:p w14:paraId="02884F84" w14:textId="77040019" w:rsidR="00D16EC2" w:rsidRPr="00CD01B2" w:rsidRDefault="00D16EC2" w:rsidP="00CA52D5">
            <w:pPr>
              <w:jc w:val="center"/>
              <w:rPr>
                <w:color w:val="5F497A"/>
                <w:sz w:val="20"/>
                <w:szCs w:val="20"/>
              </w:rPr>
            </w:pPr>
            <w:r>
              <w:rPr>
                <w:color w:val="5F497A"/>
                <w:sz w:val="20"/>
                <w:szCs w:val="20"/>
              </w:rPr>
              <w:t>2</w:t>
            </w:r>
            <w:r w:rsidRPr="00CD01B2">
              <w:rPr>
                <w:color w:val="5F497A"/>
                <w:sz w:val="20"/>
                <w:szCs w:val="20"/>
              </w:rPr>
              <w:t>.1.</w:t>
            </w:r>
          </w:p>
        </w:tc>
        <w:tc>
          <w:tcPr>
            <w:tcW w:w="5228" w:type="dxa"/>
            <w:shd w:val="clear" w:color="auto" w:fill="auto"/>
            <w:vAlign w:val="center"/>
            <w:hideMark/>
          </w:tcPr>
          <w:p w14:paraId="425F2669" w14:textId="77777777" w:rsidR="00D16EC2" w:rsidRPr="00CD01B2" w:rsidRDefault="00D16EC2" w:rsidP="00CA52D5">
            <w:pPr>
              <w:rPr>
                <w:color w:val="5F497A"/>
                <w:sz w:val="20"/>
                <w:szCs w:val="20"/>
              </w:rPr>
            </w:pPr>
            <w:r w:rsidRPr="00CD01B2">
              <w:rPr>
                <w:color w:val="5F497A"/>
                <w:sz w:val="20"/>
                <w:szCs w:val="20"/>
              </w:rPr>
              <w:t xml:space="preserve">ventilācijas sistēmas pārbūve uzstādot rekurperācijas iekārtu </w:t>
            </w:r>
          </w:p>
        </w:tc>
        <w:tc>
          <w:tcPr>
            <w:tcW w:w="1482" w:type="dxa"/>
            <w:vAlign w:val="center"/>
          </w:tcPr>
          <w:p w14:paraId="57517179" w14:textId="0432E866" w:rsidR="00D16EC2" w:rsidRPr="00D16EC2" w:rsidRDefault="00D16EC2" w:rsidP="00CA52D5">
            <w:pPr>
              <w:jc w:val="right"/>
              <w:rPr>
                <w:color w:val="7030A0"/>
                <w:sz w:val="20"/>
                <w:szCs w:val="20"/>
              </w:rPr>
            </w:pPr>
            <w:r w:rsidRPr="00D16EC2">
              <w:rPr>
                <w:color w:val="7030A0"/>
                <w:sz w:val="20"/>
                <w:szCs w:val="20"/>
              </w:rPr>
              <w:t>102</w:t>
            </w:r>
            <w:r w:rsidR="00832A46">
              <w:rPr>
                <w:color w:val="7030A0"/>
                <w:sz w:val="20"/>
                <w:szCs w:val="20"/>
              </w:rPr>
              <w:t> </w:t>
            </w:r>
            <w:r w:rsidRPr="00D16EC2">
              <w:rPr>
                <w:color w:val="7030A0"/>
                <w:sz w:val="20"/>
                <w:szCs w:val="20"/>
              </w:rPr>
              <w:t>850</w:t>
            </w:r>
            <w:r w:rsidR="00832A46">
              <w:rPr>
                <w:color w:val="7030A0"/>
                <w:sz w:val="20"/>
                <w:szCs w:val="20"/>
              </w:rPr>
              <w:t>,</w:t>
            </w:r>
            <w:r w:rsidRPr="00D16EC2">
              <w:rPr>
                <w:color w:val="7030A0"/>
                <w:sz w:val="20"/>
                <w:szCs w:val="20"/>
              </w:rPr>
              <w:t>00</w:t>
            </w:r>
          </w:p>
        </w:tc>
        <w:tc>
          <w:tcPr>
            <w:tcW w:w="1488" w:type="dxa"/>
            <w:vAlign w:val="center"/>
          </w:tcPr>
          <w:p w14:paraId="6A7B0BF1" w14:textId="155B626D" w:rsidR="00D16EC2" w:rsidRPr="00D16EC2" w:rsidRDefault="00D16EC2" w:rsidP="00CA52D5">
            <w:pPr>
              <w:jc w:val="right"/>
              <w:rPr>
                <w:color w:val="7030A0"/>
                <w:sz w:val="20"/>
                <w:szCs w:val="20"/>
              </w:rPr>
            </w:pPr>
            <w:r w:rsidRPr="00D16EC2">
              <w:rPr>
                <w:color w:val="7030A0"/>
                <w:sz w:val="20"/>
                <w:szCs w:val="20"/>
              </w:rPr>
              <w:t>17</w:t>
            </w:r>
            <w:r w:rsidR="00832A46">
              <w:rPr>
                <w:color w:val="7030A0"/>
                <w:sz w:val="20"/>
                <w:szCs w:val="20"/>
              </w:rPr>
              <w:t> </w:t>
            </w:r>
            <w:r w:rsidRPr="00D16EC2">
              <w:rPr>
                <w:color w:val="7030A0"/>
                <w:sz w:val="20"/>
                <w:szCs w:val="20"/>
              </w:rPr>
              <w:t>850</w:t>
            </w:r>
            <w:r w:rsidR="00832A46">
              <w:rPr>
                <w:color w:val="7030A0"/>
                <w:sz w:val="20"/>
                <w:szCs w:val="20"/>
              </w:rPr>
              <w:t>,</w:t>
            </w:r>
            <w:r w:rsidRPr="00D16EC2">
              <w:rPr>
                <w:color w:val="7030A0"/>
                <w:sz w:val="20"/>
                <w:szCs w:val="20"/>
              </w:rPr>
              <w:t>00</w:t>
            </w:r>
          </w:p>
        </w:tc>
        <w:tc>
          <w:tcPr>
            <w:tcW w:w="1485" w:type="dxa"/>
            <w:vAlign w:val="center"/>
          </w:tcPr>
          <w:p w14:paraId="0D86065A" w14:textId="1EBE198F" w:rsidR="00D16EC2" w:rsidRPr="00D16EC2" w:rsidRDefault="00D16EC2" w:rsidP="00CA52D5">
            <w:pPr>
              <w:jc w:val="right"/>
              <w:rPr>
                <w:color w:val="7030A0"/>
                <w:sz w:val="20"/>
                <w:szCs w:val="20"/>
              </w:rPr>
            </w:pPr>
            <w:r w:rsidRPr="00D16EC2">
              <w:rPr>
                <w:color w:val="7030A0"/>
                <w:sz w:val="20"/>
                <w:szCs w:val="20"/>
              </w:rPr>
              <w:t>85</w:t>
            </w:r>
            <w:r w:rsidR="00832A46">
              <w:rPr>
                <w:color w:val="7030A0"/>
                <w:sz w:val="20"/>
                <w:szCs w:val="20"/>
              </w:rPr>
              <w:t> </w:t>
            </w:r>
            <w:r w:rsidRPr="00D16EC2">
              <w:rPr>
                <w:color w:val="7030A0"/>
                <w:sz w:val="20"/>
                <w:szCs w:val="20"/>
              </w:rPr>
              <w:t>000</w:t>
            </w:r>
            <w:r w:rsidR="00832A46">
              <w:rPr>
                <w:color w:val="7030A0"/>
                <w:sz w:val="20"/>
                <w:szCs w:val="20"/>
              </w:rPr>
              <w:t>,</w:t>
            </w:r>
            <w:r w:rsidRPr="00D16EC2">
              <w:rPr>
                <w:color w:val="7030A0"/>
                <w:sz w:val="20"/>
                <w:szCs w:val="20"/>
              </w:rPr>
              <w:t>00</w:t>
            </w:r>
          </w:p>
        </w:tc>
        <w:tc>
          <w:tcPr>
            <w:tcW w:w="1488" w:type="dxa"/>
            <w:vAlign w:val="center"/>
          </w:tcPr>
          <w:p w14:paraId="69AE7074" w14:textId="7DE74302" w:rsidR="00D16EC2" w:rsidRPr="00D16EC2" w:rsidRDefault="00D16EC2" w:rsidP="00CA52D5">
            <w:pPr>
              <w:jc w:val="right"/>
              <w:rPr>
                <w:color w:val="7030A0"/>
                <w:sz w:val="20"/>
                <w:szCs w:val="20"/>
              </w:rPr>
            </w:pPr>
            <w:r w:rsidRPr="00D16EC2">
              <w:rPr>
                <w:color w:val="7030A0"/>
                <w:sz w:val="20"/>
                <w:szCs w:val="20"/>
              </w:rPr>
              <w:t>13</w:t>
            </w:r>
            <w:r w:rsidR="00832A46">
              <w:rPr>
                <w:color w:val="7030A0"/>
                <w:sz w:val="20"/>
                <w:szCs w:val="20"/>
              </w:rPr>
              <w:t>,</w:t>
            </w:r>
            <w:r w:rsidRPr="00D16EC2">
              <w:rPr>
                <w:color w:val="7030A0"/>
                <w:sz w:val="20"/>
                <w:szCs w:val="20"/>
              </w:rPr>
              <w:t>09%</w:t>
            </w:r>
          </w:p>
        </w:tc>
        <w:tc>
          <w:tcPr>
            <w:tcW w:w="2250" w:type="dxa"/>
            <w:shd w:val="clear" w:color="auto" w:fill="auto"/>
            <w:vAlign w:val="center"/>
          </w:tcPr>
          <w:p w14:paraId="641CF019" w14:textId="77777777" w:rsidR="00D16EC2" w:rsidRPr="00CD01B2" w:rsidRDefault="00D16EC2" w:rsidP="00CA52D5">
            <w:pPr>
              <w:jc w:val="center"/>
              <w:rPr>
                <w:color w:val="5F497A"/>
                <w:sz w:val="20"/>
                <w:szCs w:val="20"/>
              </w:rPr>
            </w:pPr>
          </w:p>
        </w:tc>
      </w:tr>
      <w:tr w:rsidR="00CA52D5" w:rsidRPr="002661BC" w14:paraId="56C5FA45" w14:textId="77777777" w:rsidTr="002F77FB">
        <w:trPr>
          <w:trHeight w:val="20"/>
        </w:trPr>
        <w:tc>
          <w:tcPr>
            <w:tcW w:w="1139" w:type="dxa"/>
            <w:shd w:val="clear" w:color="auto" w:fill="auto"/>
            <w:noWrap/>
            <w:hideMark/>
          </w:tcPr>
          <w:p w14:paraId="125879A1" w14:textId="77777777" w:rsidR="00CA52D5" w:rsidRPr="002661BC" w:rsidRDefault="00CA52D5" w:rsidP="00EE3175">
            <w:pPr>
              <w:jc w:val="center"/>
              <w:rPr>
                <w:sz w:val="20"/>
                <w:szCs w:val="20"/>
              </w:rPr>
            </w:pPr>
            <w:r w:rsidRPr="002661BC">
              <w:rPr>
                <w:sz w:val="20"/>
                <w:szCs w:val="20"/>
              </w:rPr>
              <w:t>3.</w:t>
            </w:r>
          </w:p>
        </w:tc>
        <w:tc>
          <w:tcPr>
            <w:tcW w:w="5228" w:type="dxa"/>
            <w:shd w:val="clear" w:color="auto" w:fill="auto"/>
            <w:vAlign w:val="center"/>
            <w:hideMark/>
          </w:tcPr>
          <w:p w14:paraId="673ED327" w14:textId="243972B7" w:rsidR="00CA52D5" w:rsidRPr="00CC3E66" w:rsidRDefault="00CA52D5" w:rsidP="00EE3175">
            <w:pPr>
              <w:rPr>
                <w:sz w:val="20"/>
                <w:szCs w:val="20"/>
              </w:rPr>
            </w:pPr>
            <w:r w:rsidRPr="00CA52D5">
              <w:rPr>
                <w:sz w:val="20"/>
                <w:szCs w:val="20"/>
              </w:rPr>
              <w:t>efektīvai siltumenerģijas atgūšanai un izmantošanai paredzēto inženiertehnisko sistēmu iekārtu iegādes, piegādes, būvniecības, uzstādīšanas un ieregulēšanas izmaksas, ja tās ir saistītas ar enerģijas ietaupījumu un CO</w:t>
            </w:r>
            <w:r w:rsidRPr="00CA52D5">
              <w:rPr>
                <w:sz w:val="20"/>
                <w:szCs w:val="20"/>
                <w:vertAlign w:val="subscript"/>
              </w:rPr>
              <w:t>2</w:t>
            </w:r>
            <w:r w:rsidRPr="00CA52D5">
              <w:rPr>
                <w:sz w:val="20"/>
                <w:szCs w:val="20"/>
              </w:rPr>
              <w:t xml:space="preserve"> emisijas samazinājumu</w:t>
            </w:r>
          </w:p>
        </w:tc>
        <w:tc>
          <w:tcPr>
            <w:tcW w:w="1482" w:type="dxa"/>
            <w:vAlign w:val="center"/>
          </w:tcPr>
          <w:p w14:paraId="24884976" w14:textId="77777777" w:rsidR="00CA52D5" w:rsidRPr="00D16EC2" w:rsidRDefault="00CA52D5" w:rsidP="00CA52D5">
            <w:pPr>
              <w:jc w:val="right"/>
              <w:rPr>
                <w:color w:val="7030A0"/>
                <w:sz w:val="20"/>
                <w:szCs w:val="20"/>
              </w:rPr>
            </w:pPr>
          </w:p>
        </w:tc>
        <w:tc>
          <w:tcPr>
            <w:tcW w:w="1488" w:type="dxa"/>
            <w:vAlign w:val="center"/>
          </w:tcPr>
          <w:p w14:paraId="56773366" w14:textId="77777777" w:rsidR="00CA52D5" w:rsidRPr="00D16EC2" w:rsidRDefault="00CA52D5" w:rsidP="00CA52D5">
            <w:pPr>
              <w:jc w:val="right"/>
              <w:rPr>
                <w:color w:val="7030A0"/>
                <w:sz w:val="20"/>
                <w:szCs w:val="20"/>
              </w:rPr>
            </w:pPr>
          </w:p>
        </w:tc>
        <w:tc>
          <w:tcPr>
            <w:tcW w:w="1485" w:type="dxa"/>
            <w:vAlign w:val="center"/>
          </w:tcPr>
          <w:p w14:paraId="5D1B6833" w14:textId="77777777" w:rsidR="00CA52D5" w:rsidRPr="00D16EC2" w:rsidRDefault="00CA52D5" w:rsidP="00CA52D5">
            <w:pPr>
              <w:jc w:val="right"/>
              <w:rPr>
                <w:color w:val="7030A0"/>
                <w:sz w:val="20"/>
                <w:szCs w:val="20"/>
              </w:rPr>
            </w:pPr>
          </w:p>
        </w:tc>
        <w:tc>
          <w:tcPr>
            <w:tcW w:w="1488" w:type="dxa"/>
            <w:vAlign w:val="center"/>
          </w:tcPr>
          <w:p w14:paraId="42F930B7" w14:textId="77777777" w:rsidR="00CA52D5" w:rsidRPr="00D16EC2" w:rsidRDefault="00CA52D5" w:rsidP="00CA52D5">
            <w:pPr>
              <w:jc w:val="right"/>
              <w:rPr>
                <w:color w:val="7030A0"/>
                <w:sz w:val="20"/>
                <w:szCs w:val="20"/>
              </w:rPr>
            </w:pPr>
          </w:p>
        </w:tc>
        <w:tc>
          <w:tcPr>
            <w:tcW w:w="2250" w:type="dxa"/>
            <w:shd w:val="clear" w:color="auto" w:fill="auto"/>
            <w:vAlign w:val="center"/>
          </w:tcPr>
          <w:p w14:paraId="70376BD0" w14:textId="0B7C84A4" w:rsidR="00CA52D5" w:rsidRPr="002661BC" w:rsidRDefault="00CA52D5" w:rsidP="00EE3175">
            <w:pPr>
              <w:jc w:val="center"/>
              <w:rPr>
                <w:sz w:val="20"/>
                <w:szCs w:val="20"/>
              </w:rPr>
            </w:pPr>
          </w:p>
        </w:tc>
      </w:tr>
      <w:tr w:rsidR="00CA52D5" w:rsidRPr="002661BC" w14:paraId="4D41A4AA" w14:textId="77777777" w:rsidTr="002F77FB">
        <w:trPr>
          <w:trHeight w:val="20"/>
        </w:trPr>
        <w:tc>
          <w:tcPr>
            <w:tcW w:w="1139" w:type="dxa"/>
            <w:shd w:val="clear" w:color="auto" w:fill="auto"/>
            <w:noWrap/>
            <w:hideMark/>
          </w:tcPr>
          <w:p w14:paraId="041F1FE8" w14:textId="77777777" w:rsidR="00CA52D5" w:rsidRPr="002661BC" w:rsidRDefault="00CA52D5" w:rsidP="00EE3175">
            <w:pPr>
              <w:jc w:val="center"/>
              <w:rPr>
                <w:sz w:val="20"/>
                <w:szCs w:val="20"/>
              </w:rPr>
            </w:pPr>
            <w:r w:rsidRPr="002661BC">
              <w:rPr>
                <w:sz w:val="20"/>
                <w:szCs w:val="20"/>
              </w:rPr>
              <w:t>3.1.</w:t>
            </w:r>
          </w:p>
        </w:tc>
        <w:tc>
          <w:tcPr>
            <w:tcW w:w="5228" w:type="dxa"/>
            <w:shd w:val="clear" w:color="auto" w:fill="auto"/>
            <w:vAlign w:val="center"/>
            <w:hideMark/>
          </w:tcPr>
          <w:p w14:paraId="3917BDE8" w14:textId="77777777" w:rsidR="00CA52D5" w:rsidRPr="00CC3E66" w:rsidRDefault="00CA52D5" w:rsidP="00EE3175">
            <w:pPr>
              <w:rPr>
                <w:sz w:val="20"/>
                <w:szCs w:val="20"/>
              </w:rPr>
            </w:pPr>
            <w:r w:rsidRPr="00CC3E66">
              <w:rPr>
                <w:sz w:val="20"/>
                <w:szCs w:val="20"/>
              </w:rPr>
              <w:t>....</w:t>
            </w:r>
          </w:p>
        </w:tc>
        <w:tc>
          <w:tcPr>
            <w:tcW w:w="1482" w:type="dxa"/>
            <w:vAlign w:val="center"/>
          </w:tcPr>
          <w:p w14:paraId="4064354A" w14:textId="77777777" w:rsidR="00CA52D5" w:rsidRPr="00D16EC2" w:rsidRDefault="00CA52D5" w:rsidP="00CA52D5">
            <w:pPr>
              <w:jc w:val="right"/>
              <w:rPr>
                <w:color w:val="7030A0"/>
                <w:sz w:val="20"/>
                <w:szCs w:val="20"/>
              </w:rPr>
            </w:pPr>
          </w:p>
        </w:tc>
        <w:tc>
          <w:tcPr>
            <w:tcW w:w="1488" w:type="dxa"/>
            <w:vAlign w:val="center"/>
          </w:tcPr>
          <w:p w14:paraId="1621204B" w14:textId="77777777" w:rsidR="00CA52D5" w:rsidRPr="00D16EC2" w:rsidRDefault="00CA52D5" w:rsidP="00CA52D5">
            <w:pPr>
              <w:jc w:val="right"/>
              <w:rPr>
                <w:color w:val="7030A0"/>
                <w:sz w:val="20"/>
                <w:szCs w:val="20"/>
              </w:rPr>
            </w:pPr>
          </w:p>
        </w:tc>
        <w:tc>
          <w:tcPr>
            <w:tcW w:w="1485" w:type="dxa"/>
            <w:vAlign w:val="center"/>
          </w:tcPr>
          <w:p w14:paraId="6A1D3ADD" w14:textId="77777777" w:rsidR="00CA52D5" w:rsidRPr="00D16EC2" w:rsidRDefault="00CA52D5" w:rsidP="00CA52D5">
            <w:pPr>
              <w:jc w:val="right"/>
              <w:rPr>
                <w:color w:val="7030A0"/>
                <w:sz w:val="20"/>
                <w:szCs w:val="20"/>
              </w:rPr>
            </w:pPr>
          </w:p>
        </w:tc>
        <w:tc>
          <w:tcPr>
            <w:tcW w:w="1488" w:type="dxa"/>
            <w:vAlign w:val="center"/>
          </w:tcPr>
          <w:p w14:paraId="4F9A2BF4" w14:textId="77777777" w:rsidR="00CA52D5" w:rsidRPr="00D16EC2" w:rsidRDefault="00CA52D5" w:rsidP="00CA52D5">
            <w:pPr>
              <w:jc w:val="right"/>
              <w:rPr>
                <w:color w:val="7030A0"/>
                <w:sz w:val="20"/>
                <w:szCs w:val="20"/>
              </w:rPr>
            </w:pPr>
          </w:p>
        </w:tc>
        <w:tc>
          <w:tcPr>
            <w:tcW w:w="2250" w:type="dxa"/>
            <w:shd w:val="clear" w:color="auto" w:fill="auto"/>
            <w:vAlign w:val="center"/>
          </w:tcPr>
          <w:p w14:paraId="5EDD30B7" w14:textId="6CCEAB9A" w:rsidR="00CA52D5" w:rsidRPr="002661BC" w:rsidRDefault="00CA52D5" w:rsidP="00EE3175">
            <w:pPr>
              <w:jc w:val="center"/>
              <w:rPr>
                <w:sz w:val="20"/>
                <w:szCs w:val="20"/>
              </w:rPr>
            </w:pPr>
          </w:p>
        </w:tc>
      </w:tr>
      <w:tr w:rsidR="00D16EC2" w:rsidRPr="002661BC" w14:paraId="1FC24783" w14:textId="77777777" w:rsidTr="002F77FB">
        <w:trPr>
          <w:trHeight w:val="20"/>
        </w:trPr>
        <w:tc>
          <w:tcPr>
            <w:tcW w:w="1139" w:type="dxa"/>
            <w:shd w:val="clear" w:color="auto" w:fill="auto"/>
            <w:noWrap/>
            <w:hideMark/>
          </w:tcPr>
          <w:p w14:paraId="6A56EEB6" w14:textId="77777777" w:rsidR="00D16EC2" w:rsidRPr="002661BC" w:rsidRDefault="00D16EC2" w:rsidP="00EE3175">
            <w:pPr>
              <w:jc w:val="center"/>
              <w:rPr>
                <w:sz w:val="20"/>
                <w:szCs w:val="20"/>
              </w:rPr>
            </w:pPr>
            <w:r w:rsidRPr="002661BC">
              <w:rPr>
                <w:sz w:val="20"/>
                <w:szCs w:val="20"/>
              </w:rPr>
              <w:t>4.</w:t>
            </w:r>
          </w:p>
        </w:tc>
        <w:tc>
          <w:tcPr>
            <w:tcW w:w="5228" w:type="dxa"/>
            <w:shd w:val="clear" w:color="auto" w:fill="auto"/>
            <w:vAlign w:val="center"/>
            <w:hideMark/>
          </w:tcPr>
          <w:p w14:paraId="2410BDF8" w14:textId="135A7985" w:rsidR="00D16EC2" w:rsidRPr="00CC3E66" w:rsidRDefault="00D16EC2" w:rsidP="00EE3175">
            <w:pPr>
              <w:rPr>
                <w:sz w:val="20"/>
                <w:szCs w:val="20"/>
              </w:rPr>
            </w:pPr>
            <w:r w:rsidRPr="00CA52D5">
              <w:rPr>
                <w:sz w:val="20"/>
                <w:szCs w:val="20"/>
              </w:rPr>
              <w:t>apgaismojuma un elektroapgādes sistēmas izbūves, pārbūves, atjaunošanas vai izbūves izmaksas, ja tās ir saistītas ar enerģijas ietaupījumu un CO</w:t>
            </w:r>
            <w:r w:rsidRPr="00CA52D5">
              <w:rPr>
                <w:sz w:val="20"/>
                <w:szCs w:val="20"/>
                <w:vertAlign w:val="subscript"/>
              </w:rPr>
              <w:t>2</w:t>
            </w:r>
            <w:r w:rsidRPr="00CA52D5">
              <w:rPr>
                <w:sz w:val="20"/>
                <w:szCs w:val="20"/>
              </w:rPr>
              <w:t xml:space="preserve"> emisijas samazinājumu</w:t>
            </w:r>
          </w:p>
        </w:tc>
        <w:tc>
          <w:tcPr>
            <w:tcW w:w="1482" w:type="dxa"/>
            <w:vAlign w:val="center"/>
          </w:tcPr>
          <w:p w14:paraId="155A971B" w14:textId="7E153F3C" w:rsidR="00D16EC2" w:rsidRPr="00D16EC2" w:rsidRDefault="00D16EC2" w:rsidP="00CA52D5">
            <w:pPr>
              <w:jc w:val="right"/>
              <w:rPr>
                <w:color w:val="7030A0"/>
                <w:sz w:val="20"/>
                <w:szCs w:val="20"/>
              </w:rPr>
            </w:pPr>
            <w:r w:rsidRPr="00D16EC2">
              <w:rPr>
                <w:b/>
                <w:bCs/>
                <w:color w:val="7030A0"/>
                <w:sz w:val="20"/>
                <w:szCs w:val="20"/>
              </w:rPr>
              <w:t>29</w:t>
            </w:r>
            <w:r w:rsidR="00832A46">
              <w:rPr>
                <w:b/>
                <w:bCs/>
                <w:color w:val="7030A0"/>
                <w:sz w:val="20"/>
                <w:szCs w:val="20"/>
              </w:rPr>
              <w:t> </w:t>
            </w:r>
            <w:r w:rsidRPr="00D16EC2">
              <w:rPr>
                <w:b/>
                <w:bCs/>
                <w:color w:val="7030A0"/>
                <w:sz w:val="20"/>
                <w:szCs w:val="20"/>
              </w:rPr>
              <w:t>645</w:t>
            </w:r>
            <w:r w:rsidR="00832A46">
              <w:rPr>
                <w:b/>
                <w:bCs/>
                <w:color w:val="7030A0"/>
                <w:sz w:val="20"/>
                <w:szCs w:val="20"/>
              </w:rPr>
              <w:t>,</w:t>
            </w:r>
            <w:r w:rsidRPr="00D16EC2">
              <w:rPr>
                <w:b/>
                <w:bCs/>
                <w:color w:val="7030A0"/>
                <w:sz w:val="20"/>
                <w:szCs w:val="20"/>
              </w:rPr>
              <w:t>00</w:t>
            </w:r>
          </w:p>
        </w:tc>
        <w:tc>
          <w:tcPr>
            <w:tcW w:w="1488" w:type="dxa"/>
            <w:vAlign w:val="center"/>
          </w:tcPr>
          <w:p w14:paraId="35C9531F" w14:textId="6337C29B" w:rsidR="00D16EC2" w:rsidRPr="00D16EC2" w:rsidRDefault="00D16EC2" w:rsidP="00CA52D5">
            <w:pPr>
              <w:jc w:val="right"/>
              <w:rPr>
                <w:color w:val="7030A0"/>
                <w:sz w:val="20"/>
                <w:szCs w:val="20"/>
              </w:rPr>
            </w:pPr>
            <w:r w:rsidRPr="00D16EC2">
              <w:rPr>
                <w:b/>
                <w:bCs/>
                <w:color w:val="7030A0"/>
                <w:sz w:val="20"/>
                <w:szCs w:val="20"/>
              </w:rPr>
              <w:t>5</w:t>
            </w:r>
            <w:r w:rsidR="00832A46">
              <w:rPr>
                <w:b/>
                <w:bCs/>
                <w:color w:val="7030A0"/>
                <w:sz w:val="20"/>
                <w:szCs w:val="20"/>
              </w:rPr>
              <w:t> </w:t>
            </w:r>
            <w:r w:rsidRPr="00D16EC2">
              <w:rPr>
                <w:b/>
                <w:bCs/>
                <w:color w:val="7030A0"/>
                <w:sz w:val="20"/>
                <w:szCs w:val="20"/>
              </w:rPr>
              <w:t>145</w:t>
            </w:r>
            <w:r w:rsidR="00832A46">
              <w:rPr>
                <w:b/>
                <w:bCs/>
                <w:color w:val="7030A0"/>
                <w:sz w:val="20"/>
                <w:szCs w:val="20"/>
              </w:rPr>
              <w:t>,</w:t>
            </w:r>
            <w:r w:rsidRPr="00D16EC2">
              <w:rPr>
                <w:b/>
                <w:bCs/>
                <w:color w:val="7030A0"/>
                <w:sz w:val="20"/>
                <w:szCs w:val="20"/>
              </w:rPr>
              <w:t>00</w:t>
            </w:r>
          </w:p>
        </w:tc>
        <w:tc>
          <w:tcPr>
            <w:tcW w:w="1485" w:type="dxa"/>
            <w:vAlign w:val="center"/>
          </w:tcPr>
          <w:p w14:paraId="7961B365" w14:textId="25AD855C" w:rsidR="00D16EC2" w:rsidRPr="00D16EC2" w:rsidRDefault="00D16EC2" w:rsidP="00CA52D5">
            <w:pPr>
              <w:jc w:val="right"/>
              <w:rPr>
                <w:color w:val="7030A0"/>
                <w:sz w:val="20"/>
                <w:szCs w:val="20"/>
              </w:rPr>
            </w:pPr>
            <w:r w:rsidRPr="00D16EC2">
              <w:rPr>
                <w:b/>
                <w:bCs/>
                <w:color w:val="7030A0"/>
                <w:sz w:val="20"/>
                <w:szCs w:val="20"/>
              </w:rPr>
              <w:t>24</w:t>
            </w:r>
            <w:r w:rsidR="00832A46">
              <w:rPr>
                <w:b/>
                <w:bCs/>
                <w:color w:val="7030A0"/>
                <w:sz w:val="20"/>
                <w:szCs w:val="20"/>
              </w:rPr>
              <w:t> </w:t>
            </w:r>
            <w:r w:rsidRPr="00D16EC2">
              <w:rPr>
                <w:b/>
                <w:bCs/>
                <w:color w:val="7030A0"/>
                <w:sz w:val="20"/>
                <w:szCs w:val="20"/>
              </w:rPr>
              <w:t>500</w:t>
            </w:r>
            <w:r w:rsidR="00832A46">
              <w:rPr>
                <w:b/>
                <w:bCs/>
                <w:color w:val="7030A0"/>
                <w:sz w:val="20"/>
                <w:szCs w:val="20"/>
              </w:rPr>
              <w:t>,</w:t>
            </w:r>
            <w:r w:rsidRPr="00D16EC2">
              <w:rPr>
                <w:b/>
                <w:bCs/>
                <w:color w:val="7030A0"/>
                <w:sz w:val="20"/>
                <w:szCs w:val="20"/>
              </w:rPr>
              <w:t>00</w:t>
            </w:r>
          </w:p>
        </w:tc>
        <w:tc>
          <w:tcPr>
            <w:tcW w:w="1488" w:type="dxa"/>
            <w:vAlign w:val="center"/>
          </w:tcPr>
          <w:p w14:paraId="3A9EEE14" w14:textId="0CE1E8BA" w:rsidR="00D16EC2" w:rsidRPr="00D16EC2" w:rsidRDefault="00D16EC2" w:rsidP="00CA52D5">
            <w:pPr>
              <w:jc w:val="right"/>
              <w:rPr>
                <w:color w:val="7030A0"/>
                <w:sz w:val="20"/>
                <w:szCs w:val="20"/>
              </w:rPr>
            </w:pPr>
            <w:r w:rsidRPr="00D16EC2">
              <w:rPr>
                <w:b/>
                <w:bCs/>
                <w:color w:val="7030A0"/>
                <w:sz w:val="20"/>
                <w:szCs w:val="20"/>
              </w:rPr>
              <w:t>3</w:t>
            </w:r>
            <w:r w:rsidR="00832A46">
              <w:rPr>
                <w:b/>
                <w:bCs/>
                <w:color w:val="7030A0"/>
                <w:sz w:val="20"/>
                <w:szCs w:val="20"/>
              </w:rPr>
              <w:t>,</w:t>
            </w:r>
            <w:r w:rsidRPr="00D16EC2">
              <w:rPr>
                <w:b/>
                <w:bCs/>
                <w:color w:val="7030A0"/>
                <w:sz w:val="20"/>
                <w:szCs w:val="20"/>
              </w:rPr>
              <w:t>77%</w:t>
            </w:r>
          </w:p>
        </w:tc>
        <w:tc>
          <w:tcPr>
            <w:tcW w:w="2250" w:type="dxa"/>
            <w:shd w:val="clear" w:color="auto" w:fill="auto"/>
            <w:vAlign w:val="center"/>
          </w:tcPr>
          <w:p w14:paraId="3154A49E" w14:textId="689516F7" w:rsidR="00D16EC2" w:rsidRPr="002661BC" w:rsidRDefault="00D16EC2" w:rsidP="00EE3175">
            <w:pPr>
              <w:jc w:val="center"/>
              <w:rPr>
                <w:sz w:val="20"/>
                <w:szCs w:val="20"/>
              </w:rPr>
            </w:pPr>
          </w:p>
        </w:tc>
      </w:tr>
      <w:tr w:rsidR="00D16EC2" w:rsidRPr="00CD01B2" w14:paraId="77AC4D2C" w14:textId="77777777" w:rsidTr="002F77FB">
        <w:trPr>
          <w:trHeight w:val="20"/>
        </w:trPr>
        <w:tc>
          <w:tcPr>
            <w:tcW w:w="1139" w:type="dxa"/>
            <w:shd w:val="clear" w:color="auto" w:fill="auto"/>
            <w:noWrap/>
            <w:hideMark/>
          </w:tcPr>
          <w:p w14:paraId="7B3E3E55" w14:textId="77777777" w:rsidR="00D16EC2" w:rsidRPr="00CD01B2" w:rsidRDefault="00D16EC2" w:rsidP="00EE3175">
            <w:pPr>
              <w:jc w:val="center"/>
              <w:rPr>
                <w:color w:val="5F497A"/>
                <w:sz w:val="20"/>
                <w:szCs w:val="20"/>
              </w:rPr>
            </w:pPr>
            <w:r w:rsidRPr="00CD01B2">
              <w:rPr>
                <w:color w:val="5F497A"/>
                <w:sz w:val="20"/>
                <w:szCs w:val="20"/>
              </w:rPr>
              <w:t>4.1.</w:t>
            </w:r>
          </w:p>
        </w:tc>
        <w:tc>
          <w:tcPr>
            <w:tcW w:w="5228" w:type="dxa"/>
            <w:shd w:val="clear" w:color="auto" w:fill="auto"/>
            <w:vAlign w:val="center"/>
            <w:hideMark/>
          </w:tcPr>
          <w:p w14:paraId="1DEA499A" w14:textId="285CA941" w:rsidR="00D16EC2" w:rsidRPr="00CD01B2" w:rsidRDefault="00D16EC2" w:rsidP="00CD01B2">
            <w:pPr>
              <w:rPr>
                <w:color w:val="5F497A"/>
                <w:sz w:val="20"/>
                <w:szCs w:val="20"/>
              </w:rPr>
            </w:pPr>
            <w:r w:rsidRPr="00CD01B2">
              <w:rPr>
                <w:color w:val="5F497A"/>
                <w:sz w:val="20"/>
                <w:szCs w:val="20"/>
              </w:rPr>
              <w:t>iekšējā apgaismojuma nomaiņa uz LED</w:t>
            </w:r>
          </w:p>
        </w:tc>
        <w:tc>
          <w:tcPr>
            <w:tcW w:w="1482" w:type="dxa"/>
            <w:vAlign w:val="center"/>
          </w:tcPr>
          <w:p w14:paraId="3D1C9D6E" w14:textId="7B341950" w:rsidR="00D16EC2" w:rsidRPr="00D16EC2" w:rsidRDefault="00D16EC2" w:rsidP="00CA52D5">
            <w:pPr>
              <w:jc w:val="right"/>
              <w:rPr>
                <w:color w:val="7030A0"/>
                <w:sz w:val="20"/>
                <w:szCs w:val="20"/>
              </w:rPr>
            </w:pPr>
            <w:r w:rsidRPr="00D16EC2">
              <w:rPr>
                <w:color w:val="7030A0"/>
                <w:sz w:val="20"/>
                <w:szCs w:val="20"/>
              </w:rPr>
              <w:t>29</w:t>
            </w:r>
            <w:r w:rsidR="00832A46">
              <w:rPr>
                <w:color w:val="7030A0"/>
                <w:sz w:val="20"/>
                <w:szCs w:val="20"/>
              </w:rPr>
              <w:t> </w:t>
            </w:r>
            <w:r w:rsidRPr="00D16EC2">
              <w:rPr>
                <w:color w:val="7030A0"/>
                <w:sz w:val="20"/>
                <w:szCs w:val="20"/>
              </w:rPr>
              <w:t>645</w:t>
            </w:r>
            <w:r w:rsidR="00832A46">
              <w:rPr>
                <w:color w:val="7030A0"/>
                <w:sz w:val="20"/>
                <w:szCs w:val="20"/>
              </w:rPr>
              <w:t>,</w:t>
            </w:r>
            <w:r w:rsidRPr="00D16EC2">
              <w:rPr>
                <w:color w:val="7030A0"/>
                <w:sz w:val="20"/>
                <w:szCs w:val="20"/>
              </w:rPr>
              <w:t>00</w:t>
            </w:r>
          </w:p>
        </w:tc>
        <w:tc>
          <w:tcPr>
            <w:tcW w:w="1488" w:type="dxa"/>
            <w:vAlign w:val="center"/>
          </w:tcPr>
          <w:p w14:paraId="50FE6361" w14:textId="03321FBA" w:rsidR="00D16EC2" w:rsidRPr="00D16EC2" w:rsidRDefault="00D16EC2" w:rsidP="00CA52D5">
            <w:pPr>
              <w:jc w:val="right"/>
              <w:rPr>
                <w:color w:val="7030A0"/>
                <w:sz w:val="20"/>
                <w:szCs w:val="20"/>
              </w:rPr>
            </w:pPr>
            <w:r w:rsidRPr="00D16EC2">
              <w:rPr>
                <w:color w:val="7030A0"/>
                <w:sz w:val="20"/>
                <w:szCs w:val="20"/>
              </w:rPr>
              <w:t>5</w:t>
            </w:r>
            <w:r w:rsidR="00832A46">
              <w:rPr>
                <w:color w:val="7030A0"/>
                <w:sz w:val="20"/>
                <w:szCs w:val="20"/>
              </w:rPr>
              <w:t> </w:t>
            </w:r>
            <w:r w:rsidRPr="00D16EC2">
              <w:rPr>
                <w:color w:val="7030A0"/>
                <w:sz w:val="20"/>
                <w:szCs w:val="20"/>
              </w:rPr>
              <w:t>145</w:t>
            </w:r>
            <w:r w:rsidR="00832A46">
              <w:rPr>
                <w:color w:val="7030A0"/>
                <w:sz w:val="20"/>
                <w:szCs w:val="20"/>
              </w:rPr>
              <w:t>,</w:t>
            </w:r>
            <w:r w:rsidRPr="00D16EC2">
              <w:rPr>
                <w:color w:val="7030A0"/>
                <w:sz w:val="20"/>
                <w:szCs w:val="20"/>
              </w:rPr>
              <w:t>00</w:t>
            </w:r>
          </w:p>
        </w:tc>
        <w:tc>
          <w:tcPr>
            <w:tcW w:w="1485" w:type="dxa"/>
            <w:vAlign w:val="center"/>
          </w:tcPr>
          <w:p w14:paraId="1DF100B3" w14:textId="213A8ECA" w:rsidR="00D16EC2" w:rsidRPr="00D16EC2" w:rsidRDefault="00D16EC2" w:rsidP="00CA52D5">
            <w:pPr>
              <w:jc w:val="right"/>
              <w:rPr>
                <w:color w:val="7030A0"/>
                <w:sz w:val="20"/>
                <w:szCs w:val="20"/>
              </w:rPr>
            </w:pPr>
            <w:r w:rsidRPr="00D16EC2">
              <w:rPr>
                <w:color w:val="7030A0"/>
                <w:sz w:val="20"/>
                <w:szCs w:val="20"/>
              </w:rPr>
              <w:t>24</w:t>
            </w:r>
            <w:r w:rsidR="00832A46">
              <w:rPr>
                <w:color w:val="7030A0"/>
                <w:sz w:val="20"/>
                <w:szCs w:val="20"/>
              </w:rPr>
              <w:t> </w:t>
            </w:r>
            <w:r w:rsidRPr="00D16EC2">
              <w:rPr>
                <w:color w:val="7030A0"/>
                <w:sz w:val="20"/>
                <w:szCs w:val="20"/>
              </w:rPr>
              <w:t>500</w:t>
            </w:r>
            <w:r w:rsidR="00832A46">
              <w:rPr>
                <w:color w:val="7030A0"/>
                <w:sz w:val="20"/>
                <w:szCs w:val="20"/>
              </w:rPr>
              <w:t>,</w:t>
            </w:r>
            <w:r w:rsidRPr="00D16EC2">
              <w:rPr>
                <w:color w:val="7030A0"/>
                <w:sz w:val="20"/>
                <w:szCs w:val="20"/>
              </w:rPr>
              <w:t>00</w:t>
            </w:r>
          </w:p>
        </w:tc>
        <w:tc>
          <w:tcPr>
            <w:tcW w:w="1488" w:type="dxa"/>
            <w:vAlign w:val="center"/>
          </w:tcPr>
          <w:p w14:paraId="3687E780" w14:textId="5E849527" w:rsidR="00D16EC2" w:rsidRPr="00D16EC2" w:rsidRDefault="00D16EC2" w:rsidP="00832A46">
            <w:pPr>
              <w:jc w:val="right"/>
              <w:rPr>
                <w:color w:val="7030A0"/>
                <w:sz w:val="20"/>
                <w:szCs w:val="20"/>
              </w:rPr>
            </w:pPr>
            <w:r w:rsidRPr="00D16EC2">
              <w:rPr>
                <w:color w:val="7030A0"/>
                <w:sz w:val="20"/>
                <w:szCs w:val="20"/>
              </w:rPr>
              <w:t>3</w:t>
            </w:r>
            <w:r w:rsidR="00832A46">
              <w:rPr>
                <w:color w:val="7030A0"/>
                <w:sz w:val="20"/>
                <w:szCs w:val="20"/>
              </w:rPr>
              <w:t>,</w:t>
            </w:r>
            <w:r w:rsidRPr="00D16EC2">
              <w:rPr>
                <w:color w:val="7030A0"/>
                <w:sz w:val="20"/>
                <w:szCs w:val="20"/>
              </w:rPr>
              <w:t>77%</w:t>
            </w:r>
          </w:p>
        </w:tc>
        <w:tc>
          <w:tcPr>
            <w:tcW w:w="2250" w:type="dxa"/>
            <w:shd w:val="clear" w:color="auto" w:fill="auto"/>
            <w:vAlign w:val="center"/>
          </w:tcPr>
          <w:p w14:paraId="40166333" w14:textId="7E2041C4" w:rsidR="00D16EC2" w:rsidRPr="00CD01B2" w:rsidRDefault="00D16EC2" w:rsidP="00EE3175">
            <w:pPr>
              <w:jc w:val="center"/>
              <w:rPr>
                <w:color w:val="5F497A"/>
                <w:sz w:val="20"/>
                <w:szCs w:val="20"/>
              </w:rPr>
            </w:pPr>
          </w:p>
        </w:tc>
      </w:tr>
      <w:tr w:rsidR="00CA52D5" w:rsidRPr="002661BC" w14:paraId="7D9D0D8C" w14:textId="77777777" w:rsidTr="002F77FB">
        <w:trPr>
          <w:trHeight w:val="20"/>
        </w:trPr>
        <w:tc>
          <w:tcPr>
            <w:tcW w:w="1139" w:type="dxa"/>
            <w:shd w:val="clear" w:color="auto" w:fill="auto"/>
            <w:noWrap/>
            <w:hideMark/>
          </w:tcPr>
          <w:p w14:paraId="60FA27FA" w14:textId="122A987F" w:rsidR="00CA52D5" w:rsidRPr="002661BC" w:rsidRDefault="00CA52D5" w:rsidP="00EE3175">
            <w:pPr>
              <w:jc w:val="center"/>
              <w:rPr>
                <w:sz w:val="20"/>
                <w:szCs w:val="20"/>
              </w:rPr>
            </w:pPr>
            <w:r>
              <w:rPr>
                <w:sz w:val="20"/>
                <w:szCs w:val="20"/>
              </w:rPr>
              <w:t>5</w:t>
            </w:r>
            <w:r w:rsidRPr="002661BC">
              <w:rPr>
                <w:sz w:val="20"/>
                <w:szCs w:val="20"/>
              </w:rPr>
              <w:t>.</w:t>
            </w:r>
          </w:p>
        </w:tc>
        <w:tc>
          <w:tcPr>
            <w:tcW w:w="5228" w:type="dxa"/>
            <w:shd w:val="clear" w:color="auto" w:fill="auto"/>
            <w:vAlign w:val="center"/>
            <w:hideMark/>
          </w:tcPr>
          <w:p w14:paraId="77DC82ED" w14:textId="752549D3" w:rsidR="00CA52D5" w:rsidRPr="00CC3E66" w:rsidRDefault="00CA52D5" w:rsidP="00EE3175">
            <w:pPr>
              <w:rPr>
                <w:sz w:val="20"/>
                <w:szCs w:val="20"/>
              </w:rPr>
            </w:pPr>
            <w:r w:rsidRPr="00CA52D5">
              <w:rPr>
                <w:sz w:val="20"/>
                <w:szCs w:val="20"/>
              </w:rPr>
              <w:t>ēku automatizētās vadības un kontroles sistēmu,, kuras nodrošina enerģijas patēriņa kontroli un samazinājumu, uzstādīšanas izmaksas</w:t>
            </w:r>
          </w:p>
        </w:tc>
        <w:tc>
          <w:tcPr>
            <w:tcW w:w="1482" w:type="dxa"/>
            <w:vAlign w:val="center"/>
          </w:tcPr>
          <w:p w14:paraId="09FF3EDD" w14:textId="77777777" w:rsidR="00CA52D5" w:rsidRPr="00D16EC2" w:rsidRDefault="00CA52D5" w:rsidP="00CA52D5">
            <w:pPr>
              <w:jc w:val="right"/>
              <w:rPr>
                <w:color w:val="7030A0"/>
                <w:sz w:val="20"/>
                <w:szCs w:val="20"/>
              </w:rPr>
            </w:pPr>
          </w:p>
        </w:tc>
        <w:tc>
          <w:tcPr>
            <w:tcW w:w="1488" w:type="dxa"/>
            <w:vAlign w:val="center"/>
          </w:tcPr>
          <w:p w14:paraId="1FE9C389" w14:textId="77777777" w:rsidR="00CA52D5" w:rsidRPr="00D16EC2" w:rsidRDefault="00CA52D5" w:rsidP="00CA52D5">
            <w:pPr>
              <w:jc w:val="right"/>
              <w:rPr>
                <w:color w:val="7030A0"/>
                <w:sz w:val="20"/>
                <w:szCs w:val="20"/>
              </w:rPr>
            </w:pPr>
          </w:p>
        </w:tc>
        <w:tc>
          <w:tcPr>
            <w:tcW w:w="1485" w:type="dxa"/>
            <w:vAlign w:val="center"/>
          </w:tcPr>
          <w:p w14:paraId="487FDC0A" w14:textId="77777777" w:rsidR="00CA52D5" w:rsidRPr="00D16EC2" w:rsidRDefault="00CA52D5" w:rsidP="00CA52D5">
            <w:pPr>
              <w:jc w:val="right"/>
              <w:rPr>
                <w:color w:val="7030A0"/>
                <w:sz w:val="20"/>
                <w:szCs w:val="20"/>
              </w:rPr>
            </w:pPr>
          </w:p>
        </w:tc>
        <w:tc>
          <w:tcPr>
            <w:tcW w:w="1488" w:type="dxa"/>
            <w:vAlign w:val="center"/>
          </w:tcPr>
          <w:p w14:paraId="5A99C34F" w14:textId="77777777" w:rsidR="00CA52D5" w:rsidRPr="00D16EC2" w:rsidRDefault="00CA52D5" w:rsidP="00CA52D5">
            <w:pPr>
              <w:jc w:val="right"/>
              <w:rPr>
                <w:color w:val="7030A0"/>
                <w:sz w:val="20"/>
                <w:szCs w:val="20"/>
              </w:rPr>
            </w:pPr>
          </w:p>
        </w:tc>
        <w:tc>
          <w:tcPr>
            <w:tcW w:w="2250" w:type="dxa"/>
            <w:shd w:val="clear" w:color="auto" w:fill="auto"/>
            <w:vAlign w:val="center"/>
          </w:tcPr>
          <w:p w14:paraId="6197A785" w14:textId="45DA1664" w:rsidR="00CA52D5" w:rsidRPr="002661BC" w:rsidRDefault="00CA52D5" w:rsidP="00EE3175">
            <w:pPr>
              <w:jc w:val="center"/>
              <w:rPr>
                <w:sz w:val="20"/>
                <w:szCs w:val="20"/>
              </w:rPr>
            </w:pPr>
          </w:p>
        </w:tc>
      </w:tr>
      <w:tr w:rsidR="00CA52D5" w:rsidRPr="002661BC" w14:paraId="545F3415" w14:textId="77777777" w:rsidTr="002F77FB">
        <w:trPr>
          <w:trHeight w:val="20"/>
        </w:trPr>
        <w:tc>
          <w:tcPr>
            <w:tcW w:w="1139" w:type="dxa"/>
            <w:shd w:val="clear" w:color="auto" w:fill="auto"/>
            <w:noWrap/>
            <w:hideMark/>
          </w:tcPr>
          <w:p w14:paraId="0D1DA109" w14:textId="4CEAD39B" w:rsidR="00CA52D5" w:rsidRPr="002661BC" w:rsidRDefault="00CA52D5" w:rsidP="00EE3175">
            <w:pPr>
              <w:jc w:val="center"/>
              <w:rPr>
                <w:sz w:val="20"/>
                <w:szCs w:val="20"/>
              </w:rPr>
            </w:pPr>
            <w:r>
              <w:rPr>
                <w:sz w:val="20"/>
                <w:szCs w:val="20"/>
              </w:rPr>
              <w:t>5</w:t>
            </w:r>
            <w:r w:rsidRPr="002661BC">
              <w:rPr>
                <w:sz w:val="20"/>
                <w:szCs w:val="20"/>
              </w:rPr>
              <w:t>.1.</w:t>
            </w:r>
          </w:p>
        </w:tc>
        <w:tc>
          <w:tcPr>
            <w:tcW w:w="5228" w:type="dxa"/>
            <w:shd w:val="clear" w:color="auto" w:fill="auto"/>
            <w:vAlign w:val="center"/>
            <w:hideMark/>
          </w:tcPr>
          <w:p w14:paraId="44B77C68" w14:textId="77777777" w:rsidR="00CA52D5" w:rsidRPr="00CC3E66" w:rsidRDefault="00CA52D5" w:rsidP="00EE3175">
            <w:pPr>
              <w:rPr>
                <w:sz w:val="20"/>
                <w:szCs w:val="20"/>
              </w:rPr>
            </w:pPr>
            <w:r w:rsidRPr="00CC3E66">
              <w:rPr>
                <w:sz w:val="20"/>
                <w:szCs w:val="20"/>
              </w:rPr>
              <w:t xml:space="preserve"> ...</w:t>
            </w:r>
          </w:p>
        </w:tc>
        <w:tc>
          <w:tcPr>
            <w:tcW w:w="1482" w:type="dxa"/>
            <w:vAlign w:val="center"/>
          </w:tcPr>
          <w:p w14:paraId="555B95FE" w14:textId="77777777" w:rsidR="00CA52D5" w:rsidRPr="00D16EC2" w:rsidRDefault="00CA52D5" w:rsidP="00CA52D5">
            <w:pPr>
              <w:jc w:val="right"/>
              <w:rPr>
                <w:color w:val="7030A0"/>
                <w:sz w:val="20"/>
                <w:szCs w:val="20"/>
              </w:rPr>
            </w:pPr>
          </w:p>
        </w:tc>
        <w:tc>
          <w:tcPr>
            <w:tcW w:w="1488" w:type="dxa"/>
            <w:vAlign w:val="center"/>
          </w:tcPr>
          <w:p w14:paraId="0731F821" w14:textId="77777777" w:rsidR="00CA52D5" w:rsidRPr="00D16EC2" w:rsidRDefault="00CA52D5" w:rsidP="00CA52D5">
            <w:pPr>
              <w:jc w:val="right"/>
              <w:rPr>
                <w:color w:val="7030A0"/>
                <w:sz w:val="20"/>
                <w:szCs w:val="20"/>
              </w:rPr>
            </w:pPr>
          </w:p>
        </w:tc>
        <w:tc>
          <w:tcPr>
            <w:tcW w:w="1485" w:type="dxa"/>
            <w:vAlign w:val="center"/>
          </w:tcPr>
          <w:p w14:paraId="069761EB" w14:textId="77777777" w:rsidR="00CA52D5" w:rsidRPr="00D16EC2" w:rsidRDefault="00CA52D5" w:rsidP="00CA52D5">
            <w:pPr>
              <w:jc w:val="right"/>
              <w:rPr>
                <w:color w:val="7030A0"/>
                <w:sz w:val="20"/>
                <w:szCs w:val="20"/>
              </w:rPr>
            </w:pPr>
          </w:p>
        </w:tc>
        <w:tc>
          <w:tcPr>
            <w:tcW w:w="1488" w:type="dxa"/>
            <w:vAlign w:val="center"/>
          </w:tcPr>
          <w:p w14:paraId="4171D03D" w14:textId="77777777" w:rsidR="00CA52D5" w:rsidRPr="00D16EC2" w:rsidRDefault="00CA52D5" w:rsidP="00CA52D5">
            <w:pPr>
              <w:jc w:val="right"/>
              <w:rPr>
                <w:color w:val="7030A0"/>
                <w:sz w:val="20"/>
                <w:szCs w:val="20"/>
              </w:rPr>
            </w:pPr>
          </w:p>
        </w:tc>
        <w:tc>
          <w:tcPr>
            <w:tcW w:w="2250" w:type="dxa"/>
            <w:shd w:val="clear" w:color="auto" w:fill="auto"/>
            <w:vAlign w:val="center"/>
          </w:tcPr>
          <w:p w14:paraId="4E2C8D14" w14:textId="57E68464" w:rsidR="00CA52D5" w:rsidRPr="002661BC" w:rsidRDefault="00CA52D5" w:rsidP="00EE3175">
            <w:pPr>
              <w:jc w:val="center"/>
              <w:rPr>
                <w:sz w:val="20"/>
                <w:szCs w:val="20"/>
              </w:rPr>
            </w:pPr>
          </w:p>
        </w:tc>
      </w:tr>
      <w:tr w:rsidR="00CA52D5" w:rsidRPr="002661BC" w14:paraId="42618D55" w14:textId="77777777" w:rsidTr="002F77FB">
        <w:trPr>
          <w:trHeight w:val="20"/>
        </w:trPr>
        <w:tc>
          <w:tcPr>
            <w:tcW w:w="1139" w:type="dxa"/>
            <w:shd w:val="clear" w:color="auto" w:fill="auto"/>
            <w:noWrap/>
          </w:tcPr>
          <w:p w14:paraId="635DEE7B" w14:textId="7CBC5155" w:rsidR="00CA52D5" w:rsidRPr="002661BC" w:rsidRDefault="00CA52D5" w:rsidP="00EE3175">
            <w:pPr>
              <w:jc w:val="center"/>
              <w:rPr>
                <w:sz w:val="20"/>
                <w:szCs w:val="20"/>
              </w:rPr>
            </w:pPr>
            <w:r>
              <w:rPr>
                <w:sz w:val="20"/>
                <w:szCs w:val="20"/>
              </w:rPr>
              <w:t>6</w:t>
            </w:r>
            <w:r w:rsidRPr="002661BC">
              <w:rPr>
                <w:sz w:val="20"/>
                <w:szCs w:val="20"/>
              </w:rPr>
              <w:t>.</w:t>
            </w:r>
          </w:p>
        </w:tc>
        <w:tc>
          <w:tcPr>
            <w:tcW w:w="5228" w:type="dxa"/>
            <w:shd w:val="clear" w:color="auto" w:fill="auto"/>
            <w:vAlign w:val="center"/>
          </w:tcPr>
          <w:p w14:paraId="2592D142" w14:textId="706C604D" w:rsidR="00CA52D5" w:rsidRPr="00CC3E66" w:rsidRDefault="00CA52D5" w:rsidP="00EE3175">
            <w:pPr>
              <w:rPr>
                <w:sz w:val="20"/>
                <w:szCs w:val="20"/>
              </w:rPr>
            </w:pPr>
            <w:r w:rsidRPr="00CA52D5">
              <w:rPr>
                <w:sz w:val="20"/>
                <w:szCs w:val="20"/>
              </w:rPr>
              <w:t>citu iekšējo inženiertīklu izbūves, pārbūves vai atjaunošanas izmaksas, ja tās ir saistītas ar enerģijas ietaupījumu un CO</w:t>
            </w:r>
            <w:r w:rsidRPr="00CA52D5">
              <w:rPr>
                <w:sz w:val="20"/>
                <w:szCs w:val="20"/>
                <w:vertAlign w:val="subscript"/>
              </w:rPr>
              <w:t>2</w:t>
            </w:r>
            <w:r>
              <w:rPr>
                <w:sz w:val="20"/>
                <w:szCs w:val="20"/>
              </w:rPr>
              <w:t xml:space="preserve"> </w:t>
            </w:r>
            <w:r w:rsidRPr="00CA52D5">
              <w:rPr>
                <w:sz w:val="20"/>
                <w:szCs w:val="20"/>
              </w:rPr>
              <w:t>emisijas samazinājumu</w:t>
            </w:r>
          </w:p>
        </w:tc>
        <w:tc>
          <w:tcPr>
            <w:tcW w:w="1482" w:type="dxa"/>
            <w:vAlign w:val="center"/>
          </w:tcPr>
          <w:p w14:paraId="58C4E2BD" w14:textId="77777777" w:rsidR="00CA52D5" w:rsidRPr="00D16EC2" w:rsidRDefault="00CA52D5" w:rsidP="00CA52D5">
            <w:pPr>
              <w:jc w:val="right"/>
              <w:rPr>
                <w:color w:val="7030A0"/>
                <w:sz w:val="20"/>
                <w:szCs w:val="20"/>
              </w:rPr>
            </w:pPr>
          </w:p>
        </w:tc>
        <w:tc>
          <w:tcPr>
            <w:tcW w:w="1488" w:type="dxa"/>
            <w:vAlign w:val="center"/>
          </w:tcPr>
          <w:p w14:paraId="21704EDF" w14:textId="77777777" w:rsidR="00CA52D5" w:rsidRPr="00D16EC2" w:rsidRDefault="00CA52D5" w:rsidP="00CA52D5">
            <w:pPr>
              <w:jc w:val="right"/>
              <w:rPr>
                <w:color w:val="7030A0"/>
                <w:sz w:val="20"/>
                <w:szCs w:val="20"/>
              </w:rPr>
            </w:pPr>
          </w:p>
        </w:tc>
        <w:tc>
          <w:tcPr>
            <w:tcW w:w="1485" w:type="dxa"/>
            <w:vAlign w:val="center"/>
          </w:tcPr>
          <w:p w14:paraId="65429317" w14:textId="77777777" w:rsidR="00CA52D5" w:rsidRPr="00D16EC2" w:rsidRDefault="00CA52D5" w:rsidP="00CA52D5">
            <w:pPr>
              <w:jc w:val="right"/>
              <w:rPr>
                <w:color w:val="7030A0"/>
                <w:sz w:val="20"/>
                <w:szCs w:val="20"/>
              </w:rPr>
            </w:pPr>
          </w:p>
        </w:tc>
        <w:tc>
          <w:tcPr>
            <w:tcW w:w="1488" w:type="dxa"/>
            <w:vAlign w:val="center"/>
          </w:tcPr>
          <w:p w14:paraId="4BCA88C7" w14:textId="77777777" w:rsidR="00CA52D5" w:rsidRPr="00D16EC2" w:rsidRDefault="00CA52D5" w:rsidP="00CA52D5">
            <w:pPr>
              <w:jc w:val="right"/>
              <w:rPr>
                <w:color w:val="7030A0"/>
                <w:sz w:val="20"/>
                <w:szCs w:val="20"/>
              </w:rPr>
            </w:pPr>
          </w:p>
        </w:tc>
        <w:tc>
          <w:tcPr>
            <w:tcW w:w="2250" w:type="dxa"/>
            <w:shd w:val="clear" w:color="auto" w:fill="auto"/>
            <w:vAlign w:val="center"/>
          </w:tcPr>
          <w:p w14:paraId="0C728C06" w14:textId="464E7AD1" w:rsidR="00CA52D5" w:rsidRPr="002661BC" w:rsidRDefault="00CA52D5" w:rsidP="00EE3175">
            <w:pPr>
              <w:jc w:val="center"/>
              <w:rPr>
                <w:sz w:val="20"/>
                <w:szCs w:val="20"/>
              </w:rPr>
            </w:pPr>
          </w:p>
        </w:tc>
      </w:tr>
      <w:tr w:rsidR="00CA52D5" w:rsidRPr="002661BC" w14:paraId="4AD29D20" w14:textId="77777777" w:rsidTr="002F77FB">
        <w:trPr>
          <w:trHeight w:val="20"/>
        </w:trPr>
        <w:tc>
          <w:tcPr>
            <w:tcW w:w="1139" w:type="dxa"/>
            <w:shd w:val="clear" w:color="auto" w:fill="auto"/>
            <w:noWrap/>
          </w:tcPr>
          <w:p w14:paraId="3377D809" w14:textId="2D81C98C" w:rsidR="00CA52D5" w:rsidRPr="002661BC" w:rsidRDefault="00CA52D5" w:rsidP="00EE3175">
            <w:pPr>
              <w:jc w:val="center"/>
              <w:rPr>
                <w:sz w:val="20"/>
                <w:szCs w:val="20"/>
              </w:rPr>
            </w:pPr>
            <w:r>
              <w:rPr>
                <w:sz w:val="20"/>
                <w:szCs w:val="20"/>
              </w:rPr>
              <w:t>6</w:t>
            </w:r>
            <w:r w:rsidRPr="002661BC">
              <w:rPr>
                <w:sz w:val="20"/>
                <w:szCs w:val="20"/>
              </w:rPr>
              <w:t>.1.</w:t>
            </w:r>
          </w:p>
        </w:tc>
        <w:tc>
          <w:tcPr>
            <w:tcW w:w="5228" w:type="dxa"/>
            <w:shd w:val="clear" w:color="auto" w:fill="auto"/>
            <w:vAlign w:val="center"/>
          </w:tcPr>
          <w:p w14:paraId="17A7A92A" w14:textId="77777777" w:rsidR="00CA52D5" w:rsidRPr="00CC3E66" w:rsidRDefault="00CA52D5" w:rsidP="00EE3175">
            <w:pPr>
              <w:rPr>
                <w:sz w:val="20"/>
                <w:szCs w:val="20"/>
              </w:rPr>
            </w:pPr>
          </w:p>
        </w:tc>
        <w:tc>
          <w:tcPr>
            <w:tcW w:w="1482" w:type="dxa"/>
            <w:vAlign w:val="center"/>
          </w:tcPr>
          <w:p w14:paraId="4498C54E" w14:textId="77777777" w:rsidR="00CA52D5" w:rsidRPr="00D16EC2" w:rsidRDefault="00CA52D5" w:rsidP="00CA52D5">
            <w:pPr>
              <w:jc w:val="right"/>
              <w:rPr>
                <w:color w:val="7030A0"/>
                <w:sz w:val="20"/>
                <w:szCs w:val="20"/>
              </w:rPr>
            </w:pPr>
          </w:p>
        </w:tc>
        <w:tc>
          <w:tcPr>
            <w:tcW w:w="1488" w:type="dxa"/>
            <w:vAlign w:val="center"/>
          </w:tcPr>
          <w:p w14:paraId="30D5688C" w14:textId="77777777" w:rsidR="00CA52D5" w:rsidRPr="00D16EC2" w:rsidRDefault="00CA52D5" w:rsidP="00CA52D5">
            <w:pPr>
              <w:jc w:val="right"/>
              <w:rPr>
                <w:color w:val="7030A0"/>
                <w:sz w:val="20"/>
                <w:szCs w:val="20"/>
              </w:rPr>
            </w:pPr>
          </w:p>
        </w:tc>
        <w:tc>
          <w:tcPr>
            <w:tcW w:w="1485" w:type="dxa"/>
            <w:vAlign w:val="center"/>
          </w:tcPr>
          <w:p w14:paraId="3389AF01" w14:textId="77777777" w:rsidR="00CA52D5" w:rsidRPr="00D16EC2" w:rsidRDefault="00CA52D5" w:rsidP="00CA52D5">
            <w:pPr>
              <w:jc w:val="right"/>
              <w:rPr>
                <w:color w:val="7030A0"/>
                <w:sz w:val="20"/>
                <w:szCs w:val="20"/>
              </w:rPr>
            </w:pPr>
          </w:p>
        </w:tc>
        <w:tc>
          <w:tcPr>
            <w:tcW w:w="1488" w:type="dxa"/>
            <w:vAlign w:val="center"/>
          </w:tcPr>
          <w:p w14:paraId="5255CDB1" w14:textId="77777777" w:rsidR="00CA52D5" w:rsidRPr="00D16EC2" w:rsidRDefault="00CA52D5" w:rsidP="00CA52D5">
            <w:pPr>
              <w:jc w:val="right"/>
              <w:rPr>
                <w:color w:val="7030A0"/>
                <w:sz w:val="20"/>
                <w:szCs w:val="20"/>
              </w:rPr>
            </w:pPr>
          </w:p>
        </w:tc>
        <w:tc>
          <w:tcPr>
            <w:tcW w:w="2250" w:type="dxa"/>
            <w:shd w:val="clear" w:color="auto" w:fill="auto"/>
            <w:vAlign w:val="center"/>
          </w:tcPr>
          <w:p w14:paraId="16116636" w14:textId="33EE26DD" w:rsidR="00CA52D5" w:rsidRPr="002661BC" w:rsidRDefault="00CA52D5" w:rsidP="00EE3175">
            <w:pPr>
              <w:jc w:val="center"/>
              <w:rPr>
                <w:sz w:val="20"/>
                <w:szCs w:val="20"/>
              </w:rPr>
            </w:pPr>
          </w:p>
        </w:tc>
      </w:tr>
      <w:tr w:rsidR="00D16EC2" w:rsidRPr="002661BC" w14:paraId="58BAFE0B" w14:textId="77777777" w:rsidTr="002F77FB">
        <w:trPr>
          <w:trHeight w:val="20"/>
        </w:trPr>
        <w:tc>
          <w:tcPr>
            <w:tcW w:w="1139" w:type="dxa"/>
            <w:shd w:val="clear" w:color="auto" w:fill="auto"/>
            <w:noWrap/>
          </w:tcPr>
          <w:p w14:paraId="0CE2B1C4" w14:textId="2D5A2A8C" w:rsidR="00D16EC2" w:rsidRPr="002661BC" w:rsidRDefault="00D16EC2" w:rsidP="00EE3175">
            <w:pPr>
              <w:jc w:val="center"/>
              <w:rPr>
                <w:sz w:val="20"/>
                <w:szCs w:val="20"/>
              </w:rPr>
            </w:pPr>
            <w:r>
              <w:rPr>
                <w:sz w:val="20"/>
                <w:szCs w:val="20"/>
              </w:rPr>
              <w:t>7</w:t>
            </w:r>
            <w:r w:rsidRPr="002661BC">
              <w:rPr>
                <w:sz w:val="20"/>
                <w:szCs w:val="20"/>
              </w:rPr>
              <w:t>.</w:t>
            </w:r>
          </w:p>
        </w:tc>
        <w:tc>
          <w:tcPr>
            <w:tcW w:w="5228" w:type="dxa"/>
            <w:shd w:val="clear" w:color="auto" w:fill="auto"/>
            <w:vAlign w:val="center"/>
          </w:tcPr>
          <w:p w14:paraId="6FCA5736" w14:textId="5BB2D928" w:rsidR="00D16EC2" w:rsidRPr="00CC3E66" w:rsidRDefault="00D16EC2" w:rsidP="00EE3175">
            <w:pPr>
              <w:rPr>
                <w:sz w:val="20"/>
                <w:szCs w:val="20"/>
              </w:rPr>
            </w:pPr>
            <w:r w:rsidRPr="00CA52D5">
              <w:rPr>
                <w:sz w:val="20"/>
                <w:szCs w:val="20"/>
                <w:lang w:eastAsia="en-US"/>
              </w:rPr>
              <w:t xml:space="preserve">atjaunojamos energoresursus izmantojošu siltumenerģiju ražojošu iekārtu (pamatiekārtu, palīgiekārtu un materiālu) </w:t>
            </w:r>
            <w:r w:rsidRPr="00CA52D5">
              <w:rPr>
                <w:sz w:val="20"/>
                <w:szCs w:val="20"/>
                <w:lang w:eastAsia="en-US"/>
              </w:rPr>
              <w:lastRenderedPageBreak/>
              <w:t>iegādes, piegādes, uzstādīšanas, pieslēgšanas un ieregulēšanas izmaksas</w:t>
            </w:r>
          </w:p>
        </w:tc>
        <w:tc>
          <w:tcPr>
            <w:tcW w:w="1482" w:type="dxa"/>
            <w:vAlign w:val="center"/>
          </w:tcPr>
          <w:p w14:paraId="381C9C2D" w14:textId="7A9FE26C" w:rsidR="00D16EC2" w:rsidRPr="00D16EC2" w:rsidRDefault="00D16EC2" w:rsidP="00CA52D5">
            <w:pPr>
              <w:jc w:val="right"/>
              <w:rPr>
                <w:color w:val="7030A0"/>
                <w:sz w:val="20"/>
                <w:szCs w:val="20"/>
              </w:rPr>
            </w:pPr>
            <w:r w:rsidRPr="00D16EC2">
              <w:rPr>
                <w:b/>
                <w:bCs/>
                <w:color w:val="7030A0"/>
                <w:sz w:val="20"/>
                <w:szCs w:val="20"/>
              </w:rPr>
              <w:lastRenderedPageBreak/>
              <w:t>90</w:t>
            </w:r>
            <w:r w:rsidR="00832A46">
              <w:rPr>
                <w:b/>
                <w:bCs/>
                <w:color w:val="7030A0"/>
                <w:sz w:val="20"/>
                <w:szCs w:val="20"/>
              </w:rPr>
              <w:t> </w:t>
            </w:r>
            <w:r w:rsidRPr="00D16EC2">
              <w:rPr>
                <w:b/>
                <w:bCs/>
                <w:color w:val="7030A0"/>
                <w:sz w:val="20"/>
                <w:szCs w:val="20"/>
              </w:rPr>
              <w:t>750</w:t>
            </w:r>
            <w:r w:rsidR="00832A46">
              <w:rPr>
                <w:b/>
                <w:bCs/>
                <w:color w:val="7030A0"/>
                <w:sz w:val="20"/>
                <w:szCs w:val="20"/>
              </w:rPr>
              <w:t>,</w:t>
            </w:r>
            <w:r w:rsidRPr="00D16EC2">
              <w:rPr>
                <w:b/>
                <w:bCs/>
                <w:color w:val="7030A0"/>
                <w:sz w:val="20"/>
                <w:szCs w:val="20"/>
              </w:rPr>
              <w:t>00</w:t>
            </w:r>
          </w:p>
        </w:tc>
        <w:tc>
          <w:tcPr>
            <w:tcW w:w="1488" w:type="dxa"/>
            <w:vAlign w:val="center"/>
          </w:tcPr>
          <w:p w14:paraId="78AAD76C" w14:textId="364E1F4E" w:rsidR="00D16EC2" w:rsidRPr="00D16EC2" w:rsidRDefault="00D16EC2" w:rsidP="00CA52D5">
            <w:pPr>
              <w:jc w:val="right"/>
              <w:rPr>
                <w:color w:val="7030A0"/>
                <w:sz w:val="20"/>
                <w:szCs w:val="20"/>
              </w:rPr>
            </w:pPr>
            <w:r w:rsidRPr="00D16EC2">
              <w:rPr>
                <w:b/>
                <w:bCs/>
                <w:color w:val="7030A0"/>
                <w:sz w:val="20"/>
                <w:szCs w:val="20"/>
              </w:rPr>
              <w:t>15</w:t>
            </w:r>
            <w:r w:rsidR="00832A46">
              <w:rPr>
                <w:b/>
                <w:bCs/>
                <w:color w:val="7030A0"/>
                <w:sz w:val="20"/>
                <w:szCs w:val="20"/>
              </w:rPr>
              <w:t> </w:t>
            </w:r>
            <w:r w:rsidRPr="00D16EC2">
              <w:rPr>
                <w:b/>
                <w:bCs/>
                <w:color w:val="7030A0"/>
                <w:sz w:val="20"/>
                <w:szCs w:val="20"/>
              </w:rPr>
              <w:t>750</w:t>
            </w:r>
            <w:r w:rsidR="00832A46">
              <w:rPr>
                <w:b/>
                <w:bCs/>
                <w:color w:val="7030A0"/>
                <w:sz w:val="20"/>
                <w:szCs w:val="20"/>
              </w:rPr>
              <w:t>,</w:t>
            </w:r>
            <w:r w:rsidRPr="00D16EC2">
              <w:rPr>
                <w:b/>
                <w:bCs/>
                <w:color w:val="7030A0"/>
                <w:sz w:val="20"/>
                <w:szCs w:val="20"/>
              </w:rPr>
              <w:t>00</w:t>
            </w:r>
          </w:p>
        </w:tc>
        <w:tc>
          <w:tcPr>
            <w:tcW w:w="1485" w:type="dxa"/>
            <w:vAlign w:val="center"/>
          </w:tcPr>
          <w:p w14:paraId="0A8B4A08" w14:textId="05F2C8B5" w:rsidR="00D16EC2" w:rsidRPr="00D16EC2" w:rsidRDefault="00D16EC2" w:rsidP="00CA52D5">
            <w:pPr>
              <w:jc w:val="right"/>
              <w:rPr>
                <w:color w:val="7030A0"/>
                <w:sz w:val="20"/>
                <w:szCs w:val="20"/>
              </w:rPr>
            </w:pPr>
            <w:r w:rsidRPr="00D16EC2">
              <w:rPr>
                <w:b/>
                <w:bCs/>
                <w:color w:val="7030A0"/>
                <w:sz w:val="20"/>
                <w:szCs w:val="20"/>
              </w:rPr>
              <w:t>75</w:t>
            </w:r>
            <w:r w:rsidR="00832A46">
              <w:rPr>
                <w:b/>
                <w:bCs/>
                <w:color w:val="7030A0"/>
                <w:sz w:val="20"/>
                <w:szCs w:val="20"/>
              </w:rPr>
              <w:t> </w:t>
            </w:r>
            <w:r w:rsidRPr="00D16EC2">
              <w:rPr>
                <w:b/>
                <w:bCs/>
                <w:color w:val="7030A0"/>
                <w:sz w:val="20"/>
                <w:szCs w:val="20"/>
              </w:rPr>
              <w:t>000</w:t>
            </w:r>
            <w:r w:rsidR="00832A46">
              <w:rPr>
                <w:b/>
                <w:bCs/>
                <w:color w:val="7030A0"/>
                <w:sz w:val="20"/>
                <w:szCs w:val="20"/>
              </w:rPr>
              <w:t>,</w:t>
            </w:r>
            <w:r w:rsidRPr="00D16EC2">
              <w:rPr>
                <w:b/>
                <w:bCs/>
                <w:color w:val="7030A0"/>
                <w:sz w:val="20"/>
                <w:szCs w:val="20"/>
              </w:rPr>
              <w:t>00</w:t>
            </w:r>
          </w:p>
        </w:tc>
        <w:tc>
          <w:tcPr>
            <w:tcW w:w="1488" w:type="dxa"/>
            <w:vAlign w:val="center"/>
          </w:tcPr>
          <w:p w14:paraId="421A82F5" w14:textId="4E0A8711" w:rsidR="00D16EC2" w:rsidRPr="00D16EC2" w:rsidRDefault="00D16EC2" w:rsidP="00CA52D5">
            <w:pPr>
              <w:jc w:val="right"/>
              <w:rPr>
                <w:color w:val="7030A0"/>
                <w:sz w:val="20"/>
                <w:szCs w:val="20"/>
              </w:rPr>
            </w:pPr>
            <w:r w:rsidRPr="00D16EC2">
              <w:rPr>
                <w:b/>
                <w:bCs/>
                <w:color w:val="7030A0"/>
                <w:sz w:val="20"/>
                <w:szCs w:val="20"/>
              </w:rPr>
              <w:t>11</w:t>
            </w:r>
            <w:r w:rsidR="00832A46">
              <w:rPr>
                <w:b/>
                <w:bCs/>
                <w:color w:val="7030A0"/>
                <w:sz w:val="20"/>
                <w:szCs w:val="20"/>
              </w:rPr>
              <w:t>,</w:t>
            </w:r>
            <w:r w:rsidRPr="00D16EC2">
              <w:rPr>
                <w:b/>
                <w:bCs/>
                <w:color w:val="7030A0"/>
                <w:sz w:val="20"/>
                <w:szCs w:val="20"/>
              </w:rPr>
              <w:t>55%</w:t>
            </w:r>
          </w:p>
        </w:tc>
        <w:tc>
          <w:tcPr>
            <w:tcW w:w="2250" w:type="dxa"/>
            <w:shd w:val="clear" w:color="auto" w:fill="auto"/>
            <w:vAlign w:val="center"/>
          </w:tcPr>
          <w:p w14:paraId="4080967F" w14:textId="40C0DE3C" w:rsidR="00D16EC2" w:rsidRPr="002661BC" w:rsidRDefault="00D16EC2" w:rsidP="00EE3175">
            <w:pPr>
              <w:jc w:val="center"/>
              <w:rPr>
                <w:sz w:val="20"/>
                <w:szCs w:val="20"/>
              </w:rPr>
            </w:pPr>
          </w:p>
        </w:tc>
      </w:tr>
      <w:tr w:rsidR="00D16EC2" w:rsidRPr="00CD01B2" w14:paraId="7C161690" w14:textId="77777777" w:rsidTr="002F77FB">
        <w:trPr>
          <w:trHeight w:val="20"/>
        </w:trPr>
        <w:tc>
          <w:tcPr>
            <w:tcW w:w="1139" w:type="dxa"/>
            <w:shd w:val="clear" w:color="auto" w:fill="auto"/>
            <w:noWrap/>
          </w:tcPr>
          <w:p w14:paraId="18B0DEF0" w14:textId="7D74B12E" w:rsidR="00D16EC2" w:rsidRPr="00CD01B2" w:rsidRDefault="00D16EC2" w:rsidP="00EE3175">
            <w:pPr>
              <w:jc w:val="center"/>
              <w:rPr>
                <w:color w:val="5F497A"/>
                <w:sz w:val="20"/>
                <w:szCs w:val="20"/>
              </w:rPr>
            </w:pPr>
            <w:r>
              <w:rPr>
                <w:color w:val="5F497A"/>
                <w:sz w:val="20"/>
                <w:szCs w:val="20"/>
              </w:rPr>
              <w:lastRenderedPageBreak/>
              <w:t>7</w:t>
            </w:r>
            <w:r w:rsidRPr="00CD01B2">
              <w:rPr>
                <w:color w:val="5F497A"/>
                <w:sz w:val="20"/>
                <w:szCs w:val="20"/>
              </w:rPr>
              <w:t>.1.</w:t>
            </w:r>
          </w:p>
        </w:tc>
        <w:tc>
          <w:tcPr>
            <w:tcW w:w="5228" w:type="dxa"/>
            <w:shd w:val="clear" w:color="auto" w:fill="auto"/>
            <w:vAlign w:val="center"/>
          </w:tcPr>
          <w:p w14:paraId="54656917" w14:textId="35DE24DC" w:rsidR="00D16EC2" w:rsidRPr="00CD01B2" w:rsidRDefault="00D16EC2" w:rsidP="00CD01B2">
            <w:pPr>
              <w:rPr>
                <w:color w:val="5F497A"/>
                <w:sz w:val="20"/>
                <w:szCs w:val="20"/>
              </w:rPr>
            </w:pPr>
            <w:r w:rsidRPr="00CD01B2">
              <w:rPr>
                <w:color w:val="5F497A"/>
                <w:sz w:val="20"/>
                <w:szCs w:val="20"/>
              </w:rPr>
              <w:t>saules kolektoru uzstādīšana uz jumta</w:t>
            </w:r>
          </w:p>
        </w:tc>
        <w:tc>
          <w:tcPr>
            <w:tcW w:w="1482" w:type="dxa"/>
            <w:vAlign w:val="center"/>
          </w:tcPr>
          <w:p w14:paraId="693CCFF0" w14:textId="008437ED" w:rsidR="00D16EC2" w:rsidRPr="00D16EC2" w:rsidRDefault="00D16EC2" w:rsidP="00CA52D5">
            <w:pPr>
              <w:jc w:val="right"/>
              <w:rPr>
                <w:color w:val="7030A0"/>
                <w:sz w:val="20"/>
                <w:szCs w:val="20"/>
              </w:rPr>
            </w:pPr>
            <w:r w:rsidRPr="00D16EC2">
              <w:rPr>
                <w:color w:val="7030A0"/>
                <w:sz w:val="20"/>
                <w:szCs w:val="20"/>
              </w:rPr>
              <w:t>90</w:t>
            </w:r>
            <w:r w:rsidR="00832A46">
              <w:rPr>
                <w:color w:val="7030A0"/>
                <w:sz w:val="20"/>
                <w:szCs w:val="20"/>
              </w:rPr>
              <w:t> </w:t>
            </w:r>
            <w:r w:rsidRPr="00D16EC2">
              <w:rPr>
                <w:color w:val="7030A0"/>
                <w:sz w:val="20"/>
                <w:szCs w:val="20"/>
              </w:rPr>
              <w:t>750</w:t>
            </w:r>
            <w:r w:rsidR="00832A46">
              <w:rPr>
                <w:color w:val="7030A0"/>
                <w:sz w:val="20"/>
                <w:szCs w:val="20"/>
              </w:rPr>
              <w:t>,</w:t>
            </w:r>
            <w:r w:rsidRPr="00D16EC2">
              <w:rPr>
                <w:color w:val="7030A0"/>
                <w:sz w:val="20"/>
                <w:szCs w:val="20"/>
              </w:rPr>
              <w:t>00</w:t>
            </w:r>
          </w:p>
        </w:tc>
        <w:tc>
          <w:tcPr>
            <w:tcW w:w="1488" w:type="dxa"/>
            <w:vAlign w:val="center"/>
          </w:tcPr>
          <w:p w14:paraId="0F1CD8A1" w14:textId="329C932B" w:rsidR="00D16EC2" w:rsidRPr="00D16EC2" w:rsidRDefault="00D16EC2" w:rsidP="00CA52D5">
            <w:pPr>
              <w:jc w:val="right"/>
              <w:rPr>
                <w:color w:val="7030A0"/>
                <w:sz w:val="20"/>
                <w:szCs w:val="20"/>
              </w:rPr>
            </w:pPr>
            <w:r w:rsidRPr="00D16EC2">
              <w:rPr>
                <w:color w:val="7030A0"/>
                <w:sz w:val="20"/>
                <w:szCs w:val="20"/>
              </w:rPr>
              <w:t>15</w:t>
            </w:r>
            <w:r w:rsidR="00832A46">
              <w:rPr>
                <w:color w:val="7030A0"/>
                <w:sz w:val="20"/>
                <w:szCs w:val="20"/>
              </w:rPr>
              <w:t> </w:t>
            </w:r>
            <w:r w:rsidRPr="00D16EC2">
              <w:rPr>
                <w:color w:val="7030A0"/>
                <w:sz w:val="20"/>
                <w:szCs w:val="20"/>
              </w:rPr>
              <w:t>750</w:t>
            </w:r>
            <w:r w:rsidR="00832A46">
              <w:rPr>
                <w:color w:val="7030A0"/>
                <w:sz w:val="20"/>
                <w:szCs w:val="20"/>
              </w:rPr>
              <w:t>,</w:t>
            </w:r>
            <w:r w:rsidRPr="00D16EC2">
              <w:rPr>
                <w:color w:val="7030A0"/>
                <w:sz w:val="20"/>
                <w:szCs w:val="20"/>
              </w:rPr>
              <w:t>00</w:t>
            </w:r>
          </w:p>
        </w:tc>
        <w:tc>
          <w:tcPr>
            <w:tcW w:w="1485" w:type="dxa"/>
            <w:vAlign w:val="center"/>
          </w:tcPr>
          <w:p w14:paraId="545C117A" w14:textId="512C255E" w:rsidR="00D16EC2" w:rsidRPr="00D16EC2" w:rsidRDefault="00D16EC2" w:rsidP="00CA52D5">
            <w:pPr>
              <w:jc w:val="right"/>
              <w:rPr>
                <w:color w:val="7030A0"/>
                <w:sz w:val="20"/>
                <w:szCs w:val="20"/>
              </w:rPr>
            </w:pPr>
            <w:r w:rsidRPr="00D16EC2">
              <w:rPr>
                <w:color w:val="7030A0"/>
                <w:sz w:val="20"/>
                <w:szCs w:val="20"/>
              </w:rPr>
              <w:t>75</w:t>
            </w:r>
            <w:r w:rsidR="00832A46">
              <w:rPr>
                <w:color w:val="7030A0"/>
                <w:sz w:val="20"/>
                <w:szCs w:val="20"/>
              </w:rPr>
              <w:t> </w:t>
            </w:r>
            <w:r w:rsidRPr="00D16EC2">
              <w:rPr>
                <w:color w:val="7030A0"/>
                <w:sz w:val="20"/>
                <w:szCs w:val="20"/>
              </w:rPr>
              <w:t>000</w:t>
            </w:r>
            <w:r w:rsidR="00832A46">
              <w:rPr>
                <w:color w:val="7030A0"/>
                <w:sz w:val="20"/>
                <w:szCs w:val="20"/>
              </w:rPr>
              <w:t>,</w:t>
            </w:r>
            <w:r w:rsidRPr="00D16EC2">
              <w:rPr>
                <w:color w:val="7030A0"/>
                <w:sz w:val="20"/>
                <w:szCs w:val="20"/>
              </w:rPr>
              <w:t>00</w:t>
            </w:r>
          </w:p>
        </w:tc>
        <w:tc>
          <w:tcPr>
            <w:tcW w:w="1488" w:type="dxa"/>
            <w:vAlign w:val="center"/>
          </w:tcPr>
          <w:p w14:paraId="4C86E717" w14:textId="25A25527" w:rsidR="00D16EC2" w:rsidRPr="00D16EC2" w:rsidRDefault="00D16EC2" w:rsidP="00CA52D5">
            <w:pPr>
              <w:jc w:val="right"/>
              <w:rPr>
                <w:color w:val="7030A0"/>
                <w:sz w:val="20"/>
                <w:szCs w:val="20"/>
              </w:rPr>
            </w:pPr>
            <w:r w:rsidRPr="00D16EC2">
              <w:rPr>
                <w:color w:val="7030A0"/>
                <w:sz w:val="20"/>
                <w:szCs w:val="20"/>
              </w:rPr>
              <w:t>11</w:t>
            </w:r>
            <w:r w:rsidR="00832A46">
              <w:rPr>
                <w:color w:val="7030A0"/>
                <w:sz w:val="20"/>
                <w:szCs w:val="20"/>
              </w:rPr>
              <w:t>,</w:t>
            </w:r>
            <w:r w:rsidRPr="00D16EC2">
              <w:rPr>
                <w:color w:val="7030A0"/>
                <w:sz w:val="20"/>
                <w:szCs w:val="20"/>
              </w:rPr>
              <w:t>55%</w:t>
            </w:r>
          </w:p>
        </w:tc>
        <w:tc>
          <w:tcPr>
            <w:tcW w:w="2250" w:type="dxa"/>
            <w:shd w:val="clear" w:color="auto" w:fill="auto"/>
            <w:vAlign w:val="center"/>
          </w:tcPr>
          <w:p w14:paraId="517D7145" w14:textId="0E1EBEB5" w:rsidR="00D16EC2" w:rsidRPr="00CD01B2" w:rsidRDefault="00D16EC2" w:rsidP="00EE3175">
            <w:pPr>
              <w:jc w:val="center"/>
              <w:rPr>
                <w:color w:val="5F497A"/>
                <w:sz w:val="20"/>
                <w:szCs w:val="20"/>
              </w:rPr>
            </w:pPr>
          </w:p>
        </w:tc>
      </w:tr>
      <w:tr w:rsidR="00CA52D5" w:rsidRPr="002661BC" w14:paraId="3FF876A5" w14:textId="77777777" w:rsidTr="002F77FB">
        <w:trPr>
          <w:trHeight w:val="20"/>
        </w:trPr>
        <w:tc>
          <w:tcPr>
            <w:tcW w:w="1139" w:type="dxa"/>
            <w:shd w:val="clear" w:color="auto" w:fill="auto"/>
            <w:noWrap/>
          </w:tcPr>
          <w:p w14:paraId="766C8759" w14:textId="16AB6A37" w:rsidR="00CA52D5" w:rsidRPr="002661BC" w:rsidRDefault="00CA52D5" w:rsidP="00EE3175">
            <w:pPr>
              <w:jc w:val="center"/>
              <w:rPr>
                <w:sz w:val="20"/>
                <w:szCs w:val="20"/>
              </w:rPr>
            </w:pPr>
            <w:r>
              <w:rPr>
                <w:sz w:val="20"/>
                <w:szCs w:val="20"/>
              </w:rPr>
              <w:t>8</w:t>
            </w:r>
            <w:r w:rsidRPr="002661BC">
              <w:rPr>
                <w:sz w:val="20"/>
                <w:szCs w:val="20"/>
              </w:rPr>
              <w:t>.</w:t>
            </w:r>
          </w:p>
        </w:tc>
        <w:tc>
          <w:tcPr>
            <w:tcW w:w="5228" w:type="dxa"/>
            <w:shd w:val="clear" w:color="auto" w:fill="auto"/>
            <w:vAlign w:val="center"/>
          </w:tcPr>
          <w:p w14:paraId="3C91570B" w14:textId="6C2B94E8" w:rsidR="00CA52D5" w:rsidRPr="00CC3E66" w:rsidRDefault="00CA52D5" w:rsidP="00EE3175">
            <w:pPr>
              <w:rPr>
                <w:sz w:val="20"/>
                <w:szCs w:val="20"/>
              </w:rPr>
            </w:pPr>
            <w:r w:rsidRPr="00CA52D5">
              <w:rPr>
                <w:sz w:val="20"/>
                <w:szCs w:val="20"/>
              </w:rPr>
              <w:t>fosilos energoresursus izmantojošu siltumenerģiju ražojošu iekārtu demontāžas izmaksas</w:t>
            </w:r>
          </w:p>
        </w:tc>
        <w:tc>
          <w:tcPr>
            <w:tcW w:w="1482" w:type="dxa"/>
            <w:vAlign w:val="center"/>
          </w:tcPr>
          <w:p w14:paraId="34E7E99C" w14:textId="77777777" w:rsidR="00CA52D5" w:rsidRPr="00D16EC2" w:rsidRDefault="00CA52D5" w:rsidP="00CA52D5">
            <w:pPr>
              <w:jc w:val="right"/>
              <w:rPr>
                <w:color w:val="7030A0"/>
                <w:sz w:val="20"/>
                <w:szCs w:val="20"/>
              </w:rPr>
            </w:pPr>
          </w:p>
        </w:tc>
        <w:tc>
          <w:tcPr>
            <w:tcW w:w="1488" w:type="dxa"/>
            <w:vAlign w:val="center"/>
          </w:tcPr>
          <w:p w14:paraId="43634D7A" w14:textId="77777777" w:rsidR="00CA52D5" w:rsidRPr="00D16EC2" w:rsidRDefault="00CA52D5" w:rsidP="00CA52D5">
            <w:pPr>
              <w:jc w:val="right"/>
              <w:rPr>
                <w:color w:val="7030A0"/>
                <w:sz w:val="20"/>
                <w:szCs w:val="20"/>
              </w:rPr>
            </w:pPr>
          </w:p>
        </w:tc>
        <w:tc>
          <w:tcPr>
            <w:tcW w:w="1485" w:type="dxa"/>
            <w:vAlign w:val="center"/>
          </w:tcPr>
          <w:p w14:paraId="798C5AD2" w14:textId="77777777" w:rsidR="00CA52D5" w:rsidRPr="00D16EC2" w:rsidRDefault="00CA52D5" w:rsidP="00CA52D5">
            <w:pPr>
              <w:jc w:val="right"/>
              <w:rPr>
                <w:color w:val="7030A0"/>
                <w:sz w:val="20"/>
                <w:szCs w:val="20"/>
              </w:rPr>
            </w:pPr>
          </w:p>
        </w:tc>
        <w:tc>
          <w:tcPr>
            <w:tcW w:w="1488" w:type="dxa"/>
            <w:vAlign w:val="center"/>
          </w:tcPr>
          <w:p w14:paraId="64FD30F8" w14:textId="77777777" w:rsidR="00CA52D5" w:rsidRPr="00D16EC2" w:rsidRDefault="00CA52D5" w:rsidP="00CA52D5">
            <w:pPr>
              <w:jc w:val="right"/>
              <w:rPr>
                <w:color w:val="7030A0"/>
                <w:sz w:val="20"/>
                <w:szCs w:val="20"/>
              </w:rPr>
            </w:pPr>
          </w:p>
        </w:tc>
        <w:tc>
          <w:tcPr>
            <w:tcW w:w="2250" w:type="dxa"/>
            <w:shd w:val="clear" w:color="auto" w:fill="auto"/>
            <w:vAlign w:val="center"/>
          </w:tcPr>
          <w:p w14:paraId="2EC528A0" w14:textId="6E5C462D" w:rsidR="00CA52D5" w:rsidRPr="002661BC" w:rsidRDefault="00CA52D5" w:rsidP="00EE3175">
            <w:pPr>
              <w:jc w:val="center"/>
              <w:rPr>
                <w:sz w:val="20"/>
                <w:szCs w:val="20"/>
              </w:rPr>
            </w:pPr>
          </w:p>
        </w:tc>
      </w:tr>
      <w:tr w:rsidR="00CA52D5" w:rsidRPr="002661BC" w14:paraId="7BFE6C79" w14:textId="77777777" w:rsidTr="002F77FB">
        <w:trPr>
          <w:trHeight w:val="20"/>
        </w:trPr>
        <w:tc>
          <w:tcPr>
            <w:tcW w:w="1139" w:type="dxa"/>
            <w:shd w:val="clear" w:color="auto" w:fill="auto"/>
            <w:noWrap/>
          </w:tcPr>
          <w:p w14:paraId="39EC67BE" w14:textId="7D04C4EC" w:rsidR="00CA52D5" w:rsidRPr="002661BC" w:rsidRDefault="00CA52D5" w:rsidP="00EE3175">
            <w:pPr>
              <w:jc w:val="center"/>
              <w:rPr>
                <w:sz w:val="20"/>
                <w:szCs w:val="20"/>
              </w:rPr>
            </w:pPr>
            <w:r>
              <w:rPr>
                <w:sz w:val="20"/>
                <w:szCs w:val="20"/>
              </w:rPr>
              <w:t>8</w:t>
            </w:r>
            <w:r w:rsidRPr="002661BC">
              <w:rPr>
                <w:sz w:val="20"/>
                <w:szCs w:val="20"/>
              </w:rPr>
              <w:t>.1.</w:t>
            </w:r>
          </w:p>
        </w:tc>
        <w:tc>
          <w:tcPr>
            <w:tcW w:w="5228" w:type="dxa"/>
            <w:shd w:val="clear" w:color="auto" w:fill="auto"/>
            <w:vAlign w:val="center"/>
          </w:tcPr>
          <w:p w14:paraId="3D54A8A9" w14:textId="77777777" w:rsidR="00CA52D5" w:rsidRPr="00CC3E66" w:rsidRDefault="00CA52D5" w:rsidP="00EE3175">
            <w:pPr>
              <w:rPr>
                <w:sz w:val="20"/>
                <w:szCs w:val="20"/>
              </w:rPr>
            </w:pPr>
          </w:p>
        </w:tc>
        <w:tc>
          <w:tcPr>
            <w:tcW w:w="1482" w:type="dxa"/>
            <w:vAlign w:val="center"/>
          </w:tcPr>
          <w:p w14:paraId="6BBC2767" w14:textId="77777777" w:rsidR="00CA52D5" w:rsidRPr="00D16EC2" w:rsidRDefault="00CA52D5" w:rsidP="00CA52D5">
            <w:pPr>
              <w:jc w:val="right"/>
              <w:rPr>
                <w:color w:val="7030A0"/>
                <w:sz w:val="20"/>
                <w:szCs w:val="20"/>
              </w:rPr>
            </w:pPr>
          </w:p>
        </w:tc>
        <w:tc>
          <w:tcPr>
            <w:tcW w:w="1488" w:type="dxa"/>
            <w:vAlign w:val="center"/>
          </w:tcPr>
          <w:p w14:paraId="3E41FC75" w14:textId="77777777" w:rsidR="00CA52D5" w:rsidRPr="00D16EC2" w:rsidRDefault="00CA52D5" w:rsidP="00CA52D5">
            <w:pPr>
              <w:jc w:val="right"/>
              <w:rPr>
                <w:color w:val="7030A0"/>
                <w:sz w:val="20"/>
                <w:szCs w:val="20"/>
              </w:rPr>
            </w:pPr>
          </w:p>
        </w:tc>
        <w:tc>
          <w:tcPr>
            <w:tcW w:w="1485" w:type="dxa"/>
            <w:vAlign w:val="center"/>
          </w:tcPr>
          <w:p w14:paraId="46408697" w14:textId="77777777" w:rsidR="00CA52D5" w:rsidRPr="00D16EC2" w:rsidRDefault="00CA52D5" w:rsidP="00CA52D5">
            <w:pPr>
              <w:jc w:val="right"/>
              <w:rPr>
                <w:color w:val="7030A0"/>
                <w:sz w:val="20"/>
                <w:szCs w:val="20"/>
              </w:rPr>
            </w:pPr>
          </w:p>
        </w:tc>
        <w:tc>
          <w:tcPr>
            <w:tcW w:w="1488" w:type="dxa"/>
            <w:vAlign w:val="center"/>
          </w:tcPr>
          <w:p w14:paraId="72F3C7DE" w14:textId="77777777" w:rsidR="00CA52D5" w:rsidRPr="00D16EC2" w:rsidRDefault="00CA52D5" w:rsidP="00CA52D5">
            <w:pPr>
              <w:jc w:val="right"/>
              <w:rPr>
                <w:color w:val="7030A0"/>
                <w:sz w:val="20"/>
                <w:szCs w:val="20"/>
              </w:rPr>
            </w:pPr>
          </w:p>
        </w:tc>
        <w:tc>
          <w:tcPr>
            <w:tcW w:w="2250" w:type="dxa"/>
            <w:shd w:val="clear" w:color="auto" w:fill="auto"/>
            <w:vAlign w:val="center"/>
          </w:tcPr>
          <w:p w14:paraId="73D71D8E" w14:textId="604C876A" w:rsidR="00CA52D5" w:rsidRPr="002661BC" w:rsidRDefault="00CA52D5" w:rsidP="00EE3175">
            <w:pPr>
              <w:jc w:val="center"/>
              <w:rPr>
                <w:sz w:val="20"/>
                <w:szCs w:val="20"/>
              </w:rPr>
            </w:pPr>
          </w:p>
        </w:tc>
      </w:tr>
      <w:tr w:rsidR="00D16EC2" w:rsidRPr="002661BC" w14:paraId="0924FA49" w14:textId="77777777" w:rsidTr="002F77FB">
        <w:trPr>
          <w:trHeight w:val="20"/>
        </w:trPr>
        <w:tc>
          <w:tcPr>
            <w:tcW w:w="1139" w:type="dxa"/>
            <w:shd w:val="clear" w:color="auto" w:fill="auto"/>
            <w:noWrap/>
            <w:hideMark/>
          </w:tcPr>
          <w:p w14:paraId="2BF52355" w14:textId="139ACF02" w:rsidR="00D16EC2" w:rsidRPr="002661BC" w:rsidRDefault="00D16EC2" w:rsidP="00EE3175">
            <w:pPr>
              <w:jc w:val="center"/>
              <w:rPr>
                <w:sz w:val="20"/>
                <w:szCs w:val="20"/>
              </w:rPr>
            </w:pPr>
            <w:r>
              <w:rPr>
                <w:sz w:val="20"/>
                <w:szCs w:val="20"/>
              </w:rPr>
              <w:t>9</w:t>
            </w:r>
            <w:r w:rsidRPr="002661BC">
              <w:rPr>
                <w:sz w:val="20"/>
                <w:szCs w:val="20"/>
              </w:rPr>
              <w:t>.</w:t>
            </w:r>
          </w:p>
        </w:tc>
        <w:tc>
          <w:tcPr>
            <w:tcW w:w="5228" w:type="dxa"/>
            <w:shd w:val="clear" w:color="auto" w:fill="auto"/>
            <w:vAlign w:val="center"/>
            <w:hideMark/>
          </w:tcPr>
          <w:p w14:paraId="76593331" w14:textId="77777777" w:rsidR="00D16EC2" w:rsidRPr="00CC3E66" w:rsidRDefault="00D16EC2" w:rsidP="00EE3175">
            <w:pPr>
              <w:rPr>
                <w:sz w:val="20"/>
                <w:szCs w:val="20"/>
              </w:rPr>
            </w:pPr>
            <w:r>
              <w:rPr>
                <w:sz w:val="20"/>
                <w:szCs w:val="20"/>
              </w:rPr>
              <w:t>finanšu rezerve *</w:t>
            </w:r>
          </w:p>
        </w:tc>
        <w:tc>
          <w:tcPr>
            <w:tcW w:w="1482" w:type="dxa"/>
            <w:vAlign w:val="center"/>
          </w:tcPr>
          <w:p w14:paraId="21A35F3D" w14:textId="023B21CC" w:rsidR="00D16EC2" w:rsidRPr="00D16EC2" w:rsidRDefault="00D16EC2" w:rsidP="00CA52D5">
            <w:pPr>
              <w:jc w:val="right"/>
              <w:rPr>
                <w:color w:val="7030A0"/>
                <w:sz w:val="20"/>
                <w:szCs w:val="20"/>
              </w:rPr>
            </w:pPr>
            <w:r w:rsidRPr="00D16EC2">
              <w:rPr>
                <w:b/>
                <w:bCs/>
                <w:color w:val="7030A0"/>
                <w:sz w:val="20"/>
                <w:szCs w:val="20"/>
              </w:rPr>
              <w:t>15</w:t>
            </w:r>
            <w:r w:rsidR="00832A46">
              <w:rPr>
                <w:b/>
                <w:bCs/>
                <w:color w:val="7030A0"/>
                <w:sz w:val="20"/>
                <w:szCs w:val="20"/>
              </w:rPr>
              <w:t> </w:t>
            </w:r>
            <w:r w:rsidRPr="00D16EC2">
              <w:rPr>
                <w:b/>
                <w:bCs/>
                <w:color w:val="7030A0"/>
                <w:sz w:val="20"/>
                <w:szCs w:val="20"/>
              </w:rPr>
              <w:t>000</w:t>
            </w:r>
            <w:r w:rsidR="00832A46">
              <w:rPr>
                <w:b/>
                <w:bCs/>
                <w:color w:val="7030A0"/>
                <w:sz w:val="20"/>
                <w:szCs w:val="20"/>
              </w:rPr>
              <w:t>,</w:t>
            </w:r>
            <w:r w:rsidRPr="00D16EC2">
              <w:rPr>
                <w:b/>
                <w:bCs/>
                <w:color w:val="7030A0"/>
                <w:sz w:val="20"/>
                <w:szCs w:val="20"/>
              </w:rPr>
              <w:t>00</w:t>
            </w:r>
          </w:p>
        </w:tc>
        <w:tc>
          <w:tcPr>
            <w:tcW w:w="1488" w:type="dxa"/>
            <w:vAlign w:val="center"/>
          </w:tcPr>
          <w:p w14:paraId="2E09B32A" w14:textId="318C4881" w:rsidR="00D16EC2" w:rsidRPr="00D16EC2" w:rsidRDefault="00D16EC2" w:rsidP="00CA52D5">
            <w:pPr>
              <w:jc w:val="right"/>
              <w:rPr>
                <w:color w:val="7030A0"/>
                <w:sz w:val="20"/>
                <w:szCs w:val="20"/>
              </w:rPr>
            </w:pPr>
            <w:r w:rsidRPr="00D16EC2">
              <w:rPr>
                <w:b/>
                <w:bCs/>
                <w:color w:val="7030A0"/>
                <w:sz w:val="20"/>
                <w:szCs w:val="20"/>
              </w:rPr>
              <w:t>0</w:t>
            </w:r>
            <w:r w:rsidR="00832A46">
              <w:rPr>
                <w:b/>
                <w:bCs/>
                <w:color w:val="7030A0"/>
                <w:sz w:val="20"/>
                <w:szCs w:val="20"/>
              </w:rPr>
              <w:t>,</w:t>
            </w:r>
            <w:r w:rsidRPr="00D16EC2">
              <w:rPr>
                <w:b/>
                <w:bCs/>
                <w:color w:val="7030A0"/>
                <w:sz w:val="20"/>
                <w:szCs w:val="20"/>
              </w:rPr>
              <w:t>00</w:t>
            </w:r>
          </w:p>
        </w:tc>
        <w:tc>
          <w:tcPr>
            <w:tcW w:w="1485" w:type="dxa"/>
            <w:vAlign w:val="center"/>
          </w:tcPr>
          <w:p w14:paraId="33F2CA68" w14:textId="6DC25703" w:rsidR="00D16EC2" w:rsidRPr="00D16EC2" w:rsidRDefault="00D16EC2" w:rsidP="00CA52D5">
            <w:pPr>
              <w:jc w:val="right"/>
              <w:rPr>
                <w:color w:val="7030A0"/>
                <w:sz w:val="20"/>
                <w:szCs w:val="20"/>
              </w:rPr>
            </w:pPr>
            <w:r w:rsidRPr="00D16EC2">
              <w:rPr>
                <w:b/>
                <w:bCs/>
                <w:color w:val="7030A0"/>
                <w:sz w:val="20"/>
                <w:szCs w:val="20"/>
              </w:rPr>
              <w:t>15</w:t>
            </w:r>
            <w:r w:rsidR="00832A46">
              <w:rPr>
                <w:b/>
                <w:bCs/>
                <w:color w:val="7030A0"/>
                <w:sz w:val="20"/>
                <w:szCs w:val="20"/>
              </w:rPr>
              <w:t> </w:t>
            </w:r>
            <w:r w:rsidRPr="00D16EC2">
              <w:rPr>
                <w:b/>
                <w:bCs/>
                <w:color w:val="7030A0"/>
                <w:sz w:val="20"/>
                <w:szCs w:val="20"/>
              </w:rPr>
              <w:t>000</w:t>
            </w:r>
            <w:r w:rsidR="00832A46">
              <w:rPr>
                <w:b/>
                <w:bCs/>
                <w:color w:val="7030A0"/>
                <w:sz w:val="20"/>
                <w:szCs w:val="20"/>
              </w:rPr>
              <w:t>,</w:t>
            </w:r>
            <w:r w:rsidRPr="00D16EC2">
              <w:rPr>
                <w:b/>
                <w:bCs/>
                <w:color w:val="7030A0"/>
                <w:sz w:val="20"/>
                <w:szCs w:val="20"/>
              </w:rPr>
              <w:t>00</w:t>
            </w:r>
          </w:p>
        </w:tc>
        <w:tc>
          <w:tcPr>
            <w:tcW w:w="1488" w:type="dxa"/>
            <w:vAlign w:val="center"/>
          </w:tcPr>
          <w:p w14:paraId="562F2B5C" w14:textId="5390F0EB" w:rsidR="00D16EC2" w:rsidRPr="00D16EC2" w:rsidRDefault="00D16EC2" w:rsidP="00CA52D5">
            <w:pPr>
              <w:jc w:val="right"/>
              <w:rPr>
                <w:color w:val="7030A0"/>
                <w:sz w:val="20"/>
                <w:szCs w:val="20"/>
              </w:rPr>
            </w:pPr>
            <w:r w:rsidRPr="00D16EC2">
              <w:rPr>
                <w:b/>
                <w:bCs/>
                <w:color w:val="7030A0"/>
                <w:sz w:val="20"/>
                <w:szCs w:val="20"/>
              </w:rPr>
              <w:t>2</w:t>
            </w:r>
            <w:r w:rsidR="00832A46">
              <w:rPr>
                <w:b/>
                <w:bCs/>
                <w:color w:val="7030A0"/>
                <w:sz w:val="20"/>
                <w:szCs w:val="20"/>
              </w:rPr>
              <w:t>,</w:t>
            </w:r>
            <w:r w:rsidRPr="00D16EC2">
              <w:rPr>
                <w:b/>
                <w:bCs/>
                <w:color w:val="7030A0"/>
                <w:sz w:val="20"/>
                <w:szCs w:val="20"/>
              </w:rPr>
              <w:t>31%</w:t>
            </w:r>
          </w:p>
        </w:tc>
        <w:tc>
          <w:tcPr>
            <w:tcW w:w="2250" w:type="dxa"/>
            <w:shd w:val="clear" w:color="auto" w:fill="auto"/>
            <w:vAlign w:val="center"/>
          </w:tcPr>
          <w:p w14:paraId="570DD9AF" w14:textId="0F309775" w:rsidR="00D16EC2" w:rsidRPr="002661BC" w:rsidRDefault="00D16EC2" w:rsidP="00EE3175">
            <w:pPr>
              <w:jc w:val="center"/>
              <w:rPr>
                <w:sz w:val="20"/>
                <w:szCs w:val="20"/>
              </w:rPr>
            </w:pPr>
          </w:p>
        </w:tc>
      </w:tr>
      <w:tr w:rsidR="002F77FB" w:rsidRPr="00210B3C" w14:paraId="154F155B" w14:textId="77777777" w:rsidTr="002F77FB">
        <w:trPr>
          <w:trHeight w:val="20"/>
        </w:trPr>
        <w:tc>
          <w:tcPr>
            <w:tcW w:w="1139" w:type="dxa"/>
            <w:shd w:val="clear" w:color="auto" w:fill="auto"/>
            <w:noWrap/>
            <w:hideMark/>
          </w:tcPr>
          <w:p w14:paraId="6AA26FB3" w14:textId="77777777" w:rsidR="002F77FB" w:rsidRPr="002F77FB" w:rsidRDefault="002F77FB" w:rsidP="002F77FB">
            <w:pPr>
              <w:rPr>
                <w:sz w:val="20"/>
                <w:szCs w:val="20"/>
              </w:rPr>
            </w:pPr>
          </w:p>
        </w:tc>
        <w:tc>
          <w:tcPr>
            <w:tcW w:w="5228" w:type="dxa"/>
            <w:shd w:val="clear" w:color="auto" w:fill="auto"/>
            <w:vAlign w:val="center"/>
            <w:hideMark/>
          </w:tcPr>
          <w:p w14:paraId="74A4142B" w14:textId="77777777" w:rsidR="002F77FB" w:rsidRPr="002F77FB" w:rsidRDefault="002F77FB" w:rsidP="002F77FB">
            <w:pPr>
              <w:rPr>
                <w:b/>
                <w:bCs/>
                <w:sz w:val="20"/>
                <w:szCs w:val="20"/>
              </w:rPr>
            </w:pPr>
            <w:r w:rsidRPr="002F77FB">
              <w:rPr>
                <w:b/>
                <w:sz w:val="20"/>
                <w:szCs w:val="20"/>
              </w:rPr>
              <w:t>KOPĀ</w:t>
            </w:r>
          </w:p>
        </w:tc>
        <w:tc>
          <w:tcPr>
            <w:tcW w:w="1482" w:type="dxa"/>
            <w:vAlign w:val="center"/>
          </w:tcPr>
          <w:p w14:paraId="171394A4" w14:textId="3181F387" w:rsidR="002F77FB" w:rsidRPr="002F77FB" w:rsidRDefault="00AF4412" w:rsidP="00AF4412">
            <w:pPr>
              <w:jc w:val="right"/>
              <w:rPr>
                <w:b/>
                <w:bCs/>
                <w:color w:val="7030A0"/>
                <w:sz w:val="20"/>
                <w:szCs w:val="20"/>
              </w:rPr>
            </w:pPr>
            <w:r w:rsidRPr="00BE5877">
              <w:rPr>
                <w:b/>
                <w:bCs/>
                <w:color w:val="7030A0"/>
                <w:sz w:val="20"/>
                <w:szCs w:val="20"/>
              </w:rPr>
              <w:t>782 7</w:t>
            </w:r>
            <w:r w:rsidR="002F77FB" w:rsidRPr="00BE5877">
              <w:rPr>
                <w:b/>
                <w:bCs/>
                <w:color w:val="7030A0"/>
                <w:sz w:val="20"/>
                <w:szCs w:val="20"/>
              </w:rPr>
              <w:t>45</w:t>
            </w:r>
            <w:r w:rsidRPr="00BE5877">
              <w:rPr>
                <w:b/>
                <w:bCs/>
                <w:color w:val="7030A0"/>
                <w:sz w:val="20"/>
                <w:szCs w:val="20"/>
              </w:rPr>
              <w:t>,</w:t>
            </w:r>
            <w:r w:rsidR="002F77FB" w:rsidRPr="00BE5877">
              <w:rPr>
                <w:b/>
                <w:bCs/>
                <w:color w:val="7030A0"/>
                <w:sz w:val="20"/>
                <w:szCs w:val="20"/>
              </w:rPr>
              <w:t>00</w:t>
            </w:r>
          </w:p>
        </w:tc>
        <w:tc>
          <w:tcPr>
            <w:tcW w:w="1488" w:type="dxa"/>
            <w:vAlign w:val="center"/>
          </w:tcPr>
          <w:p w14:paraId="2053BA47" w14:textId="6168609A" w:rsidR="002F77FB" w:rsidRPr="002F77FB" w:rsidRDefault="002F77FB" w:rsidP="00AF4412">
            <w:pPr>
              <w:jc w:val="right"/>
              <w:rPr>
                <w:b/>
                <w:bCs/>
                <w:color w:val="7030A0"/>
                <w:sz w:val="20"/>
                <w:szCs w:val="20"/>
              </w:rPr>
            </w:pPr>
            <w:r w:rsidRPr="00BE5877">
              <w:rPr>
                <w:b/>
                <w:bCs/>
                <w:color w:val="7030A0"/>
                <w:sz w:val="20"/>
                <w:szCs w:val="20"/>
              </w:rPr>
              <w:t>1</w:t>
            </w:r>
            <w:r w:rsidR="00AF4412" w:rsidRPr="00BE5877">
              <w:rPr>
                <w:b/>
                <w:bCs/>
                <w:color w:val="7030A0"/>
                <w:sz w:val="20"/>
                <w:szCs w:val="20"/>
              </w:rPr>
              <w:t>3</w:t>
            </w:r>
            <w:r w:rsidRPr="00BE5877">
              <w:rPr>
                <w:b/>
                <w:bCs/>
                <w:color w:val="7030A0"/>
                <w:sz w:val="20"/>
                <w:szCs w:val="20"/>
              </w:rPr>
              <w:t>3</w:t>
            </w:r>
            <w:r w:rsidR="00AF4412" w:rsidRPr="00BE5877">
              <w:rPr>
                <w:b/>
                <w:bCs/>
                <w:color w:val="7030A0"/>
                <w:sz w:val="20"/>
                <w:szCs w:val="20"/>
              </w:rPr>
              <w:t> 2</w:t>
            </w:r>
            <w:r w:rsidRPr="00BE5877">
              <w:rPr>
                <w:b/>
                <w:bCs/>
                <w:color w:val="7030A0"/>
                <w:sz w:val="20"/>
                <w:szCs w:val="20"/>
              </w:rPr>
              <w:t>45</w:t>
            </w:r>
            <w:r w:rsidR="00AF4412" w:rsidRPr="00BE5877">
              <w:rPr>
                <w:b/>
                <w:bCs/>
                <w:color w:val="7030A0"/>
                <w:sz w:val="20"/>
                <w:szCs w:val="20"/>
              </w:rPr>
              <w:t>,</w:t>
            </w:r>
            <w:r w:rsidRPr="00BE5877">
              <w:rPr>
                <w:b/>
                <w:bCs/>
                <w:color w:val="7030A0"/>
                <w:sz w:val="20"/>
                <w:szCs w:val="20"/>
              </w:rPr>
              <w:t>00</w:t>
            </w:r>
          </w:p>
        </w:tc>
        <w:tc>
          <w:tcPr>
            <w:tcW w:w="1485" w:type="dxa"/>
            <w:vAlign w:val="center"/>
          </w:tcPr>
          <w:p w14:paraId="68C19472" w14:textId="7C4ED69F" w:rsidR="002F77FB" w:rsidRPr="002F77FB" w:rsidRDefault="002F77FB" w:rsidP="00AF4412">
            <w:pPr>
              <w:jc w:val="right"/>
              <w:rPr>
                <w:b/>
                <w:bCs/>
                <w:color w:val="7030A0"/>
                <w:sz w:val="20"/>
                <w:szCs w:val="20"/>
              </w:rPr>
            </w:pPr>
            <w:r w:rsidRPr="00BE5877">
              <w:rPr>
                <w:b/>
                <w:bCs/>
                <w:color w:val="7030A0"/>
                <w:sz w:val="20"/>
                <w:szCs w:val="20"/>
              </w:rPr>
              <w:t>649</w:t>
            </w:r>
            <w:r w:rsidR="00AF4412" w:rsidRPr="00BE5877">
              <w:rPr>
                <w:b/>
                <w:bCs/>
                <w:color w:val="7030A0"/>
                <w:sz w:val="20"/>
                <w:szCs w:val="20"/>
              </w:rPr>
              <w:t> </w:t>
            </w:r>
            <w:r w:rsidRPr="00BE5877">
              <w:rPr>
                <w:b/>
                <w:bCs/>
                <w:color w:val="7030A0"/>
                <w:sz w:val="20"/>
                <w:szCs w:val="20"/>
              </w:rPr>
              <w:t>500</w:t>
            </w:r>
            <w:r w:rsidR="00AF4412" w:rsidRPr="00BE5877">
              <w:rPr>
                <w:b/>
                <w:bCs/>
                <w:color w:val="7030A0"/>
                <w:sz w:val="20"/>
                <w:szCs w:val="20"/>
              </w:rPr>
              <w:t>,</w:t>
            </w:r>
            <w:r w:rsidRPr="00BE5877">
              <w:rPr>
                <w:b/>
                <w:bCs/>
                <w:color w:val="7030A0"/>
                <w:sz w:val="20"/>
                <w:szCs w:val="20"/>
              </w:rPr>
              <w:t>00</w:t>
            </w:r>
          </w:p>
        </w:tc>
        <w:tc>
          <w:tcPr>
            <w:tcW w:w="1488" w:type="dxa"/>
            <w:vAlign w:val="center"/>
          </w:tcPr>
          <w:p w14:paraId="7BDA6935" w14:textId="62544087" w:rsidR="002F77FB" w:rsidRPr="002F77FB" w:rsidRDefault="002F77FB" w:rsidP="002F77FB">
            <w:pPr>
              <w:jc w:val="right"/>
              <w:rPr>
                <w:b/>
                <w:bCs/>
                <w:color w:val="7030A0"/>
                <w:sz w:val="20"/>
                <w:szCs w:val="20"/>
              </w:rPr>
            </w:pPr>
            <w:r w:rsidRPr="00BE5877">
              <w:rPr>
                <w:b/>
                <w:bCs/>
                <w:color w:val="7030A0"/>
                <w:sz w:val="20"/>
                <w:szCs w:val="20"/>
              </w:rPr>
              <w:t>100.00%</w:t>
            </w:r>
          </w:p>
        </w:tc>
        <w:tc>
          <w:tcPr>
            <w:tcW w:w="2250" w:type="dxa"/>
            <w:shd w:val="clear" w:color="auto" w:fill="auto"/>
            <w:vAlign w:val="center"/>
          </w:tcPr>
          <w:p w14:paraId="55A6B646" w14:textId="6A9F49AD" w:rsidR="002F77FB" w:rsidRPr="00210B3C" w:rsidRDefault="002F77FB" w:rsidP="002F77FB">
            <w:pPr>
              <w:jc w:val="center"/>
              <w:rPr>
                <w:color w:val="FF0000"/>
                <w:sz w:val="20"/>
                <w:szCs w:val="20"/>
              </w:rPr>
            </w:pPr>
          </w:p>
        </w:tc>
      </w:tr>
    </w:tbl>
    <w:p w14:paraId="15F309E5" w14:textId="77777777" w:rsidR="00946C59" w:rsidRPr="00210B3C" w:rsidRDefault="00946C59" w:rsidP="00946C59">
      <w:pPr>
        <w:rPr>
          <w:color w:val="FF0000"/>
          <w:sz w:val="16"/>
          <w:szCs w:val="16"/>
        </w:rPr>
      </w:pPr>
    </w:p>
    <w:p w14:paraId="27CF54C2" w14:textId="748CEC6F" w:rsidR="00946C59" w:rsidRDefault="00946C59" w:rsidP="00946C59">
      <w:pPr>
        <w:rPr>
          <w:sz w:val="20"/>
          <w:szCs w:val="20"/>
        </w:rPr>
      </w:pPr>
      <w:r>
        <w:rPr>
          <w:sz w:val="20"/>
          <w:szCs w:val="20"/>
        </w:rPr>
        <w:t>* saskaņā ar šo noteikumu 3</w:t>
      </w:r>
      <w:r w:rsidR="00CA52D5">
        <w:rPr>
          <w:sz w:val="20"/>
          <w:szCs w:val="20"/>
        </w:rPr>
        <w:t>6</w:t>
      </w:r>
      <w:r>
        <w:rPr>
          <w:sz w:val="20"/>
          <w:szCs w:val="20"/>
        </w:rPr>
        <w:t xml:space="preserve">.punktu nedrīkst pārsniegt 3 % </w:t>
      </w:r>
      <w:r w:rsidR="00CA52D5" w:rsidRPr="00CA52D5">
        <w:rPr>
          <w:sz w:val="20"/>
          <w:szCs w:val="20"/>
        </w:rPr>
        <w:t>no sākotnējām projekta iesniegumā plānotajām un apstiprinātajām attiecināmajām izmaksām</w:t>
      </w:r>
      <w:r>
        <w:rPr>
          <w:sz w:val="20"/>
          <w:szCs w:val="20"/>
        </w:rPr>
        <w:t>.</w:t>
      </w:r>
    </w:p>
    <w:p w14:paraId="57F363A7" w14:textId="77777777" w:rsidR="00545AD0" w:rsidRPr="00F76C92" w:rsidRDefault="00545AD0" w:rsidP="00545AD0">
      <w:pPr>
        <w:shd w:val="clear" w:color="auto" w:fill="B6DDE8"/>
        <w:jc w:val="both"/>
        <w:rPr>
          <w:b/>
          <w:i/>
        </w:rPr>
      </w:pPr>
      <w:r w:rsidRPr="00F76C92">
        <w:rPr>
          <w:b/>
          <w:i/>
        </w:rPr>
        <w:t>Paskaidrojumi:</w:t>
      </w:r>
    </w:p>
    <w:p w14:paraId="2527F3FD" w14:textId="43C21162" w:rsidR="001547CE" w:rsidRPr="004B3B41" w:rsidRDefault="00EA0E5A" w:rsidP="00545AD0">
      <w:pPr>
        <w:shd w:val="clear" w:color="auto" w:fill="B6DDE8"/>
        <w:jc w:val="both"/>
        <w:rPr>
          <w:i/>
        </w:rPr>
      </w:pPr>
      <w:r w:rsidRPr="004B3B41">
        <w:rPr>
          <w:i/>
        </w:rPr>
        <w:t xml:space="preserve">Projekta iesniedzēji, kas veic saimniecisko darbību un, kam atbalsta sniegšana konkursa ietvaros būtu kvalificējama kā komercdarbības atbalsts attiecināmo izmaksu aprēķinā jāņem vērā </w:t>
      </w:r>
      <w:r w:rsidR="00B76555">
        <w:rPr>
          <w:i/>
        </w:rPr>
        <w:t>pamatdarbības peļņa projekta ietvaros izbūvēto</w:t>
      </w:r>
      <w:r w:rsidR="004B3B41" w:rsidRPr="004B3B41">
        <w:rPr>
          <w:i/>
        </w:rPr>
        <w:t xml:space="preserve"> </w:t>
      </w:r>
      <w:r w:rsidR="00E77125" w:rsidRPr="00E77125">
        <w:rPr>
          <w:i/>
        </w:rPr>
        <w:t>pamatlīdzekļu amortizācijas periodā</w:t>
      </w:r>
      <w:r w:rsidRPr="004B3B41">
        <w:rPr>
          <w:i/>
        </w:rPr>
        <w:t xml:space="preserve">. </w:t>
      </w:r>
      <w:r w:rsidR="001C78D7" w:rsidRPr="001C78D7">
        <w:rPr>
          <w:i/>
        </w:rPr>
        <w:t>Attiecībā par saimniecisko darbību muzejos un valsts atbalstu lūdzu ņemt vērā MK notei</w:t>
      </w:r>
      <w:r w:rsidR="001C78D7">
        <w:rPr>
          <w:i/>
        </w:rPr>
        <w:t>kumu N</w:t>
      </w:r>
      <w:r w:rsidR="001C78D7" w:rsidRPr="001C78D7">
        <w:rPr>
          <w:i/>
        </w:rPr>
        <w:t xml:space="preserve">r.69 13.punktu, kas </w:t>
      </w:r>
      <w:r w:rsidR="001C78D7" w:rsidRPr="001C78D7">
        <w:rPr>
          <w:bCs/>
          <w:i/>
          <w:u w:val="single"/>
        </w:rPr>
        <w:t>attiecas uz muzejiem un bibliotēkām</w:t>
      </w:r>
      <w:r w:rsidR="001C78D7" w:rsidRPr="001C78D7">
        <w:rPr>
          <w:i/>
        </w:rPr>
        <w:t xml:space="preserve">, “13. </w:t>
      </w:r>
      <w:r w:rsidR="001C78D7" w:rsidRPr="001C78D7">
        <w:rPr>
          <w:bCs/>
          <w:i/>
        </w:rPr>
        <w:t xml:space="preserve">Ja pašvaldības vai valsts tiešās pārvaldes iestādes projekta iesniegumā paredzēts šo noteikumu </w:t>
      </w:r>
      <w:hyperlink r:id="rId22" w:anchor="p32" w:tgtFrame="_blank" w:history="1">
        <w:r w:rsidR="001C78D7" w:rsidRPr="001C78D7">
          <w:rPr>
            <w:rStyle w:val="Hyperlink"/>
            <w:bCs/>
            <w:i/>
          </w:rPr>
          <w:t>32. punktā</w:t>
        </w:r>
      </w:hyperlink>
      <w:r w:rsidR="001C78D7" w:rsidRPr="001C78D7">
        <w:rPr>
          <w:bCs/>
          <w:i/>
        </w:rPr>
        <w:t xml:space="preserve"> minētās aktivitātes īstenot šo noteikumu 17.1.2. apakšpunktā minētajā ēku klasē, tad saimnieciskas darbības, kas kvalificētos kā komercdarbības atbalsts, gadījumos, ja ir izpildīts nosacījums, ka no visiem </w:t>
      </w:r>
      <w:r w:rsidR="001C78D7" w:rsidRPr="001C78D7">
        <w:rPr>
          <w:bCs/>
          <w:i/>
          <w:u w:val="single"/>
        </w:rPr>
        <w:t>sniegto pakalpojumu saņēmējiem vismaz 85 % pakalpojumu saņēmēju ir Latvijas iedzīvotāji</w:t>
      </w:r>
      <w:r w:rsidR="001C78D7" w:rsidRPr="001C78D7">
        <w:rPr>
          <w:bCs/>
          <w:i/>
        </w:rPr>
        <w:t xml:space="preserve">, </w:t>
      </w:r>
      <w:r w:rsidR="001C78D7" w:rsidRPr="001C78D7">
        <w:rPr>
          <w:bCs/>
          <w:i/>
          <w:u w:val="single"/>
        </w:rPr>
        <w:t>netiek uzskatītas par tādām, kas kvalificējas kā komercdarbības</w:t>
      </w:r>
      <w:r w:rsidR="001C78D7" w:rsidRPr="001C78D7">
        <w:rPr>
          <w:bCs/>
          <w:i/>
        </w:rPr>
        <w:t xml:space="preserve"> </w:t>
      </w:r>
      <w:r w:rsidR="001C78D7" w:rsidRPr="001C78D7">
        <w:rPr>
          <w:bCs/>
          <w:i/>
          <w:u w:val="single"/>
        </w:rPr>
        <w:t>atbalsts</w:t>
      </w:r>
      <w:r w:rsidR="001C78D7" w:rsidRPr="001C78D7">
        <w:rPr>
          <w:bCs/>
          <w:i/>
        </w:rPr>
        <w:t xml:space="preserve">, un tām netiek piemērots Komisijas regulas Nr. </w:t>
      </w:r>
      <w:hyperlink r:id="rId23" w:tgtFrame="_blank" w:history="1">
        <w:r w:rsidR="001C78D7" w:rsidRPr="001C78D7">
          <w:rPr>
            <w:rStyle w:val="Hyperlink"/>
            <w:bCs/>
            <w:i/>
          </w:rPr>
          <w:t>651/2014</w:t>
        </w:r>
      </w:hyperlink>
      <w:r w:rsidR="001C78D7" w:rsidRPr="001C78D7">
        <w:rPr>
          <w:bCs/>
          <w:i/>
        </w:rPr>
        <w:t xml:space="preserve"> 53. pants</w:t>
      </w:r>
      <w:r w:rsidR="001C78D7" w:rsidRPr="001C78D7">
        <w:rPr>
          <w:i/>
        </w:rPr>
        <w:t>.”</w:t>
      </w:r>
    </w:p>
    <w:p w14:paraId="0AA15147" w14:textId="018A8436" w:rsidR="001547CE" w:rsidRPr="001547CE" w:rsidRDefault="001547CE" w:rsidP="00545AD0">
      <w:pPr>
        <w:shd w:val="clear" w:color="auto" w:fill="B6DDE8"/>
        <w:jc w:val="both"/>
        <w:rPr>
          <w:i/>
          <w:u w:val="single"/>
        </w:rPr>
      </w:pPr>
      <w:r w:rsidRPr="004B3B41">
        <w:rPr>
          <w:i/>
          <w:u w:val="single"/>
        </w:rPr>
        <w:t>Piemērs:</w:t>
      </w:r>
      <w:r w:rsidRPr="001547CE">
        <w:rPr>
          <w:i/>
          <w:u w:val="single"/>
        </w:rPr>
        <w:t xml:space="preserve"> </w:t>
      </w:r>
      <w:r w:rsidR="0041628E">
        <w:rPr>
          <w:i/>
          <w:u w:val="single"/>
        </w:rPr>
        <w:t xml:space="preserve">(tikai gadījumos, ja </w:t>
      </w:r>
      <w:r w:rsidR="0041628E" w:rsidRPr="0041628E">
        <w:rPr>
          <w:i/>
          <w:u w:val="single"/>
        </w:rPr>
        <w:t>atbalsta</w:t>
      </w:r>
      <w:r w:rsidR="0041628E">
        <w:rPr>
          <w:i/>
          <w:u w:val="single"/>
        </w:rPr>
        <w:t xml:space="preserve"> sniegšana konkursa ietvaros būs</w:t>
      </w:r>
      <w:r w:rsidR="0041628E" w:rsidRPr="0041628E">
        <w:rPr>
          <w:i/>
          <w:u w:val="single"/>
        </w:rPr>
        <w:t xml:space="preserve"> kvalificējama kā komercdarbības atbalsts</w:t>
      </w:r>
      <w:r w:rsidR="0041628E">
        <w:rPr>
          <w:i/>
          <w:u w:val="single"/>
        </w:rPr>
        <w:t>)</w:t>
      </w:r>
    </w:p>
    <w:p w14:paraId="0BAAB2F3" w14:textId="1C902813" w:rsidR="005B772D" w:rsidRDefault="004B3B41" w:rsidP="00E77125">
      <w:pPr>
        <w:shd w:val="clear" w:color="auto" w:fill="B6DDE8"/>
        <w:jc w:val="both"/>
        <w:rPr>
          <w:i/>
        </w:rPr>
      </w:pPr>
      <w:r>
        <w:rPr>
          <w:i/>
        </w:rPr>
        <w:t>Projekta ietvaros ir plānota šāda</w:t>
      </w:r>
      <w:r w:rsidR="004B404C">
        <w:rPr>
          <w:i/>
        </w:rPr>
        <w:t>s</w:t>
      </w:r>
      <w:r w:rsidR="00545AD0" w:rsidRPr="00F76C92">
        <w:rPr>
          <w:i/>
        </w:rPr>
        <w:t xml:space="preserve"> </w:t>
      </w:r>
      <w:r>
        <w:rPr>
          <w:i/>
        </w:rPr>
        <w:t>aktivitāte</w:t>
      </w:r>
      <w:r w:rsidR="004B404C">
        <w:rPr>
          <w:i/>
        </w:rPr>
        <w:t>s</w:t>
      </w:r>
      <w:r w:rsidR="00545AD0" w:rsidRPr="00F76C92">
        <w:rPr>
          <w:i/>
        </w:rPr>
        <w:t>:</w:t>
      </w:r>
      <w:r>
        <w:rPr>
          <w:i/>
        </w:rPr>
        <w:t xml:space="preserve"> </w:t>
      </w:r>
      <w:r w:rsidR="00545AD0" w:rsidRPr="00F76C92">
        <w:rPr>
          <w:i/>
        </w:rPr>
        <w:t>ēkas fasādes</w:t>
      </w:r>
      <w:r w:rsidR="0041628E">
        <w:rPr>
          <w:i/>
        </w:rPr>
        <w:t xml:space="preserve"> siltināšana</w:t>
      </w:r>
      <w:r w:rsidR="00545AD0" w:rsidRPr="00F76C92">
        <w:rPr>
          <w:i/>
        </w:rPr>
        <w:t>, logu un durvju nomaiņa</w:t>
      </w:r>
      <w:r w:rsidR="0041628E">
        <w:rPr>
          <w:i/>
        </w:rPr>
        <w:t>, venti</w:t>
      </w:r>
      <w:r w:rsidR="004B404C">
        <w:rPr>
          <w:i/>
        </w:rPr>
        <w:t>lācijas sistēmas pārbūve, apgaismojuma nomaiņa un saules kolektora uzstādīšana</w:t>
      </w:r>
    </w:p>
    <w:p w14:paraId="6F0FC2E9" w14:textId="2D39EC6D" w:rsidR="00545AD0" w:rsidRDefault="00F80471" w:rsidP="004B3B41">
      <w:pPr>
        <w:shd w:val="clear" w:color="auto" w:fill="B6DDE8"/>
        <w:jc w:val="both"/>
        <w:rPr>
          <w:i/>
        </w:rPr>
      </w:pPr>
      <w:r>
        <w:rPr>
          <w:i/>
        </w:rPr>
        <w:t>Plānotā peļņa gadā – 1193 euro * 30 gadi = 35</w:t>
      </w:r>
      <w:r w:rsidR="00A33EA0">
        <w:rPr>
          <w:i/>
        </w:rPr>
        <w:t>790</w:t>
      </w:r>
      <w:r>
        <w:rPr>
          <w:i/>
        </w:rPr>
        <w:t xml:space="preserve"> euro</w:t>
      </w:r>
    </w:p>
    <w:p w14:paraId="0F74AF77" w14:textId="4A3FE3BA" w:rsidR="00F80471" w:rsidRDefault="00F80471" w:rsidP="004B3B41">
      <w:pPr>
        <w:shd w:val="clear" w:color="auto" w:fill="B6DDE8"/>
        <w:jc w:val="both"/>
        <w:rPr>
          <w:i/>
        </w:rPr>
      </w:pPr>
      <w:r>
        <w:rPr>
          <w:i/>
        </w:rPr>
        <w:t xml:space="preserve">Saprātīgā peļņa </w:t>
      </w:r>
      <w:r w:rsidR="004B404C">
        <w:rPr>
          <w:i/>
        </w:rPr>
        <w:t xml:space="preserve">(7%) </w:t>
      </w:r>
      <w:r>
        <w:rPr>
          <w:i/>
        </w:rPr>
        <w:t>gadā – 395 euro * 30 gadi = 1185</w:t>
      </w:r>
      <w:r w:rsidR="00A33EA0">
        <w:rPr>
          <w:i/>
        </w:rPr>
        <w:t>0</w:t>
      </w:r>
      <w:r>
        <w:rPr>
          <w:i/>
        </w:rPr>
        <w:t xml:space="preserve"> euro</w:t>
      </w:r>
    </w:p>
    <w:p w14:paraId="24B5C15D" w14:textId="77777777" w:rsidR="004B404C" w:rsidRDefault="004B404C" w:rsidP="004B3B41">
      <w:pPr>
        <w:shd w:val="clear" w:color="auto" w:fill="B6DDE8"/>
        <w:jc w:val="both"/>
        <w:rPr>
          <w:i/>
        </w:rPr>
      </w:pPr>
    </w:p>
    <w:p w14:paraId="04D2DB30" w14:textId="746D8F25" w:rsidR="00F80471" w:rsidRPr="00F76C92" w:rsidRDefault="00F80471" w:rsidP="004B3B41">
      <w:pPr>
        <w:shd w:val="clear" w:color="auto" w:fill="B6DDE8"/>
        <w:jc w:val="both"/>
        <w:rPr>
          <w:i/>
        </w:rPr>
      </w:pPr>
      <w:r>
        <w:rPr>
          <w:i/>
        </w:rPr>
        <w:t xml:space="preserve">Plānoto attiecināmo izmaksu aprēķins: </w:t>
      </w:r>
      <w:r w:rsidR="004B404C">
        <w:rPr>
          <w:i/>
        </w:rPr>
        <w:t>649 500 – (35790-11850)=625560 euro</w:t>
      </w:r>
    </w:p>
    <w:p w14:paraId="2CC240F5" w14:textId="77777777" w:rsidR="00545AD0" w:rsidRPr="00F76C92" w:rsidRDefault="00545AD0" w:rsidP="00545AD0">
      <w:pPr>
        <w:shd w:val="clear" w:color="auto" w:fill="B6DDE8"/>
        <w:ind w:firstLine="720"/>
        <w:jc w:val="both"/>
        <w:rPr>
          <w:i/>
        </w:rPr>
      </w:pPr>
    </w:p>
    <w:p w14:paraId="250EF69F" w14:textId="77777777" w:rsidR="00545AD0" w:rsidRDefault="00545AD0" w:rsidP="00946C59">
      <w:pPr>
        <w:rPr>
          <w:b/>
          <w:bCs/>
        </w:rPr>
      </w:pPr>
    </w:p>
    <w:p w14:paraId="1634739F" w14:textId="5377DCA6" w:rsidR="00545AD0" w:rsidRPr="00B76555" w:rsidRDefault="001547CE" w:rsidP="00545AD0">
      <w:pPr>
        <w:shd w:val="clear" w:color="auto" w:fill="FFC000"/>
        <w:rPr>
          <w:b/>
          <w:i/>
          <w:color w:val="FF0000"/>
        </w:rPr>
      </w:pPr>
      <w:r>
        <w:rPr>
          <w:b/>
          <w:i/>
          <w:color w:val="FF0000"/>
        </w:rPr>
        <w:t xml:space="preserve">Projekta iesniedzējiem, </w:t>
      </w:r>
      <w:r w:rsidRPr="001547CE">
        <w:rPr>
          <w:b/>
          <w:i/>
          <w:color w:val="FF0000"/>
        </w:rPr>
        <w:t xml:space="preserve">kam atbalsta sniegšana konkursa ietvaros būtu kvalificējama kā komercdarbības atbalsts </w:t>
      </w:r>
      <w:r w:rsidR="00545AD0" w:rsidRPr="00F339C7">
        <w:rPr>
          <w:b/>
          <w:i/>
          <w:color w:val="FF0000"/>
        </w:rPr>
        <w:t xml:space="preserve">ir jāpievieno </w:t>
      </w:r>
      <w:r w:rsidR="00F339C7">
        <w:rPr>
          <w:b/>
          <w:i/>
          <w:color w:val="FF0000"/>
        </w:rPr>
        <w:t xml:space="preserve">DETALIZĒTS </w:t>
      </w:r>
      <w:r w:rsidR="00F339C7" w:rsidRPr="00F339C7">
        <w:rPr>
          <w:b/>
          <w:i/>
          <w:color w:val="FF0000"/>
        </w:rPr>
        <w:t xml:space="preserve">aprēķins par </w:t>
      </w:r>
      <w:r w:rsidR="00545AD0" w:rsidRPr="00F339C7">
        <w:rPr>
          <w:b/>
          <w:i/>
          <w:color w:val="FF0000"/>
        </w:rPr>
        <w:t>attiecinām</w:t>
      </w:r>
      <w:r w:rsidR="00F339C7" w:rsidRPr="00F339C7">
        <w:rPr>
          <w:b/>
          <w:i/>
          <w:color w:val="FF0000"/>
        </w:rPr>
        <w:t>ām</w:t>
      </w:r>
      <w:r w:rsidR="00545AD0" w:rsidRPr="00F339C7">
        <w:rPr>
          <w:b/>
          <w:i/>
          <w:color w:val="FF0000"/>
        </w:rPr>
        <w:t xml:space="preserve"> izmaks</w:t>
      </w:r>
      <w:r w:rsidR="00F339C7" w:rsidRPr="00F339C7">
        <w:rPr>
          <w:b/>
          <w:i/>
          <w:color w:val="FF0000"/>
        </w:rPr>
        <w:t xml:space="preserve">ām </w:t>
      </w:r>
      <w:r w:rsidR="00F339C7" w:rsidRPr="00B76555">
        <w:rPr>
          <w:b/>
          <w:i/>
          <w:color w:val="FF0000"/>
        </w:rPr>
        <w:t xml:space="preserve">un </w:t>
      </w:r>
      <w:r w:rsidR="00B76555" w:rsidRPr="00B76555">
        <w:rPr>
          <w:b/>
          <w:i/>
          <w:color w:val="FF0000"/>
        </w:rPr>
        <w:t>pamatdarbības peļņu</w:t>
      </w:r>
      <w:r w:rsidR="00F339C7" w:rsidRPr="00B76555">
        <w:rPr>
          <w:b/>
          <w:i/>
          <w:color w:val="FF0000"/>
        </w:rPr>
        <w:t>.</w:t>
      </w:r>
    </w:p>
    <w:p w14:paraId="75445F78" w14:textId="3E437016" w:rsidR="00545AD0" w:rsidRDefault="00545AD0" w:rsidP="00545AD0">
      <w:pPr>
        <w:shd w:val="clear" w:color="auto" w:fill="FFC000"/>
        <w:jc w:val="both"/>
        <w:rPr>
          <w:b/>
          <w:i/>
          <w:color w:val="FF0000"/>
        </w:rPr>
      </w:pPr>
      <w:r w:rsidRPr="00B76555">
        <w:rPr>
          <w:b/>
          <w:i/>
          <w:color w:val="FF0000"/>
        </w:rPr>
        <w:t xml:space="preserve">Aprēķinā norāda, kā ir noteikti </w:t>
      </w:r>
      <w:r w:rsidR="00B76555" w:rsidRPr="00B76555">
        <w:rPr>
          <w:b/>
          <w:i/>
          <w:color w:val="FF0000"/>
        </w:rPr>
        <w:t>pamatdarbības peļņa,</w:t>
      </w:r>
      <w:r w:rsidRPr="00B76555">
        <w:rPr>
          <w:b/>
          <w:i/>
          <w:color w:val="FF0000"/>
        </w:rPr>
        <w:t xml:space="preserve"> izmaksas</w:t>
      </w:r>
      <w:r>
        <w:rPr>
          <w:b/>
          <w:i/>
          <w:color w:val="FF0000"/>
        </w:rPr>
        <w:t>, un attiecināmo izmaksu apmērs.</w:t>
      </w:r>
    </w:p>
    <w:p w14:paraId="5B0F6E16" w14:textId="77777777" w:rsidR="00545AD0" w:rsidRDefault="00545AD0" w:rsidP="00946C59">
      <w:pPr>
        <w:rPr>
          <w:b/>
          <w:bCs/>
        </w:rPr>
      </w:pPr>
    </w:p>
    <w:p w14:paraId="13964FF8" w14:textId="0F3DE593" w:rsidR="00D16EC2" w:rsidRDefault="004B3B41" w:rsidP="004B3B41">
      <w:pPr>
        <w:shd w:val="clear" w:color="auto" w:fill="FFC000"/>
        <w:jc w:val="both"/>
        <w:rPr>
          <w:b/>
          <w:i/>
          <w:color w:val="FF0000"/>
        </w:rPr>
      </w:pPr>
      <w:r w:rsidRPr="004B3B41">
        <w:rPr>
          <w:i/>
          <w:color w:val="FF0000"/>
        </w:rPr>
        <w:lastRenderedPageBreak/>
        <w:t xml:space="preserve">Ja projektā </w:t>
      </w:r>
      <w:r w:rsidRPr="004B3B41">
        <w:rPr>
          <w:b/>
          <w:i/>
          <w:color w:val="FF0000"/>
        </w:rPr>
        <w:t>plānota jaunbūve</w:t>
      </w:r>
      <w:r w:rsidRPr="004B3B41">
        <w:rPr>
          <w:i/>
          <w:color w:val="FF0000"/>
        </w:rPr>
        <w:t>, tad</w:t>
      </w:r>
      <w:r w:rsidR="00006325">
        <w:rPr>
          <w:i/>
          <w:color w:val="FF0000"/>
        </w:rPr>
        <w:t>,</w:t>
      </w:r>
      <w:r w:rsidRPr="004B3B41">
        <w:rPr>
          <w:i/>
          <w:color w:val="FF0000"/>
        </w:rPr>
        <w:t xml:space="preserve"> </w:t>
      </w:r>
      <w:r w:rsidR="00006325">
        <w:rPr>
          <w:i/>
          <w:color w:val="FF0000"/>
        </w:rPr>
        <w:t xml:space="preserve">saskaņā ar </w:t>
      </w:r>
      <w:r w:rsidR="00006325" w:rsidRPr="00006325">
        <w:rPr>
          <w:i/>
          <w:color w:val="FF0000"/>
        </w:rPr>
        <w:t>MK noteikumu Nr.69 33.</w:t>
      </w:r>
      <w:r w:rsidR="00006325">
        <w:rPr>
          <w:i/>
          <w:color w:val="FF0000"/>
        </w:rPr>
        <w:t>1.</w:t>
      </w:r>
      <w:r w:rsidR="00006325" w:rsidRPr="00006325">
        <w:rPr>
          <w:i/>
          <w:color w:val="FF0000"/>
        </w:rPr>
        <w:t xml:space="preserve"> </w:t>
      </w:r>
      <w:r w:rsidR="00006325">
        <w:rPr>
          <w:i/>
          <w:color w:val="FF0000"/>
        </w:rPr>
        <w:t>apakš</w:t>
      </w:r>
      <w:r w:rsidR="00006325" w:rsidRPr="00006325">
        <w:rPr>
          <w:i/>
          <w:color w:val="FF0000"/>
        </w:rPr>
        <w:t>punkt</w:t>
      </w:r>
      <w:r w:rsidR="00006325">
        <w:rPr>
          <w:i/>
          <w:color w:val="FF0000"/>
        </w:rPr>
        <w:t>u,</w:t>
      </w:r>
      <w:r w:rsidR="00006325" w:rsidRPr="00006325">
        <w:rPr>
          <w:i/>
          <w:color w:val="FF0000"/>
        </w:rPr>
        <w:t xml:space="preserve"> </w:t>
      </w:r>
      <w:r w:rsidRPr="004B3B41">
        <w:rPr>
          <w:i/>
          <w:color w:val="FF0000"/>
        </w:rPr>
        <w:t>attiecināmas ir tikai tās aktivitātes, kas nodrošina ēku energoefektivitātes palielināšanu</w:t>
      </w:r>
      <w:r w:rsidR="00210B3C">
        <w:rPr>
          <w:i/>
          <w:color w:val="FF0000"/>
        </w:rPr>
        <w:t>.</w:t>
      </w:r>
      <w:r w:rsidRPr="004B3B41">
        <w:rPr>
          <w:i/>
          <w:color w:val="FF0000"/>
        </w:rPr>
        <w:t xml:space="preserve"> </w:t>
      </w:r>
      <w:r w:rsidR="00210B3C" w:rsidRPr="009F5DF1">
        <w:rPr>
          <w:i/>
          <w:color w:val="FF0000"/>
        </w:rPr>
        <w:t xml:space="preserve">Ieteikums norādīt atsevišķi tāmi darbiem, kas </w:t>
      </w:r>
      <w:r w:rsidR="00210B3C" w:rsidRPr="009F5DF1">
        <w:rPr>
          <w:b/>
          <w:i/>
          <w:color w:val="FF0000"/>
        </w:rPr>
        <w:t>nodrošina</w:t>
      </w:r>
      <w:r w:rsidR="00210B3C" w:rsidRPr="009F5DF1">
        <w:rPr>
          <w:i/>
          <w:color w:val="FF0000"/>
        </w:rPr>
        <w:t xml:space="preserve"> ēku energoefektivitātes palielināšanu</w:t>
      </w:r>
      <w:r w:rsidR="00210B3C" w:rsidRPr="009F5DF1" w:rsidDel="00210B3C">
        <w:rPr>
          <w:i/>
          <w:color w:val="FF0000"/>
        </w:rPr>
        <w:t xml:space="preserve"> </w:t>
      </w:r>
      <w:r w:rsidR="00210B3C" w:rsidRPr="009F5DF1">
        <w:rPr>
          <w:i/>
          <w:color w:val="FF0000"/>
        </w:rPr>
        <w:t xml:space="preserve">un atsevišķi tāmi vispārceltnieciskajiem darbiem, kas </w:t>
      </w:r>
      <w:r w:rsidR="00210B3C" w:rsidRPr="009F5DF1">
        <w:rPr>
          <w:b/>
          <w:i/>
          <w:color w:val="FF0000"/>
        </w:rPr>
        <w:t xml:space="preserve">nenodrošina </w:t>
      </w:r>
      <w:r w:rsidR="00210B3C" w:rsidRPr="009F5DF1">
        <w:rPr>
          <w:i/>
          <w:color w:val="FF0000"/>
        </w:rPr>
        <w:t>ēku energoefektivitātes palielināšanu.</w:t>
      </w:r>
    </w:p>
    <w:p w14:paraId="294A8A27" w14:textId="77777777" w:rsidR="004B3B41" w:rsidRDefault="004B3B41" w:rsidP="00946C59">
      <w:pPr>
        <w:rPr>
          <w:b/>
          <w:bCs/>
        </w:rPr>
      </w:pPr>
    </w:p>
    <w:p w14:paraId="4B82C9BE" w14:textId="77777777" w:rsidR="00BE5877" w:rsidRDefault="00BE5877">
      <w:pPr>
        <w:rPr>
          <w:b/>
          <w:sz w:val="28"/>
          <w:szCs w:val="28"/>
        </w:rPr>
      </w:pPr>
      <w:r>
        <w:rPr>
          <w:b/>
          <w:sz w:val="28"/>
          <w:szCs w:val="28"/>
        </w:rPr>
        <w:br w:type="page"/>
      </w:r>
    </w:p>
    <w:p w14:paraId="79FF269E" w14:textId="21441267" w:rsidR="00946C59" w:rsidRPr="00354371" w:rsidRDefault="00946C59" w:rsidP="00946C59">
      <w:pPr>
        <w:spacing w:before="120" w:after="120"/>
        <w:rPr>
          <w:b/>
          <w:sz w:val="28"/>
          <w:szCs w:val="28"/>
        </w:rPr>
      </w:pPr>
      <w:r w:rsidRPr="00354371">
        <w:rPr>
          <w:b/>
          <w:sz w:val="28"/>
          <w:szCs w:val="28"/>
        </w:rPr>
        <w:lastRenderedPageBreak/>
        <w:t>5.3. Finanšu plūsmas grafiks</w:t>
      </w:r>
    </w:p>
    <w:tbl>
      <w:tblPr>
        <w:tblW w:w="5000" w:type="pct"/>
        <w:tblLayout w:type="fixed"/>
        <w:tblCellMar>
          <w:left w:w="28" w:type="dxa"/>
          <w:right w:w="28" w:type="dxa"/>
        </w:tblCellMar>
        <w:tblLook w:val="04A0" w:firstRow="1" w:lastRow="0" w:firstColumn="1" w:lastColumn="0" w:noHBand="0" w:noVBand="1"/>
      </w:tblPr>
      <w:tblGrid>
        <w:gridCol w:w="3361"/>
        <w:gridCol w:w="1865"/>
        <w:gridCol w:w="1866"/>
        <w:gridCol w:w="1867"/>
        <w:gridCol w:w="1867"/>
        <w:gridCol w:w="1867"/>
        <w:gridCol w:w="1867"/>
      </w:tblGrid>
      <w:tr w:rsidR="007F63BF" w:rsidRPr="00354371" w14:paraId="098115D6" w14:textId="77777777" w:rsidTr="007F63BF">
        <w:trPr>
          <w:trHeight w:val="227"/>
          <w:tblHeader/>
        </w:trPr>
        <w:tc>
          <w:tcPr>
            <w:tcW w:w="3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9796D" w14:textId="77777777" w:rsidR="007F63BF" w:rsidRPr="00354371" w:rsidRDefault="007F63BF" w:rsidP="00EE3175">
            <w:pPr>
              <w:jc w:val="center"/>
              <w:rPr>
                <w:b/>
              </w:rPr>
            </w:pPr>
            <w:r w:rsidRPr="00354371">
              <w:rPr>
                <w:b/>
              </w:rPr>
              <w:t>Maksājums</w:t>
            </w:r>
          </w:p>
        </w:tc>
        <w:tc>
          <w:tcPr>
            <w:tcW w:w="1874" w:type="dxa"/>
            <w:tcBorders>
              <w:top w:val="single" w:sz="4" w:space="0" w:color="auto"/>
              <w:left w:val="nil"/>
              <w:bottom w:val="single" w:sz="4" w:space="0" w:color="auto"/>
              <w:right w:val="single" w:sz="4" w:space="0" w:color="auto"/>
            </w:tcBorders>
            <w:shd w:val="clear" w:color="auto" w:fill="auto"/>
            <w:vAlign w:val="center"/>
          </w:tcPr>
          <w:p w14:paraId="6B343884" w14:textId="77777777" w:rsidR="007F63BF" w:rsidRPr="00354371" w:rsidRDefault="007F63BF" w:rsidP="00EE3175">
            <w:pPr>
              <w:jc w:val="center"/>
              <w:rPr>
                <w:b/>
              </w:rPr>
            </w:pPr>
            <w:r w:rsidRPr="00354371">
              <w:rPr>
                <w:b/>
              </w:rPr>
              <w:t>Pirmais</w:t>
            </w:r>
          </w:p>
          <w:p w14:paraId="4D690BB3" w14:textId="77777777" w:rsidR="007F63BF" w:rsidRPr="00354371" w:rsidRDefault="007F63BF" w:rsidP="00EE3175">
            <w:pPr>
              <w:jc w:val="center"/>
              <w:rPr>
                <w:b/>
              </w:rPr>
            </w:pPr>
            <w:r w:rsidRPr="00354371">
              <w:rPr>
                <w:b/>
              </w:rPr>
              <w:t>projekta pusgads</w:t>
            </w:r>
          </w:p>
        </w:tc>
        <w:tc>
          <w:tcPr>
            <w:tcW w:w="1875" w:type="dxa"/>
            <w:tcBorders>
              <w:top w:val="single" w:sz="4" w:space="0" w:color="auto"/>
              <w:left w:val="nil"/>
              <w:bottom w:val="single" w:sz="4" w:space="0" w:color="auto"/>
              <w:right w:val="single" w:sz="4" w:space="0" w:color="auto"/>
            </w:tcBorders>
            <w:shd w:val="clear" w:color="auto" w:fill="auto"/>
            <w:vAlign w:val="center"/>
          </w:tcPr>
          <w:p w14:paraId="51F2B3A8" w14:textId="77777777" w:rsidR="007F63BF" w:rsidRPr="00354371" w:rsidRDefault="007F63BF" w:rsidP="00EE3175">
            <w:pPr>
              <w:jc w:val="center"/>
              <w:rPr>
                <w:b/>
              </w:rPr>
            </w:pPr>
            <w:r w:rsidRPr="00354371">
              <w:rPr>
                <w:b/>
              </w:rPr>
              <w:t>Otrais projekta pusgads</w:t>
            </w:r>
          </w:p>
        </w:tc>
        <w:tc>
          <w:tcPr>
            <w:tcW w:w="1875" w:type="dxa"/>
            <w:tcBorders>
              <w:top w:val="single" w:sz="4" w:space="0" w:color="auto"/>
              <w:left w:val="nil"/>
              <w:bottom w:val="single" w:sz="4" w:space="0" w:color="auto"/>
              <w:right w:val="single" w:sz="4" w:space="0" w:color="auto"/>
            </w:tcBorders>
            <w:shd w:val="clear" w:color="auto" w:fill="auto"/>
            <w:vAlign w:val="center"/>
          </w:tcPr>
          <w:p w14:paraId="66E327DE" w14:textId="77777777" w:rsidR="007F63BF" w:rsidRPr="00354371" w:rsidRDefault="007F63BF" w:rsidP="00EE3175">
            <w:pPr>
              <w:jc w:val="center"/>
              <w:rPr>
                <w:b/>
              </w:rPr>
            </w:pPr>
            <w:r w:rsidRPr="00354371">
              <w:rPr>
                <w:b/>
              </w:rPr>
              <w:t>Trešais</w:t>
            </w:r>
          </w:p>
          <w:p w14:paraId="337D68CF" w14:textId="77777777" w:rsidR="007F63BF" w:rsidRPr="00354371" w:rsidRDefault="007F63BF" w:rsidP="00EE3175">
            <w:pPr>
              <w:jc w:val="center"/>
              <w:rPr>
                <w:b/>
              </w:rPr>
            </w:pPr>
            <w:r w:rsidRPr="00354371">
              <w:rPr>
                <w:b/>
              </w:rPr>
              <w:t>projekta pusgads</w:t>
            </w:r>
          </w:p>
        </w:tc>
        <w:tc>
          <w:tcPr>
            <w:tcW w:w="1875" w:type="dxa"/>
            <w:tcBorders>
              <w:top w:val="single" w:sz="4" w:space="0" w:color="auto"/>
              <w:left w:val="nil"/>
              <w:bottom w:val="single" w:sz="4" w:space="0" w:color="auto"/>
              <w:right w:val="single" w:sz="4" w:space="0" w:color="auto"/>
            </w:tcBorders>
            <w:shd w:val="clear" w:color="auto" w:fill="auto"/>
            <w:vAlign w:val="center"/>
          </w:tcPr>
          <w:p w14:paraId="6D2A9C05" w14:textId="77777777" w:rsidR="007F63BF" w:rsidRPr="00354371" w:rsidRDefault="007F63BF" w:rsidP="00EE3175">
            <w:pPr>
              <w:jc w:val="center"/>
              <w:rPr>
                <w:b/>
              </w:rPr>
            </w:pPr>
            <w:r w:rsidRPr="00354371">
              <w:rPr>
                <w:b/>
              </w:rPr>
              <w:t>Ceturtais</w:t>
            </w:r>
          </w:p>
          <w:p w14:paraId="16B06F52" w14:textId="77777777" w:rsidR="007F63BF" w:rsidRPr="00354371" w:rsidRDefault="007F63BF" w:rsidP="00EE3175">
            <w:pPr>
              <w:jc w:val="center"/>
              <w:rPr>
                <w:b/>
              </w:rPr>
            </w:pPr>
            <w:r w:rsidRPr="00354371">
              <w:rPr>
                <w:b/>
              </w:rPr>
              <w:t>projekta pusgads</w:t>
            </w:r>
          </w:p>
        </w:tc>
        <w:tc>
          <w:tcPr>
            <w:tcW w:w="1875" w:type="dxa"/>
            <w:tcBorders>
              <w:top w:val="single" w:sz="4" w:space="0" w:color="auto"/>
              <w:left w:val="nil"/>
              <w:bottom w:val="single" w:sz="4" w:space="0" w:color="auto"/>
              <w:right w:val="single" w:sz="4" w:space="0" w:color="auto"/>
            </w:tcBorders>
            <w:shd w:val="clear" w:color="auto" w:fill="auto"/>
            <w:vAlign w:val="center"/>
          </w:tcPr>
          <w:p w14:paraId="09AB47E0" w14:textId="77777777" w:rsidR="007F63BF" w:rsidRPr="00354371" w:rsidRDefault="007F63BF" w:rsidP="00EE3175">
            <w:pPr>
              <w:jc w:val="center"/>
              <w:rPr>
                <w:b/>
              </w:rPr>
            </w:pPr>
            <w:r w:rsidRPr="00354371">
              <w:rPr>
                <w:b/>
              </w:rPr>
              <w:t>Piektais</w:t>
            </w:r>
          </w:p>
          <w:p w14:paraId="0AF120DD" w14:textId="77777777" w:rsidR="007F63BF" w:rsidRPr="00354371" w:rsidRDefault="007F63BF" w:rsidP="00EE3175">
            <w:pPr>
              <w:jc w:val="center"/>
              <w:rPr>
                <w:b/>
              </w:rPr>
            </w:pPr>
            <w:r w:rsidRPr="00354371">
              <w:rPr>
                <w:b/>
              </w:rPr>
              <w:t>projekta pusgads</w:t>
            </w:r>
          </w:p>
        </w:tc>
        <w:tc>
          <w:tcPr>
            <w:tcW w:w="1875" w:type="dxa"/>
            <w:tcBorders>
              <w:top w:val="single" w:sz="4" w:space="0" w:color="auto"/>
              <w:left w:val="nil"/>
              <w:bottom w:val="single" w:sz="4" w:space="0" w:color="auto"/>
              <w:right w:val="single" w:sz="4" w:space="0" w:color="auto"/>
            </w:tcBorders>
            <w:shd w:val="clear" w:color="auto" w:fill="auto"/>
            <w:vAlign w:val="center"/>
          </w:tcPr>
          <w:p w14:paraId="71D5F29C" w14:textId="77777777" w:rsidR="007F63BF" w:rsidRPr="00354371" w:rsidRDefault="007F63BF" w:rsidP="00EE3175">
            <w:pPr>
              <w:jc w:val="center"/>
              <w:rPr>
                <w:b/>
              </w:rPr>
            </w:pPr>
            <w:r w:rsidRPr="00354371">
              <w:rPr>
                <w:b/>
              </w:rPr>
              <w:t>Sestais</w:t>
            </w:r>
          </w:p>
          <w:p w14:paraId="31E71799" w14:textId="37C933B9" w:rsidR="007F63BF" w:rsidRPr="00354371" w:rsidRDefault="007F63BF" w:rsidP="00EE3175">
            <w:pPr>
              <w:jc w:val="center"/>
              <w:rPr>
                <w:b/>
              </w:rPr>
            </w:pPr>
            <w:r w:rsidRPr="00354371">
              <w:rPr>
                <w:b/>
              </w:rPr>
              <w:t>projekta pusgads</w:t>
            </w:r>
          </w:p>
        </w:tc>
      </w:tr>
      <w:tr w:rsidR="007F63BF" w:rsidRPr="002661BC" w14:paraId="40B48440" w14:textId="77777777" w:rsidTr="007F63BF">
        <w:trPr>
          <w:trHeight w:val="227"/>
        </w:trPr>
        <w:tc>
          <w:tcPr>
            <w:tcW w:w="3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F70A2" w14:textId="6EC50C73" w:rsidR="007F63BF" w:rsidRPr="00574CA4" w:rsidRDefault="007F63BF" w:rsidP="00EE3175">
            <w:pPr>
              <w:jc w:val="both"/>
            </w:pPr>
            <w:r w:rsidRPr="007F63BF">
              <w:rPr>
                <w:color w:val="000000"/>
              </w:rPr>
              <w:t>Transferta maksājums (ja finansējuma saņēmējs ir valsts budžeta iestāde)</w:t>
            </w:r>
          </w:p>
        </w:tc>
        <w:tc>
          <w:tcPr>
            <w:tcW w:w="1874" w:type="dxa"/>
            <w:tcBorders>
              <w:top w:val="single" w:sz="4" w:space="0" w:color="auto"/>
              <w:left w:val="nil"/>
              <w:bottom w:val="single" w:sz="4" w:space="0" w:color="auto"/>
              <w:right w:val="single" w:sz="4" w:space="0" w:color="auto"/>
            </w:tcBorders>
            <w:shd w:val="clear" w:color="auto" w:fill="auto"/>
            <w:vAlign w:val="center"/>
          </w:tcPr>
          <w:p w14:paraId="0F00D20B"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vAlign w:val="center"/>
          </w:tcPr>
          <w:p w14:paraId="2D86A5A5"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vAlign w:val="center"/>
          </w:tcPr>
          <w:p w14:paraId="218D86E1"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vAlign w:val="center"/>
          </w:tcPr>
          <w:p w14:paraId="4D7C3AB5"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vAlign w:val="center"/>
          </w:tcPr>
          <w:p w14:paraId="31E50AD8"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vAlign w:val="center"/>
          </w:tcPr>
          <w:p w14:paraId="4E02138A" w14:textId="77777777" w:rsidR="007F63BF" w:rsidRPr="002661BC" w:rsidRDefault="007F63BF" w:rsidP="00EE3175">
            <w:pPr>
              <w:jc w:val="right"/>
            </w:pPr>
          </w:p>
        </w:tc>
      </w:tr>
      <w:tr w:rsidR="007F63BF" w:rsidRPr="002661BC" w14:paraId="0BCCC795" w14:textId="77777777" w:rsidTr="007F63BF">
        <w:trPr>
          <w:trHeight w:val="227"/>
        </w:trPr>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14:paraId="68427366" w14:textId="4F1AEB2A" w:rsidR="007F63BF" w:rsidRPr="002661BC" w:rsidRDefault="007F63BF" w:rsidP="00EE3175">
            <w:pPr>
              <w:jc w:val="both"/>
            </w:pPr>
            <w:r w:rsidRPr="007F63BF">
              <w:t>Avansa maksājums (līdz 30 % no apstiprinātā finanšu instrumenta finansējuma summas)</w:t>
            </w:r>
          </w:p>
        </w:tc>
        <w:tc>
          <w:tcPr>
            <w:tcW w:w="1874" w:type="dxa"/>
            <w:tcBorders>
              <w:top w:val="single" w:sz="4" w:space="0" w:color="auto"/>
              <w:left w:val="nil"/>
              <w:bottom w:val="single" w:sz="4" w:space="0" w:color="auto"/>
              <w:right w:val="single" w:sz="4" w:space="0" w:color="auto"/>
            </w:tcBorders>
            <w:shd w:val="clear" w:color="auto" w:fill="auto"/>
            <w:noWrap/>
            <w:vAlign w:val="center"/>
          </w:tcPr>
          <w:p w14:paraId="5851FC53"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5C49E80C"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1A5803C8"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3D95C6F4"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35FE5A6E"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2066335A" w14:textId="77777777" w:rsidR="007F63BF" w:rsidRPr="002661BC" w:rsidRDefault="007F63BF" w:rsidP="00EE3175">
            <w:pPr>
              <w:jc w:val="right"/>
            </w:pPr>
          </w:p>
        </w:tc>
      </w:tr>
      <w:tr w:rsidR="007F63BF" w:rsidRPr="002661BC" w14:paraId="4486544E" w14:textId="77777777" w:rsidTr="007F63BF">
        <w:trPr>
          <w:trHeight w:val="227"/>
        </w:trPr>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14:paraId="4A116855" w14:textId="42EE0401" w:rsidR="007F63BF" w:rsidRPr="002661BC" w:rsidRDefault="007F63BF" w:rsidP="00EE3175">
            <w:pPr>
              <w:jc w:val="both"/>
            </w:pPr>
            <w:r w:rsidRPr="007F63BF">
              <w:t>Starpposma maksājumi (līdz 60 % no apstiprinātās finanšu instrumenta finansējuma summas)</w:t>
            </w:r>
          </w:p>
        </w:tc>
        <w:tc>
          <w:tcPr>
            <w:tcW w:w="1874" w:type="dxa"/>
            <w:tcBorders>
              <w:top w:val="single" w:sz="4" w:space="0" w:color="auto"/>
              <w:left w:val="nil"/>
              <w:bottom w:val="single" w:sz="4" w:space="0" w:color="auto"/>
              <w:right w:val="single" w:sz="4" w:space="0" w:color="auto"/>
            </w:tcBorders>
            <w:shd w:val="clear" w:color="auto" w:fill="auto"/>
            <w:noWrap/>
            <w:vAlign w:val="center"/>
          </w:tcPr>
          <w:p w14:paraId="18DC707B"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5BD3CBDD"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6740CB6D"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3BC91540"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2C410D5F"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36C1D147" w14:textId="77777777" w:rsidR="007F63BF" w:rsidRPr="002661BC" w:rsidRDefault="007F63BF" w:rsidP="00EE3175">
            <w:pPr>
              <w:jc w:val="right"/>
            </w:pPr>
          </w:p>
        </w:tc>
      </w:tr>
      <w:tr w:rsidR="007F63BF" w:rsidRPr="002661BC" w14:paraId="5676DE60" w14:textId="77777777" w:rsidTr="007F63BF">
        <w:trPr>
          <w:trHeight w:val="227"/>
        </w:trPr>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14:paraId="705D010F" w14:textId="0822DB25" w:rsidR="007F63BF" w:rsidRPr="002661BC" w:rsidRDefault="007F63BF" w:rsidP="00EE3175">
            <w:pPr>
              <w:jc w:val="both"/>
            </w:pPr>
            <w:r w:rsidRPr="007F63BF">
              <w:t>Noslēguma maksājums</w:t>
            </w:r>
          </w:p>
        </w:tc>
        <w:tc>
          <w:tcPr>
            <w:tcW w:w="1874" w:type="dxa"/>
            <w:tcBorders>
              <w:top w:val="single" w:sz="4" w:space="0" w:color="auto"/>
              <w:left w:val="nil"/>
              <w:bottom w:val="single" w:sz="4" w:space="0" w:color="auto"/>
              <w:right w:val="single" w:sz="4" w:space="0" w:color="auto"/>
            </w:tcBorders>
            <w:shd w:val="clear" w:color="auto" w:fill="auto"/>
            <w:noWrap/>
            <w:vAlign w:val="center"/>
          </w:tcPr>
          <w:p w14:paraId="3AFE9CA7"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54CC846A"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4500B6DE"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47742CC1"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4EE5B43D" w14:textId="77777777" w:rsidR="007F63BF" w:rsidRPr="002661BC" w:rsidRDefault="007F63BF" w:rsidP="00EE3175">
            <w:pPr>
              <w:jc w:val="right"/>
            </w:pP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50BF5042" w14:textId="77777777" w:rsidR="007F63BF" w:rsidRPr="002661BC" w:rsidRDefault="007F63BF" w:rsidP="00EE3175">
            <w:pPr>
              <w:jc w:val="right"/>
            </w:pPr>
          </w:p>
        </w:tc>
      </w:tr>
    </w:tbl>
    <w:p w14:paraId="293DE005" w14:textId="77777777" w:rsidR="000E3E0B" w:rsidRDefault="000E3E0B" w:rsidP="00A85CB3">
      <w:pPr>
        <w:rPr>
          <w:b/>
          <w:bCs/>
        </w:rPr>
      </w:pPr>
    </w:p>
    <w:p w14:paraId="45C7DCCF" w14:textId="4A7FC67F" w:rsidR="0073569F" w:rsidRDefault="0073569F" w:rsidP="0073569F">
      <w:pPr>
        <w:shd w:val="clear" w:color="auto" w:fill="FFC000"/>
        <w:jc w:val="both"/>
        <w:rPr>
          <w:color w:val="FF0000"/>
        </w:rPr>
      </w:pPr>
      <w:r>
        <w:rPr>
          <w:color w:val="FF0000"/>
        </w:rPr>
        <w:t>P</w:t>
      </w:r>
      <w:r w:rsidRPr="00EA112D">
        <w:rPr>
          <w:color w:val="FF0000"/>
        </w:rPr>
        <w:t xml:space="preserve">rojekta aktivitāšu īstenošana, kurām </w:t>
      </w:r>
      <w:r w:rsidRPr="00AA2134">
        <w:rPr>
          <w:color w:val="FF0000"/>
        </w:rPr>
        <w:t xml:space="preserve">nepieciešami vasaras klimatiskie apstākļi, netiek plānota ziemas mēnešos. </w:t>
      </w:r>
      <w:r>
        <w:rPr>
          <w:color w:val="FF0000"/>
        </w:rPr>
        <w:t xml:space="preserve">Ja tomēr projekta ietvaros tiek plānota būvdarbu veikšana ziemas mēnešos, norāda šo darbu veikšanas iespējamības pamatojumu. Ieteikums plānot izmantot visu atvēlēto laiku, lai projekta ieviešanas gaitā nebūtu nepieciešams </w:t>
      </w:r>
      <w:r w:rsidR="005163F5">
        <w:rPr>
          <w:color w:val="FF0000"/>
        </w:rPr>
        <w:t xml:space="preserve">grozīt </w:t>
      </w:r>
      <w:r>
        <w:rPr>
          <w:color w:val="FF0000"/>
        </w:rPr>
        <w:t>projekta līgumu.</w:t>
      </w:r>
    </w:p>
    <w:p w14:paraId="1F6EC57F" w14:textId="77777777" w:rsidR="00635DA5" w:rsidRDefault="00635DA5" w:rsidP="00A85CB3">
      <w:pPr>
        <w:rPr>
          <w:b/>
          <w:bCs/>
        </w:rPr>
        <w:sectPr w:rsidR="00635DA5" w:rsidSect="0024271E">
          <w:headerReference w:type="first" r:id="rId24"/>
          <w:footerReference w:type="first" r:id="rId25"/>
          <w:pgSz w:w="16838" w:h="11906" w:orient="landscape" w:code="9"/>
          <w:pgMar w:top="1134" w:right="1134" w:bottom="1134" w:left="1134" w:header="567" w:footer="567" w:gutter="0"/>
          <w:cols w:space="720"/>
          <w:docGrid w:linePitch="360"/>
        </w:sectPr>
      </w:pPr>
    </w:p>
    <w:p w14:paraId="779B59DF" w14:textId="77777777" w:rsidR="0073569F" w:rsidRDefault="0073569F" w:rsidP="00A85CB3">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28"/>
      </w:tblGrid>
      <w:tr w:rsidR="00EE3175" w:rsidRPr="00B96935" w14:paraId="5F25D3DD" w14:textId="77777777" w:rsidTr="007F63BF">
        <w:trPr>
          <w:trHeight w:val="151"/>
        </w:trPr>
        <w:tc>
          <w:tcPr>
            <w:tcW w:w="9694" w:type="dxa"/>
            <w:shd w:val="pct25" w:color="auto" w:fill="auto"/>
            <w:vAlign w:val="center"/>
          </w:tcPr>
          <w:p w14:paraId="1DD3BDD2" w14:textId="77777777" w:rsidR="00EE3175" w:rsidRPr="00B96935" w:rsidRDefault="00EE3175" w:rsidP="00B96935">
            <w:pPr>
              <w:pStyle w:val="Heading2"/>
              <w:spacing w:before="0" w:after="0"/>
              <w:rPr>
                <w:i w:val="0"/>
              </w:rPr>
            </w:pPr>
            <w:bookmarkStart w:id="26" w:name="_Toc445469666"/>
            <w:r w:rsidRPr="00B96935">
              <w:rPr>
                <w:i w:val="0"/>
              </w:rPr>
              <w:t>6. sadaļa – iesniedzamie dokumenti</w:t>
            </w:r>
            <w:bookmarkEnd w:id="26"/>
          </w:p>
        </w:tc>
      </w:tr>
    </w:tbl>
    <w:p w14:paraId="493DB66D" w14:textId="7EF7B823" w:rsidR="00EE3175" w:rsidRPr="002661BC" w:rsidRDefault="007F63BF" w:rsidP="00EE3175">
      <w:pPr>
        <w:jc w:val="both"/>
        <w:rPr>
          <w:i/>
        </w:rPr>
      </w:pPr>
      <w:r w:rsidRPr="007F63BF">
        <w:rPr>
          <w:i/>
        </w:rPr>
        <w:t>Atzīmēt attiecīga projekta iesniedzēja iesniedzamos dokumentus.</w:t>
      </w:r>
    </w:p>
    <w:p w14:paraId="5F8C5813" w14:textId="77777777" w:rsidR="00EE3175" w:rsidRPr="002661BC" w:rsidRDefault="00EE3175" w:rsidP="00EE3175">
      <w:pPr>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3"/>
        <w:gridCol w:w="8067"/>
        <w:gridCol w:w="628"/>
      </w:tblGrid>
      <w:tr w:rsidR="00EE3175" w:rsidRPr="00B70184" w14:paraId="283F0D89" w14:textId="77777777" w:rsidTr="007F63BF">
        <w:tc>
          <w:tcPr>
            <w:tcW w:w="934" w:type="dxa"/>
          </w:tcPr>
          <w:p w14:paraId="261BC0FF" w14:textId="77777777" w:rsidR="00EE3175" w:rsidRPr="00B70184" w:rsidRDefault="00EE3175" w:rsidP="00EE3175">
            <w:pPr>
              <w:jc w:val="center"/>
              <w:rPr>
                <w:b/>
              </w:rPr>
            </w:pPr>
            <w:r w:rsidRPr="00B70184">
              <w:rPr>
                <w:b/>
              </w:rPr>
              <w:t>Nr.p.k.</w:t>
            </w:r>
          </w:p>
        </w:tc>
        <w:tc>
          <w:tcPr>
            <w:tcW w:w="8129" w:type="dxa"/>
          </w:tcPr>
          <w:p w14:paraId="11C7C64A" w14:textId="77777777" w:rsidR="00EE3175" w:rsidRPr="00B70184" w:rsidRDefault="00EE3175" w:rsidP="00EE3175">
            <w:pPr>
              <w:jc w:val="center"/>
              <w:rPr>
                <w:b/>
              </w:rPr>
            </w:pPr>
            <w:r w:rsidRPr="00B70184">
              <w:rPr>
                <w:b/>
              </w:rPr>
              <w:t>Dokumenta nosaukums</w:t>
            </w:r>
          </w:p>
        </w:tc>
        <w:tc>
          <w:tcPr>
            <w:tcW w:w="631" w:type="dxa"/>
          </w:tcPr>
          <w:p w14:paraId="380EBB95" w14:textId="77777777" w:rsidR="00EE3175" w:rsidRPr="00B70184" w:rsidRDefault="00EE3175" w:rsidP="00EE3175">
            <w:pPr>
              <w:jc w:val="center"/>
              <w:rPr>
                <w:b/>
              </w:rPr>
            </w:pPr>
          </w:p>
        </w:tc>
      </w:tr>
      <w:tr w:rsidR="00EE3175" w:rsidRPr="00B70184" w14:paraId="66156F27" w14:textId="77777777" w:rsidTr="007F63BF">
        <w:tc>
          <w:tcPr>
            <w:tcW w:w="934" w:type="dxa"/>
          </w:tcPr>
          <w:p w14:paraId="15F70269" w14:textId="77777777" w:rsidR="00EE3175" w:rsidRPr="009D2E72" w:rsidRDefault="00EE3175" w:rsidP="00EE3175">
            <w:pPr>
              <w:ind w:left="360"/>
            </w:pPr>
            <w:r w:rsidRPr="009D2E72">
              <w:t>1.</w:t>
            </w:r>
          </w:p>
        </w:tc>
        <w:tc>
          <w:tcPr>
            <w:tcW w:w="8129" w:type="dxa"/>
          </w:tcPr>
          <w:p w14:paraId="40242E1E" w14:textId="7F735D1A" w:rsidR="00EE3175" w:rsidRPr="009D2E72" w:rsidRDefault="00EE3175" w:rsidP="007F63BF">
            <w:pPr>
              <w:jc w:val="both"/>
            </w:pPr>
            <w:r w:rsidRPr="009D2E72">
              <w:t>projekta iesnieguma veidlapa</w:t>
            </w:r>
          </w:p>
        </w:tc>
        <w:tc>
          <w:tcPr>
            <w:tcW w:w="631" w:type="dxa"/>
          </w:tcPr>
          <w:p w14:paraId="470A02AD" w14:textId="77777777"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F72305">
              <w:fldChar w:fldCharType="separate"/>
            </w:r>
            <w:r w:rsidRPr="009D2E72">
              <w:fldChar w:fldCharType="end"/>
            </w:r>
          </w:p>
        </w:tc>
      </w:tr>
      <w:tr w:rsidR="00EE3175" w:rsidRPr="00B70184" w14:paraId="7DA45209" w14:textId="77777777" w:rsidTr="007F63BF">
        <w:tc>
          <w:tcPr>
            <w:tcW w:w="934" w:type="dxa"/>
          </w:tcPr>
          <w:p w14:paraId="5F560FDF" w14:textId="77777777" w:rsidR="00EE3175" w:rsidRPr="009D2E72" w:rsidRDefault="00EE3175" w:rsidP="00EE3175">
            <w:pPr>
              <w:ind w:left="360"/>
            </w:pPr>
            <w:r w:rsidRPr="009D2E72">
              <w:t>2.</w:t>
            </w:r>
          </w:p>
        </w:tc>
        <w:tc>
          <w:tcPr>
            <w:tcW w:w="8129" w:type="dxa"/>
          </w:tcPr>
          <w:p w14:paraId="03ABBCA6" w14:textId="041266C7" w:rsidR="00EE3175" w:rsidRPr="001928CF" w:rsidRDefault="007F63BF" w:rsidP="00EE3175">
            <w:pPr>
              <w:jc w:val="both"/>
            </w:pPr>
            <w:r w:rsidRPr="007F63BF">
              <w:rPr>
                <w:color w:val="000000"/>
              </w:rPr>
              <w:t>neatkarīga eksperta ēku energoefektivitātes jomā izstrādāts ēkas energosertifikāts (tai skaitā pārskats par ēkas energosertifikāta aprēķinos izmantotajām ievaddatu vērtībām saskaņā ar šo noteikumu 1.pielikumu), kas sagatavots atbilstoši normatīvajiem aktiem par ēku energosertifikāciju. (attiecināms, ja projektā plānota ēkas pārbūve vai atjaunošana)</w:t>
            </w:r>
          </w:p>
        </w:tc>
        <w:tc>
          <w:tcPr>
            <w:tcW w:w="631" w:type="dxa"/>
          </w:tcPr>
          <w:p w14:paraId="6E70EF96" w14:textId="77777777" w:rsidR="00EE3175" w:rsidRPr="009D2E72" w:rsidRDefault="00BC05A6" w:rsidP="00EE3175">
            <w:pPr>
              <w:jc w:val="center"/>
              <w:rPr>
                <w:color w:val="000000"/>
              </w:rPr>
            </w:pPr>
            <w:r w:rsidRPr="009D2E72">
              <w:fldChar w:fldCharType="begin">
                <w:ffData>
                  <w:name w:val="Check1"/>
                  <w:enabled/>
                  <w:calcOnExit w:val="0"/>
                  <w:checkBox>
                    <w:sizeAuto/>
                    <w:default w:val="0"/>
                  </w:checkBox>
                </w:ffData>
              </w:fldChar>
            </w:r>
            <w:r w:rsidR="00EE3175" w:rsidRPr="009D2E72">
              <w:instrText xml:space="preserve"> FORMCHECKBOX </w:instrText>
            </w:r>
            <w:r w:rsidR="00F72305">
              <w:fldChar w:fldCharType="separate"/>
            </w:r>
            <w:r w:rsidRPr="009D2E72">
              <w:fldChar w:fldCharType="end"/>
            </w:r>
          </w:p>
        </w:tc>
      </w:tr>
      <w:tr w:rsidR="007F63BF" w:rsidRPr="00B70184" w14:paraId="4FB196C0" w14:textId="77777777" w:rsidTr="007F63BF">
        <w:tc>
          <w:tcPr>
            <w:tcW w:w="934" w:type="dxa"/>
          </w:tcPr>
          <w:p w14:paraId="6ED78C24" w14:textId="3A82BEFD" w:rsidR="007F63BF" w:rsidRDefault="007F63BF" w:rsidP="00EE3175">
            <w:pPr>
              <w:ind w:left="360"/>
            </w:pPr>
            <w:r>
              <w:t>3.</w:t>
            </w:r>
          </w:p>
        </w:tc>
        <w:tc>
          <w:tcPr>
            <w:tcW w:w="8129" w:type="dxa"/>
          </w:tcPr>
          <w:p w14:paraId="5E283A03" w14:textId="4692BD25" w:rsidR="007F63BF" w:rsidRPr="00021214" w:rsidRDefault="007F63BF" w:rsidP="00EE3175">
            <w:pPr>
              <w:jc w:val="both"/>
              <w:rPr>
                <w:color w:val="000000"/>
              </w:rPr>
            </w:pPr>
            <w:r w:rsidRPr="007F63BF">
              <w:rPr>
                <w:color w:val="000000"/>
              </w:rPr>
              <w:t>neatkarīga eksperta ēku energoefektivitātes jomā izstrādāts ēkas enerģijas patēriņa aprēķins (attiecināms uz jaunbūves projektu), kas sagatavots atbilstoši normatīvajiem aktiem par ēku energosertifikāciju (2.pielikums)</w:t>
            </w:r>
          </w:p>
        </w:tc>
        <w:tc>
          <w:tcPr>
            <w:tcW w:w="631" w:type="dxa"/>
          </w:tcPr>
          <w:p w14:paraId="48466586" w14:textId="77777777" w:rsidR="007F63BF" w:rsidRPr="009D2E72" w:rsidRDefault="007F63BF" w:rsidP="00EE3175">
            <w:pPr>
              <w:jc w:val="center"/>
            </w:pPr>
          </w:p>
        </w:tc>
      </w:tr>
      <w:tr w:rsidR="007F63BF" w:rsidRPr="00B70184" w14:paraId="7FFDE082" w14:textId="77777777" w:rsidTr="007F63BF">
        <w:tc>
          <w:tcPr>
            <w:tcW w:w="934" w:type="dxa"/>
          </w:tcPr>
          <w:p w14:paraId="23EC2FE9" w14:textId="3C3216AD" w:rsidR="007F63BF" w:rsidRPr="009D2E72" w:rsidRDefault="007F63BF" w:rsidP="00EE3175">
            <w:pPr>
              <w:ind w:left="360"/>
            </w:pPr>
            <w:r>
              <w:t>4.</w:t>
            </w:r>
          </w:p>
        </w:tc>
        <w:tc>
          <w:tcPr>
            <w:tcW w:w="8129" w:type="dxa"/>
          </w:tcPr>
          <w:p w14:paraId="36F6D53D" w14:textId="2E70BF63" w:rsidR="007F63BF" w:rsidRPr="00F73550" w:rsidRDefault="007F63BF" w:rsidP="00EE3175">
            <w:pPr>
              <w:jc w:val="both"/>
              <w:rPr>
                <w:color w:val="000000"/>
              </w:rPr>
            </w:pPr>
            <w:r w:rsidRPr="007F63BF">
              <w:rPr>
                <w:color w:val="000000"/>
              </w:rPr>
              <w:t>sagatavotie būvniecības ieceres dokumenti (grafiskā daļa un aprēķini (attiecināms uz apliecinājuma karti vai paskaidrojuma rakstu) vai būvprojekts minimālā sastāvā (attiecināms uz būvatļauju), ēkas tehniskās apsekošanas atzinums, arhitektoniski mākslinieciskā izpētes un atzinums), ja tie nav iesniegti būvvaldē</w:t>
            </w:r>
          </w:p>
        </w:tc>
        <w:tc>
          <w:tcPr>
            <w:tcW w:w="631" w:type="dxa"/>
          </w:tcPr>
          <w:p w14:paraId="365F4599" w14:textId="77777777" w:rsidR="007F63BF" w:rsidRPr="009D2E72" w:rsidRDefault="007F63BF" w:rsidP="00EE3175">
            <w:pPr>
              <w:jc w:val="center"/>
            </w:pPr>
            <w:r w:rsidRPr="009D2E72">
              <w:fldChar w:fldCharType="begin">
                <w:ffData>
                  <w:name w:val="Check1"/>
                  <w:enabled/>
                  <w:calcOnExit w:val="0"/>
                  <w:checkBox>
                    <w:sizeAuto/>
                    <w:default w:val="0"/>
                  </w:checkBox>
                </w:ffData>
              </w:fldChar>
            </w:r>
            <w:r w:rsidRPr="009D2E72">
              <w:instrText xml:space="preserve"> FORMCHECKBOX </w:instrText>
            </w:r>
            <w:r w:rsidR="00F72305">
              <w:fldChar w:fldCharType="separate"/>
            </w:r>
            <w:r w:rsidRPr="009D2E72">
              <w:fldChar w:fldCharType="end"/>
            </w:r>
          </w:p>
        </w:tc>
      </w:tr>
      <w:tr w:rsidR="007F63BF" w:rsidRPr="00B70184" w14:paraId="65968A15" w14:textId="77777777" w:rsidTr="007F63BF">
        <w:tc>
          <w:tcPr>
            <w:tcW w:w="934" w:type="dxa"/>
          </w:tcPr>
          <w:p w14:paraId="499AEAF0" w14:textId="60049330" w:rsidR="007F63BF" w:rsidRPr="009D2E72" w:rsidRDefault="007F63BF" w:rsidP="00EE3175">
            <w:pPr>
              <w:ind w:left="360"/>
            </w:pPr>
            <w:r>
              <w:t>5</w:t>
            </w:r>
            <w:r w:rsidRPr="009D2E72">
              <w:t>.</w:t>
            </w:r>
          </w:p>
        </w:tc>
        <w:tc>
          <w:tcPr>
            <w:tcW w:w="8129" w:type="dxa"/>
          </w:tcPr>
          <w:p w14:paraId="1E789A67" w14:textId="77777777" w:rsidR="007F63BF" w:rsidRPr="007F63BF" w:rsidRDefault="007F63BF" w:rsidP="007F63BF">
            <w:pPr>
              <w:tabs>
                <w:tab w:val="left" w:pos="1701"/>
              </w:tabs>
              <w:jc w:val="both"/>
              <w:rPr>
                <w:color w:val="000000"/>
              </w:rPr>
            </w:pPr>
            <w:r w:rsidRPr="007F63BF">
              <w:rPr>
                <w:color w:val="000000"/>
              </w:rPr>
              <w:t>būvatļaujas vai apliecinājuma kartes, vai paskaidrojuma raksta kopija:</w:t>
            </w:r>
          </w:p>
          <w:p w14:paraId="13C828E7" w14:textId="77777777" w:rsidR="007F63BF" w:rsidRPr="007F63BF" w:rsidRDefault="007F63BF" w:rsidP="007F63BF">
            <w:pPr>
              <w:tabs>
                <w:tab w:val="left" w:pos="1701"/>
              </w:tabs>
              <w:jc w:val="both"/>
              <w:rPr>
                <w:color w:val="000000"/>
              </w:rPr>
            </w:pPr>
            <w:r w:rsidRPr="007F63BF">
              <w:rPr>
                <w:color w:val="000000"/>
              </w:rPr>
              <w:t>1. ja uz projekta iesnieguma iesniegšanas dienu Vides investīciju fondā nav izsludināti attiecīgi iepirkumi par būvdarbu veikšanu, tad nepieciešams iesniegt neatkarīga eksperta ēku energoefektivitātes jomā izstrādātu ēkas energosertifikātu (tajā skaitā pārskatu par ēkas energosertifikāta aprēķinos izmantotajām ievaddatu vērtībām saskaņā ar šo noteikumu 1.pielikumu (attiecināms uz ēkas pārbūvi vai atjaunošanu) vai 2.pielikumu (attiecināms uz jaunbūvi)).</w:t>
            </w:r>
          </w:p>
          <w:p w14:paraId="4C8D2281" w14:textId="00D5E456" w:rsidR="007F63BF" w:rsidRPr="00F73550" w:rsidRDefault="007F63BF" w:rsidP="007F63BF">
            <w:pPr>
              <w:jc w:val="both"/>
              <w:rPr>
                <w:color w:val="000000"/>
              </w:rPr>
            </w:pPr>
            <w:r w:rsidRPr="007F63BF">
              <w:rPr>
                <w:color w:val="000000"/>
              </w:rPr>
              <w:t>2. ja uz projekta iesnieguma iesniegšanas dienu Vides investīciju fondā ir izsludināti attiecīgi iepirkumi par būvdarbu veikšanu, pārskats par ēkas energosertifikāta aprēķinos izmantotajām ievaddatu vērtībām nav nepieciešams, bet minētajā pārskatā norādītajai informācijai un aprēķinu metodikai jābūt iekļautai attiecīgi būvprojektā, apliecinājuma kartes vai paskaidrojuma raksta dokumentos</w:t>
            </w:r>
          </w:p>
        </w:tc>
        <w:tc>
          <w:tcPr>
            <w:tcW w:w="631" w:type="dxa"/>
          </w:tcPr>
          <w:p w14:paraId="5D717B5D" w14:textId="77777777" w:rsidR="007F63BF" w:rsidRPr="009D2E72" w:rsidRDefault="007F63BF" w:rsidP="00EE3175">
            <w:pPr>
              <w:jc w:val="center"/>
            </w:pPr>
            <w:r w:rsidRPr="009D2E72">
              <w:fldChar w:fldCharType="begin">
                <w:ffData>
                  <w:name w:val="Check1"/>
                  <w:enabled/>
                  <w:calcOnExit w:val="0"/>
                  <w:checkBox>
                    <w:sizeAuto/>
                    <w:default w:val="0"/>
                  </w:checkBox>
                </w:ffData>
              </w:fldChar>
            </w:r>
            <w:r w:rsidRPr="009D2E72">
              <w:instrText xml:space="preserve"> FORMCHECKBOX </w:instrText>
            </w:r>
            <w:r w:rsidR="00F72305">
              <w:fldChar w:fldCharType="separate"/>
            </w:r>
            <w:r w:rsidRPr="009D2E72">
              <w:fldChar w:fldCharType="end"/>
            </w:r>
          </w:p>
        </w:tc>
      </w:tr>
      <w:tr w:rsidR="007F63BF" w:rsidRPr="00B70184" w14:paraId="07192E4D" w14:textId="77777777" w:rsidTr="007F63BF">
        <w:tc>
          <w:tcPr>
            <w:tcW w:w="934" w:type="dxa"/>
          </w:tcPr>
          <w:p w14:paraId="5B3C25AA" w14:textId="5DA9ADBF" w:rsidR="007F63BF" w:rsidRPr="009D2E72" w:rsidRDefault="007F63BF" w:rsidP="00EE3175">
            <w:pPr>
              <w:jc w:val="center"/>
            </w:pPr>
            <w:r>
              <w:t>6</w:t>
            </w:r>
            <w:r w:rsidRPr="009D2E72">
              <w:t>.</w:t>
            </w:r>
          </w:p>
        </w:tc>
        <w:tc>
          <w:tcPr>
            <w:tcW w:w="8129" w:type="dxa"/>
          </w:tcPr>
          <w:p w14:paraId="2D7DC306" w14:textId="6CA42F6F" w:rsidR="007F63BF" w:rsidRPr="009D2E72" w:rsidRDefault="007F63BF" w:rsidP="00021214">
            <w:pPr>
              <w:jc w:val="both"/>
            </w:pPr>
            <w:r w:rsidRPr="007F63BF">
              <w:rPr>
                <w:color w:val="000000"/>
              </w:rPr>
              <w:t>projektā plānoto būvdarbu izmaksu tāme, kas sagatavota atbilstoši būvniecības jomu reglamentējošiem normatīvajiem aktiem, ja uz projekta iesnieguma iesniegšanas dienu Vides investīciju fondā projekta iesniedzējam būvatļaujā, apliecinājuma kartē vai paskaidrojuma rakstā ir būvvaldes atzīme par būvdarbu uzsākšanas nosacījumu izpildi</w:t>
            </w:r>
          </w:p>
        </w:tc>
        <w:tc>
          <w:tcPr>
            <w:tcW w:w="631" w:type="dxa"/>
          </w:tcPr>
          <w:p w14:paraId="4CAF95F8" w14:textId="77777777" w:rsidR="007F63BF" w:rsidRPr="009D2E72" w:rsidRDefault="007F63BF" w:rsidP="00EE3175">
            <w:pPr>
              <w:jc w:val="center"/>
            </w:pPr>
            <w:r w:rsidRPr="009D2E72">
              <w:fldChar w:fldCharType="begin">
                <w:ffData>
                  <w:name w:val="Check1"/>
                  <w:enabled/>
                  <w:calcOnExit w:val="0"/>
                  <w:checkBox>
                    <w:sizeAuto/>
                    <w:default w:val="0"/>
                  </w:checkBox>
                </w:ffData>
              </w:fldChar>
            </w:r>
            <w:r w:rsidRPr="009D2E72">
              <w:instrText xml:space="preserve"> FORMCHECKBOX </w:instrText>
            </w:r>
            <w:r w:rsidR="00F72305">
              <w:fldChar w:fldCharType="separate"/>
            </w:r>
            <w:r w:rsidRPr="009D2E72">
              <w:fldChar w:fldCharType="end"/>
            </w:r>
          </w:p>
        </w:tc>
      </w:tr>
      <w:tr w:rsidR="007F63BF" w:rsidRPr="00B70184" w14:paraId="21B4A0DD" w14:textId="77777777" w:rsidTr="007F63BF">
        <w:tc>
          <w:tcPr>
            <w:tcW w:w="934" w:type="dxa"/>
          </w:tcPr>
          <w:p w14:paraId="3F5B56FE" w14:textId="2B103095" w:rsidR="007F63BF" w:rsidRPr="009D2E72" w:rsidRDefault="007F63BF" w:rsidP="00EE3175">
            <w:pPr>
              <w:jc w:val="center"/>
            </w:pPr>
            <w:r>
              <w:t>7</w:t>
            </w:r>
            <w:r w:rsidRPr="009D2E72">
              <w:t>.</w:t>
            </w:r>
          </w:p>
        </w:tc>
        <w:tc>
          <w:tcPr>
            <w:tcW w:w="8129" w:type="dxa"/>
          </w:tcPr>
          <w:p w14:paraId="2E2527F7" w14:textId="0FEF8F92" w:rsidR="007F63BF" w:rsidRPr="009D2E72" w:rsidRDefault="007F63BF" w:rsidP="00C459A3">
            <w:pPr>
              <w:jc w:val="both"/>
            </w:pPr>
            <w:r w:rsidRPr="007F63BF">
              <w:rPr>
                <w:color w:val="000000"/>
              </w:rPr>
              <w:t>dokumentu kopijas, kas apliecina saražoto, patērēto un iepirkto elektroenerģijas apjomu un saražoto (attiecināms uz autonomu siltumapgādes sistēmu), patērēto un iepirkto siltumenerģijas apjomu ēkā, kurā plānotas projekta aktivitātes, vismaz piecos pēdējos noslēgtajos kalendāra gados pirms projekta iesnieguma iesniegšanas, norādot datus pa mēnešiem (megavatstundas (MWh)), kā arī par izmantoto kurināmā apjomu (attiecināms, ja projektā plānota ēkas pārbūve vai atjaunošana)</w:t>
            </w:r>
          </w:p>
        </w:tc>
        <w:tc>
          <w:tcPr>
            <w:tcW w:w="631" w:type="dxa"/>
          </w:tcPr>
          <w:p w14:paraId="627AF277" w14:textId="77777777" w:rsidR="007F63BF" w:rsidRPr="009D2E72" w:rsidRDefault="007F63BF" w:rsidP="00EE3175">
            <w:pPr>
              <w:jc w:val="center"/>
            </w:pPr>
            <w:r w:rsidRPr="009D2E72">
              <w:fldChar w:fldCharType="begin">
                <w:ffData>
                  <w:name w:val="Check1"/>
                  <w:enabled/>
                  <w:calcOnExit w:val="0"/>
                  <w:checkBox>
                    <w:sizeAuto/>
                    <w:default w:val="0"/>
                  </w:checkBox>
                </w:ffData>
              </w:fldChar>
            </w:r>
            <w:r w:rsidRPr="009D2E72">
              <w:instrText xml:space="preserve"> FORMCHECKBOX </w:instrText>
            </w:r>
            <w:r w:rsidR="00F72305">
              <w:fldChar w:fldCharType="separate"/>
            </w:r>
            <w:r w:rsidRPr="009D2E72">
              <w:fldChar w:fldCharType="end"/>
            </w:r>
          </w:p>
        </w:tc>
      </w:tr>
      <w:tr w:rsidR="007F63BF" w:rsidRPr="00B70184" w14:paraId="5AF302C4" w14:textId="77777777" w:rsidTr="007F63BF">
        <w:tc>
          <w:tcPr>
            <w:tcW w:w="934" w:type="dxa"/>
          </w:tcPr>
          <w:p w14:paraId="298C0BC3" w14:textId="5A9EAD21" w:rsidR="007F63BF" w:rsidRPr="009D2E72" w:rsidRDefault="007F63BF" w:rsidP="00EE3175">
            <w:pPr>
              <w:jc w:val="center"/>
            </w:pPr>
            <w:r>
              <w:t>8</w:t>
            </w:r>
            <w:r w:rsidRPr="009D2E72">
              <w:t>.</w:t>
            </w:r>
          </w:p>
        </w:tc>
        <w:tc>
          <w:tcPr>
            <w:tcW w:w="8129" w:type="dxa"/>
          </w:tcPr>
          <w:p w14:paraId="7CAC0AA2" w14:textId="39EBF5E1" w:rsidR="007F63BF" w:rsidRPr="009D2E72" w:rsidRDefault="007F63BF" w:rsidP="00C459A3">
            <w:pPr>
              <w:jc w:val="both"/>
            </w:pPr>
            <w:r w:rsidRPr="007F63BF">
              <w:rPr>
                <w:color w:val="000000"/>
              </w:rPr>
              <w:t>īpašuma, valdījuma vai turējuma tiesības apliecinoša dokumenta kopija</w:t>
            </w:r>
          </w:p>
        </w:tc>
        <w:tc>
          <w:tcPr>
            <w:tcW w:w="631" w:type="dxa"/>
          </w:tcPr>
          <w:p w14:paraId="6F20DE09" w14:textId="77777777" w:rsidR="007F63BF" w:rsidRPr="009D2E72" w:rsidRDefault="007F63BF" w:rsidP="00EE3175">
            <w:pPr>
              <w:jc w:val="center"/>
            </w:pPr>
            <w:r w:rsidRPr="009D2E72">
              <w:fldChar w:fldCharType="begin">
                <w:ffData>
                  <w:name w:val="Check1"/>
                  <w:enabled/>
                  <w:calcOnExit w:val="0"/>
                  <w:checkBox>
                    <w:sizeAuto/>
                    <w:default w:val="0"/>
                  </w:checkBox>
                </w:ffData>
              </w:fldChar>
            </w:r>
            <w:r w:rsidRPr="009D2E72">
              <w:instrText xml:space="preserve"> FORMCHECKBOX </w:instrText>
            </w:r>
            <w:r w:rsidR="00F72305">
              <w:fldChar w:fldCharType="separate"/>
            </w:r>
            <w:r w:rsidRPr="009D2E72">
              <w:fldChar w:fldCharType="end"/>
            </w:r>
          </w:p>
        </w:tc>
      </w:tr>
      <w:tr w:rsidR="00EE3175" w:rsidRPr="00B70184" w14:paraId="12F494C5" w14:textId="77777777" w:rsidTr="007F63BF">
        <w:tc>
          <w:tcPr>
            <w:tcW w:w="934" w:type="dxa"/>
          </w:tcPr>
          <w:p w14:paraId="37BE1104" w14:textId="0DE3F52B" w:rsidR="00EE3175" w:rsidRPr="009D2E72" w:rsidRDefault="007F63BF" w:rsidP="00EE3175">
            <w:pPr>
              <w:jc w:val="center"/>
            </w:pPr>
            <w:r>
              <w:t>9</w:t>
            </w:r>
            <w:r w:rsidR="00EE3175" w:rsidRPr="009D2E72">
              <w:t>.</w:t>
            </w:r>
          </w:p>
        </w:tc>
        <w:tc>
          <w:tcPr>
            <w:tcW w:w="8129" w:type="dxa"/>
          </w:tcPr>
          <w:p w14:paraId="5011E3EC" w14:textId="7237D354" w:rsidR="00EE3175" w:rsidRPr="009D2E72" w:rsidRDefault="007F63BF" w:rsidP="00EE3175">
            <w:pPr>
              <w:jc w:val="both"/>
            </w:pPr>
            <w:r w:rsidRPr="007F63BF">
              <w:rPr>
                <w:color w:val="000000"/>
              </w:rPr>
              <w:t>projekta iesniedzēja lēmums par projekta īstenošanu, kuru parakstījusi atbildīgā amatpersona vai tās pilnvarota persona un kurā norādītas projekta kopējās izmaksas, projekta attiecināmās izmaksas, tai skaitā izdalot finanšu instrumenta finansējumu un projekta iesniedzēja līdzfinansējuma apjomu un neattiecināmās izmaksas, kā arī ietverts apliecinājums, ka projekta iesniedzējs nodrošinās finansējumu projekta kopējo attiecināmo un projekta kopējo neattiecināmo izmaksu segšanai</w:t>
            </w:r>
          </w:p>
        </w:tc>
        <w:tc>
          <w:tcPr>
            <w:tcW w:w="631" w:type="dxa"/>
          </w:tcPr>
          <w:p w14:paraId="5961AB46" w14:textId="77777777"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F72305">
              <w:fldChar w:fldCharType="separate"/>
            </w:r>
            <w:r w:rsidRPr="009D2E72">
              <w:fldChar w:fldCharType="end"/>
            </w:r>
          </w:p>
        </w:tc>
      </w:tr>
      <w:tr w:rsidR="00EE3175" w:rsidRPr="00B70184" w14:paraId="62550736" w14:textId="77777777" w:rsidTr="007F63BF">
        <w:tc>
          <w:tcPr>
            <w:tcW w:w="934" w:type="dxa"/>
          </w:tcPr>
          <w:p w14:paraId="4BFBF21A" w14:textId="22EEC351" w:rsidR="00EE3175" w:rsidRPr="009D2E72" w:rsidRDefault="00EE3175" w:rsidP="00EE3175">
            <w:pPr>
              <w:jc w:val="center"/>
            </w:pPr>
            <w:r>
              <w:t>1</w:t>
            </w:r>
            <w:r w:rsidR="005163F5">
              <w:t>0</w:t>
            </w:r>
            <w:r w:rsidRPr="009D2E72">
              <w:t>.</w:t>
            </w:r>
          </w:p>
        </w:tc>
        <w:tc>
          <w:tcPr>
            <w:tcW w:w="8129" w:type="dxa"/>
          </w:tcPr>
          <w:p w14:paraId="1B83B38D" w14:textId="087739CB" w:rsidR="00EE3175" w:rsidRPr="009D2E72" w:rsidRDefault="007F63BF" w:rsidP="00EE3175">
            <w:pPr>
              <w:pStyle w:val="tv213"/>
              <w:tabs>
                <w:tab w:val="left" w:pos="1701"/>
              </w:tabs>
              <w:spacing w:before="0" w:beforeAutospacing="0" w:after="0" w:afterAutospacing="0"/>
              <w:jc w:val="both"/>
            </w:pPr>
            <w:r w:rsidRPr="007F63BF">
              <w:rPr>
                <w:color w:val="000000"/>
              </w:rPr>
              <w:t xml:space="preserve">projekta iesniedzēja apliecinājums, ka projekta iesniegumā norādītajai ēkai, kurā plānota projekta aktivitāšu īstenošana, vismaz piecus gadus pēc projekta īstenošanas </w:t>
            </w:r>
            <w:r w:rsidRPr="007F63BF">
              <w:rPr>
                <w:color w:val="000000"/>
              </w:rPr>
              <w:lastRenderedPageBreak/>
              <w:t>netiks mainīts ēkas lietošanas veids, ēka netiks pārbūvēta vai nojaukta vai netiks demontētas projekta ietvaros uzstādītās iekārtas un sistēmas</w:t>
            </w:r>
          </w:p>
        </w:tc>
        <w:tc>
          <w:tcPr>
            <w:tcW w:w="631" w:type="dxa"/>
          </w:tcPr>
          <w:p w14:paraId="268BF57A" w14:textId="77777777" w:rsidR="00EE3175" w:rsidRPr="009D2E72" w:rsidRDefault="00BC05A6" w:rsidP="00EE3175">
            <w:pPr>
              <w:jc w:val="center"/>
            </w:pPr>
            <w:r w:rsidRPr="009D2E72">
              <w:lastRenderedPageBreak/>
              <w:fldChar w:fldCharType="begin">
                <w:ffData>
                  <w:name w:val="Check1"/>
                  <w:enabled/>
                  <w:calcOnExit w:val="0"/>
                  <w:checkBox>
                    <w:sizeAuto/>
                    <w:default w:val="0"/>
                  </w:checkBox>
                </w:ffData>
              </w:fldChar>
            </w:r>
            <w:r w:rsidR="00EE3175" w:rsidRPr="009D2E72">
              <w:instrText xml:space="preserve"> FORMCHECKBOX </w:instrText>
            </w:r>
            <w:r w:rsidR="00F72305">
              <w:fldChar w:fldCharType="separate"/>
            </w:r>
            <w:r w:rsidRPr="009D2E72">
              <w:fldChar w:fldCharType="end"/>
            </w:r>
          </w:p>
        </w:tc>
      </w:tr>
      <w:tr w:rsidR="00EE3175" w:rsidRPr="00B70184" w14:paraId="5241B589" w14:textId="77777777" w:rsidTr="007F63BF">
        <w:tc>
          <w:tcPr>
            <w:tcW w:w="934" w:type="dxa"/>
          </w:tcPr>
          <w:p w14:paraId="73027DCD" w14:textId="77777777" w:rsidR="00EE3175" w:rsidRPr="009D2E72" w:rsidRDefault="00EE3175" w:rsidP="00EE3175">
            <w:pPr>
              <w:jc w:val="center"/>
            </w:pPr>
            <w:r w:rsidRPr="009D2E72">
              <w:lastRenderedPageBreak/>
              <w:t>1</w:t>
            </w:r>
            <w:r>
              <w:t>1</w:t>
            </w:r>
            <w:r w:rsidRPr="009D2E72">
              <w:t>.</w:t>
            </w:r>
          </w:p>
        </w:tc>
        <w:tc>
          <w:tcPr>
            <w:tcW w:w="8129" w:type="dxa"/>
          </w:tcPr>
          <w:p w14:paraId="41A123D9" w14:textId="5E9AC755" w:rsidR="00EE3175" w:rsidRPr="009D2E72" w:rsidRDefault="007F63BF" w:rsidP="00EE3175">
            <w:pPr>
              <w:pStyle w:val="tv213"/>
              <w:tabs>
                <w:tab w:val="left" w:pos="1701"/>
              </w:tabs>
              <w:spacing w:before="0" w:beforeAutospacing="0" w:after="0" w:afterAutospacing="0"/>
              <w:jc w:val="both"/>
            </w:pPr>
            <w:r w:rsidRPr="007F63BF">
              <w:rPr>
                <w:color w:val="000000"/>
              </w:rPr>
              <w:t>pilnvara par projekta iesniedzēja pilnvarotās personas paraksta tiesībām (ja attiecināms)</w:t>
            </w:r>
          </w:p>
        </w:tc>
        <w:tc>
          <w:tcPr>
            <w:tcW w:w="631" w:type="dxa"/>
          </w:tcPr>
          <w:p w14:paraId="5DE917C4" w14:textId="77777777"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F72305">
              <w:fldChar w:fldCharType="separate"/>
            </w:r>
            <w:r w:rsidRPr="009D2E72">
              <w:fldChar w:fldCharType="end"/>
            </w:r>
          </w:p>
        </w:tc>
      </w:tr>
      <w:tr w:rsidR="00EE3175" w:rsidRPr="00B70184" w14:paraId="4C26A69E" w14:textId="77777777" w:rsidTr="007F63BF">
        <w:tc>
          <w:tcPr>
            <w:tcW w:w="934" w:type="dxa"/>
          </w:tcPr>
          <w:p w14:paraId="3DDE21DC" w14:textId="77777777" w:rsidR="00EE3175" w:rsidRPr="009D2E72" w:rsidRDefault="00EE3175" w:rsidP="00EE3175">
            <w:pPr>
              <w:jc w:val="center"/>
            </w:pPr>
            <w:r w:rsidRPr="009D2E72">
              <w:t>1</w:t>
            </w:r>
            <w:r>
              <w:t>2</w:t>
            </w:r>
            <w:r w:rsidRPr="009D2E72">
              <w:t>.</w:t>
            </w:r>
          </w:p>
        </w:tc>
        <w:tc>
          <w:tcPr>
            <w:tcW w:w="8129" w:type="dxa"/>
          </w:tcPr>
          <w:p w14:paraId="0DC5CDA4" w14:textId="0CFFA938" w:rsidR="00EE3175" w:rsidRPr="009D2E72" w:rsidRDefault="00EE3175" w:rsidP="005163F5">
            <w:pPr>
              <w:jc w:val="both"/>
            </w:pPr>
            <w:r w:rsidRPr="009D2E72">
              <w:t>Cit</w:t>
            </w:r>
            <w:r w:rsidR="005163F5">
              <w:t>s</w:t>
            </w:r>
          </w:p>
        </w:tc>
        <w:tc>
          <w:tcPr>
            <w:tcW w:w="631" w:type="dxa"/>
          </w:tcPr>
          <w:p w14:paraId="786EC273" w14:textId="77777777"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F72305">
              <w:fldChar w:fldCharType="separate"/>
            </w:r>
            <w:r w:rsidRPr="009D2E72">
              <w:fldChar w:fldCharType="end"/>
            </w:r>
          </w:p>
        </w:tc>
      </w:tr>
    </w:tbl>
    <w:p w14:paraId="01D2EA85" w14:textId="77777777" w:rsidR="00EE3175" w:rsidRDefault="00EE3175" w:rsidP="00EE3175">
      <w:pPr>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28"/>
      </w:tblGrid>
      <w:tr w:rsidR="00EE3175" w:rsidRPr="00B96935" w14:paraId="0B6C7BB9" w14:textId="77777777" w:rsidTr="00EE3175">
        <w:trPr>
          <w:trHeight w:val="151"/>
        </w:trPr>
        <w:tc>
          <w:tcPr>
            <w:tcW w:w="9694" w:type="dxa"/>
            <w:shd w:val="pct25" w:color="auto" w:fill="auto"/>
            <w:vAlign w:val="center"/>
          </w:tcPr>
          <w:p w14:paraId="137BB21B" w14:textId="77777777" w:rsidR="00EE3175" w:rsidRPr="00B96935" w:rsidRDefault="00EE3175" w:rsidP="00B96935">
            <w:pPr>
              <w:pStyle w:val="Heading2"/>
              <w:spacing w:before="0" w:after="0"/>
              <w:rPr>
                <w:i w:val="0"/>
              </w:rPr>
            </w:pPr>
            <w:bookmarkStart w:id="27" w:name="_Toc445469667"/>
            <w:r w:rsidRPr="00B96935">
              <w:rPr>
                <w:i w:val="0"/>
              </w:rPr>
              <w:t>7. sadaļa – Apliecinājums</w:t>
            </w:r>
            <w:bookmarkEnd w:id="27"/>
          </w:p>
        </w:tc>
      </w:tr>
    </w:tbl>
    <w:p w14:paraId="5BD31E61" w14:textId="77777777" w:rsidR="00EE3175" w:rsidRPr="0065650A" w:rsidRDefault="00EE3175" w:rsidP="00EE3175">
      <w:pPr>
        <w:tabs>
          <w:tab w:val="left" w:pos="709"/>
          <w:tab w:val="left" w:pos="1134"/>
          <w:tab w:val="left" w:pos="3119"/>
          <w:tab w:val="left" w:pos="4537"/>
          <w:tab w:val="left" w:pos="6237"/>
          <w:tab w:val="left" w:pos="6407"/>
          <w:tab w:val="left" w:leader="dot" w:pos="8789"/>
        </w:tabs>
      </w:pPr>
    </w:p>
    <w:p w14:paraId="4D415597" w14:textId="77777777" w:rsidR="00EE3175" w:rsidRPr="002604BE" w:rsidRDefault="00EE3175" w:rsidP="00EE3175">
      <w:pPr>
        <w:shd w:val="clear" w:color="auto" w:fill="FFC000"/>
        <w:jc w:val="both"/>
        <w:rPr>
          <w:b/>
          <w:i/>
          <w:color w:val="FF0000"/>
        </w:rPr>
      </w:pPr>
      <w:r w:rsidRPr="002604BE">
        <w:rPr>
          <w:b/>
          <w:i/>
          <w:color w:val="FF0000"/>
        </w:rPr>
        <w:t>Šajā sadaļā nedrīkst mainīt apliecinājuma redakciju, jo pretējā gadījumā nebūs iespējams saņemt pozitīvu vērtējumu projekta iesnieguma vērtēšanas kritērijos, kur tiek prasīts projekta iesniedzēja apliecinājums!</w:t>
      </w:r>
    </w:p>
    <w:p w14:paraId="5E7D6057" w14:textId="77777777" w:rsidR="00EE3175" w:rsidRPr="002661BC" w:rsidRDefault="00EE3175" w:rsidP="00EE3175">
      <w:pPr>
        <w:jc w:val="both"/>
        <w:rPr>
          <w:b/>
          <w:smallCaps/>
          <w:sz w:val="28"/>
          <w:szCs w:val="28"/>
        </w:rPr>
      </w:pPr>
    </w:p>
    <w:p w14:paraId="0AE5C552" w14:textId="77777777" w:rsidR="00EE3175" w:rsidRPr="00614458" w:rsidRDefault="00EE3175" w:rsidP="00EE3175">
      <w:pPr>
        <w:jc w:val="both"/>
        <w:rPr>
          <w:bCs/>
        </w:rPr>
      </w:pPr>
      <w:r w:rsidRPr="00614458">
        <w:rPr>
          <w:bCs/>
        </w:rPr>
        <w:t>Es, apakšā parakstījies (-usies),</w:t>
      </w:r>
    </w:p>
    <w:p w14:paraId="2BCF9ADB" w14:textId="77777777" w:rsidR="00EE3175" w:rsidRPr="00614458" w:rsidRDefault="00EE3175" w:rsidP="00EE3175">
      <w:pPr>
        <w:jc w:val="both"/>
        <w:rPr>
          <w:bCs/>
        </w:rPr>
      </w:pPr>
    </w:p>
    <w:tbl>
      <w:tblPr>
        <w:tblW w:w="5000" w:type="pct"/>
        <w:tblCellMar>
          <w:left w:w="28" w:type="dxa"/>
          <w:right w:w="28" w:type="dxa"/>
        </w:tblCellMar>
        <w:tblLook w:val="04A0" w:firstRow="1" w:lastRow="0" w:firstColumn="1" w:lastColumn="0" w:noHBand="0" w:noVBand="1"/>
      </w:tblPr>
      <w:tblGrid>
        <w:gridCol w:w="3483"/>
        <w:gridCol w:w="6155"/>
      </w:tblGrid>
      <w:tr w:rsidR="00EE3175" w:rsidRPr="00614458" w14:paraId="7480C4FD" w14:textId="77777777" w:rsidTr="00EE3175">
        <w:tc>
          <w:tcPr>
            <w:tcW w:w="3369" w:type="dxa"/>
          </w:tcPr>
          <w:p w14:paraId="567482A6" w14:textId="77777777" w:rsidR="00EE3175" w:rsidRPr="00614458" w:rsidRDefault="00EE3175" w:rsidP="00EE3175">
            <w:r w:rsidRPr="00614458">
              <w:t>Projekta iesniedzēja</w:t>
            </w:r>
          </w:p>
        </w:tc>
        <w:tc>
          <w:tcPr>
            <w:tcW w:w="5953" w:type="dxa"/>
            <w:tcBorders>
              <w:bottom w:val="single" w:sz="4" w:space="0" w:color="auto"/>
            </w:tcBorders>
          </w:tcPr>
          <w:p w14:paraId="4EC4F1E5" w14:textId="3914BD95" w:rsidR="00EE3175" w:rsidRPr="00614458" w:rsidRDefault="007F63BF" w:rsidP="007F63BF">
            <w:pPr>
              <w:jc w:val="both"/>
            </w:pPr>
            <w:r>
              <w:rPr>
                <w:color w:val="5F497A"/>
              </w:rPr>
              <w:t>Rīgas pašvaldība</w:t>
            </w:r>
          </w:p>
        </w:tc>
      </w:tr>
      <w:tr w:rsidR="00EE3175" w:rsidRPr="00614458" w14:paraId="75A426B4" w14:textId="77777777" w:rsidTr="00EE3175">
        <w:tc>
          <w:tcPr>
            <w:tcW w:w="3369" w:type="dxa"/>
          </w:tcPr>
          <w:p w14:paraId="0B122635" w14:textId="77777777" w:rsidR="00EE3175" w:rsidRPr="00614458" w:rsidRDefault="00EE3175" w:rsidP="00EE3175">
            <w:pPr>
              <w:jc w:val="both"/>
            </w:pPr>
            <w:r w:rsidRPr="00614458">
              <w:t>atbildīgā amatpersona</w:t>
            </w:r>
          </w:p>
        </w:tc>
        <w:tc>
          <w:tcPr>
            <w:tcW w:w="5953" w:type="dxa"/>
            <w:tcBorders>
              <w:top w:val="single" w:sz="4" w:space="0" w:color="auto"/>
            </w:tcBorders>
          </w:tcPr>
          <w:p w14:paraId="52508250" w14:textId="77777777" w:rsidR="00EE3175" w:rsidRPr="00614458" w:rsidRDefault="00EE3175" w:rsidP="00EE3175">
            <w:pPr>
              <w:jc w:val="both"/>
              <w:rPr>
                <w:i/>
              </w:rPr>
            </w:pPr>
            <w:r w:rsidRPr="00614458">
              <w:rPr>
                <w:i/>
              </w:rPr>
              <w:t>Projekta iesniedzēja nosaukums</w:t>
            </w:r>
            <w:r>
              <w:rPr>
                <w:i/>
              </w:rPr>
              <w:t xml:space="preserve"> </w:t>
            </w:r>
            <w:r>
              <w:rPr>
                <w:bCs/>
                <w:i/>
                <w:color w:val="FF0000"/>
                <w:sz w:val="22"/>
                <w:szCs w:val="22"/>
              </w:rPr>
              <w:t>(j</w:t>
            </w:r>
            <w:r w:rsidRPr="002604BE">
              <w:rPr>
                <w:bCs/>
                <w:i/>
                <w:color w:val="FF0000"/>
                <w:szCs w:val="22"/>
              </w:rPr>
              <w:t>āsakrīt ar titullapā un iesnieguma 1.1. punktā norādīto</w:t>
            </w:r>
            <w:r>
              <w:rPr>
                <w:bCs/>
                <w:i/>
                <w:color w:val="FF0000"/>
                <w:szCs w:val="22"/>
              </w:rPr>
              <w:t>)</w:t>
            </w:r>
          </w:p>
        </w:tc>
      </w:tr>
      <w:tr w:rsidR="00EE3175" w:rsidRPr="00614458" w14:paraId="51BD12FD" w14:textId="77777777" w:rsidTr="00EE3175">
        <w:tc>
          <w:tcPr>
            <w:tcW w:w="3369" w:type="dxa"/>
          </w:tcPr>
          <w:p w14:paraId="356DB9F5" w14:textId="77777777" w:rsidR="00EE3175" w:rsidRPr="00614458" w:rsidRDefault="00EE3175" w:rsidP="00EE3175">
            <w:pPr>
              <w:jc w:val="both"/>
            </w:pPr>
          </w:p>
        </w:tc>
        <w:tc>
          <w:tcPr>
            <w:tcW w:w="5953" w:type="dxa"/>
            <w:tcBorders>
              <w:bottom w:val="single" w:sz="4" w:space="0" w:color="auto"/>
            </w:tcBorders>
          </w:tcPr>
          <w:p w14:paraId="4D83BB81" w14:textId="77777777" w:rsidR="00EE3175" w:rsidRPr="00614458" w:rsidRDefault="00EE3175" w:rsidP="00EE3175">
            <w:pPr>
              <w:jc w:val="both"/>
            </w:pPr>
            <w:r>
              <w:rPr>
                <w:color w:val="5F497A"/>
              </w:rPr>
              <w:t>Jānis Bērziņš</w:t>
            </w:r>
          </w:p>
        </w:tc>
      </w:tr>
      <w:tr w:rsidR="00EE3175" w:rsidRPr="00614458" w14:paraId="41CEA31F" w14:textId="77777777" w:rsidTr="00EE3175">
        <w:tc>
          <w:tcPr>
            <w:tcW w:w="3369" w:type="dxa"/>
          </w:tcPr>
          <w:p w14:paraId="5D8E468E" w14:textId="77777777" w:rsidR="00EE3175" w:rsidRPr="00614458" w:rsidRDefault="00EE3175" w:rsidP="00EE3175">
            <w:pPr>
              <w:jc w:val="both"/>
            </w:pPr>
          </w:p>
        </w:tc>
        <w:tc>
          <w:tcPr>
            <w:tcW w:w="5953" w:type="dxa"/>
            <w:tcBorders>
              <w:top w:val="single" w:sz="4" w:space="0" w:color="auto"/>
            </w:tcBorders>
          </w:tcPr>
          <w:p w14:paraId="36359CD7" w14:textId="77777777" w:rsidR="00EE3175" w:rsidRPr="00614458" w:rsidRDefault="00EE3175" w:rsidP="00EE3175">
            <w:pPr>
              <w:jc w:val="both"/>
              <w:rPr>
                <w:i/>
              </w:rPr>
            </w:pPr>
            <w:r w:rsidRPr="00614458">
              <w:rPr>
                <w:i/>
              </w:rPr>
              <w:t>Vārds, uzvārds</w:t>
            </w:r>
            <w:r>
              <w:rPr>
                <w:i/>
              </w:rPr>
              <w:t xml:space="preserve"> </w:t>
            </w:r>
            <w:r>
              <w:rPr>
                <w:bCs/>
                <w:i/>
                <w:color w:val="FF0000"/>
                <w:sz w:val="22"/>
                <w:szCs w:val="22"/>
              </w:rPr>
              <w:t>(j</w:t>
            </w:r>
            <w:r w:rsidRPr="002604BE">
              <w:rPr>
                <w:bCs/>
                <w:i/>
                <w:color w:val="FF0000"/>
                <w:szCs w:val="22"/>
              </w:rPr>
              <w:t xml:space="preserve">āsakrīt ar iesnieguma 1.2. punktā norādīto atbildīgo </w:t>
            </w:r>
            <w:r w:rsidRPr="0065650A">
              <w:rPr>
                <w:bCs/>
                <w:i/>
                <w:color w:val="FF0000"/>
                <w:sz w:val="22"/>
                <w:szCs w:val="22"/>
              </w:rPr>
              <w:t>personu</w:t>
            </w:r>
            <w:r>
              <w:rPr>
                <w:bCs/>
                <w:i/>
                <w:color w:val="FF0000"/>
                <w:sz w:val="22"/>
                <w:szCs w:val="22"/>
              </w:rPr>
              <w:t>)</w:t>
            </w:r>
          </w:p>
        </w:tc>
      </w:tr>
      <w:tr w:rsidR="00EE3175" w:rsidRPr="00614458" w14:paraId="6D59D8BC" w14:textId="77777777" w:rsidTr="00EE3175">
        <w:tc>
          <w:tcPr>
            <w:tcW w:w="3369" w:type="dxa"/>
          </w:tcPr>
          <w:p w14:paraId="2F54ACE3" w14:textId="77777777" w:rsidR="00EE3175" w:rsidRPr="00614458" w:rsidRDefault="00EE3175" w:rsidP="00EE3175">
            <w:pPr>
              <w:jc w:val="both"/>
            </w:pPr>
          </w:p>
        </w:tc>
        <w:tc>
          <w:tcPr>
            <w:tcW w:w="5953" w:type="dxa"/>
            <w:tcBorders>
              <w:bottom w:val="single" w:sz="4" w:space="0" w:color="auto"/>
            </w:tcBorders>
          </w:tcPr>
          <w:p w14:paraId="5E794506" w14:textId="3764A5D0" w:rsidR="00EE3175" w:rsidRPr="00614458" w:rsidRDefault="007F63BF" w:rsidP="00EE3175">
            <w:pPr>
              <w:jc w:val="both"/>
            </w:pPr>
            <w:r>
              <w:rPr>
                <w:color w:val="5F497A"/>
              </w:rPr>
              <w:t>Priekšsēdētājs</w:t>
            </w:r>
          </w:p>
        </w:tc>
      </w:tr>
      <w:tr w:rsidR="00EE3175" w:rsidRPr="00614458" w14:paraId="7B105D73" w14:textId="77777777" w:rsidTr="00EE3175">
        <w:tc>
          <w:tcPr>
            <w:tcW w:w="3369" w:type="dxa"/>
          </w:tcPr>
          <w:p w14:paraId="2ADC912B" w14:textId="77777777" w:rsidR="00EE3175" w:rsidRPr="00614458" w:rsidRDefault="00EE3175" w:rsidP="00EE3175">
            <w:pPr>
              <w:jc w:val="both"/>
            </w:pPr>
          </w:p>
        </w:tc>
        <w:tc>
          <w:tcPr>
            <w:tcW w:w="5953" w:type="dxa"/>
            <w:tcBorders>
              <w:top w:val="single" w:sz="4" w:space="0" w:color="auto"/>
            </w:tcBorders>
          </w:tcPr>
          <w:p w14:paraId="6AB9F59C" w14:textId="77777777" w:rsidR="00EE3175" w:rsidRPr="00614458" w:rsidRDefault="00EE3175" w:rsidP="00EE3175">
            <w:pPr>
              <w:jc w:val="both"/>
              <w:rPr>
                <w:i/>
              </w:rPr>
            </w:pPr>
            <w:r w:rsidRPr="00614458">
              <w:rPr>
                <w:i/>
              </w:rPr>
              <w:t>Amata nosaukums</w:t>
            </w:r>
            <w:r>
              <w:rPr>
                <w:i/>
              </w:rPr>
              <w:t xml:space="preserve"> </w:t>
            </w:r>
            <w:r>
              <w:rPr>
                <w:bCs/>
                <w:i/>
                <w:color w:val="FF0000"/>
                <w:sz w:val="22"/>
                <w:szCs w:val="22"/>
              </w:rPr>
              <w:t>(a</w:t>
            </w:r>
            <w:r w:rsidRPr="002604BE">
              <w:rPr>
                <w:bCs/>
                <w:i/>
                <w:color w:val="FF0000"/>
                <w:szCs w:val="22"/>
              </w:rPr>
              <w:t xml:space="preserve">tbilstoši 1.2. punktā norādītajam un tam jābūt </w:t>
            </w:r>
            <w:r w:rsidRPr="002604BE">
              <w:rPr>
                <w:i/>
                <w:color w:val="FF0000"/>
                <w:szCs w:val="22"/>
              </w:rPr>
              <w:t>projekta iesniedzēja paraksttiesīgai personai vai atbilstoši pilnvarotai personai</w:t>
            </w:r>
            <w:r>
              <w:rPr>
                <w:i/>
                <w:color w:val="FF0000"/>
                <w:szCs w:val="22"/>
              </w:rPr>
              <w:t>)</w:t>
            </w:r>
          </w:p>
        </w:tc>
      </w:tr>
      <w:tr w:rsidR="00EE3175" w:rsidRPr="00614458" w14:paraId="434A1DB1" w14:textId="77777777" w:rsidTr="00EE3175">
        <w:tc>
          <w:tcPr>
            <w:tcW w:w="3369" w:type="dxa"/>
          </w:tcPr>
          <w:p w14:paraId="3DDE07AD" w14:textId="77777777" w:rsidR="00EE3175" w:rsidRPr="00614458" w:rsidRDefault="00EE3175" w:rsidP="00EE3175"/>
        </w:tc>
        <w:tc>
          <w:tcPr>
            <w:tcW w:w="5953" w:type="dxa"/>
            <w:tcBorders>
              <w:bottom w:val="single" w:sz="4" w:space="0" w:color="auto"/>
            </w:tcBorders>
          </w:tcPr>
          <w:p w14:paraId="09D95E47" w14:textId="77777777" w:rsidR="00EE3175" w:rsidRPr="00614458" w:rsidRDefault="00EE3175" w:rsidP="00EE3175">
            <w:pPr>
              <w:jc w:val="both"/>
              <w:rPr>
                <w:i/>
              </w:rPr>
            </w:pPr>
          </w:p>
          <w:p w14:paraId="730288E1" w14:textId="77777777" w:rsidR="00EE3175" w:rsidRPr="00614458" w:rsidRDefault="00EE3175" w:rsidP="00EE3175">
            <w:pPr>
              <w:jc w:val="both"/>
              <w:rPr>
                <w:i/>
              </w:rPr>
            </w:pPr>
          </w:p>
        </w:tc>
      </w:tr>
      <w:tr w:rsidR="00EE3175" w:rsidRPr="00614458" w14:paraId="09E39A4D" w14:textId="77777777" w:rsidTr="00EE3175">
        <w:tc>
          <w:tcPr>
            <w:tcW w:w="3369" w:type="dxa"/>
          </w:tcPr>
          <w:p w14:paraId="0D61F62E" w14:textId="77777777" w:rsidR="00EE3175" w:rsidRPr="00614458" w:rsidRDefault="00EE3175" w:rsidP="00EE3175"/>
        </w:tc>
        <w:tc>
          <w:tcPr>
            <w:tcW w:w="5953" w:type="dxa"/>
            <w:tcBorders>
              <w:top w:val="single" w:sz="4" w:space="0" w:color="auto"/>
            </w:tcBorders>
          </w:tcPr>
          <w:p w14:paraId="022E0540" w14:textId="77777777" w:rsidR="00EE3175" w:rsidRPr="00614458" w:rsidRDefault="00EE3175" w:rsidP="00EE3175">
            <w:pPr>
              <w:jc w:val="both"/>
              <w:rPr>
                <w:i/>
              </w:rPr>
            </w:pPr>
            <w:r w:rsidRPr="00614458">
              <w:rPr>
                <w:i/>
              </w:rPr>
              <w:t>Datums (dd.mm.gggg.)</w:t>
            </w:r>
            <w:r>
              <w:rPr>
                <w:i/>
              </w:rPr>
              <w:t xml:space="preserve"> </w:t>
            </w:r>
          </w:p>
          <w:p w14:paraId="3A8C271E" w14:textId="77777777" w:rsidR="00EE3175" w:rsidRPr="00614458" w:rsidRDefault="00EE3175" w:rsidP="00EE3175">
            <w:pPr>
              <w:jc w:val="both"/>
              <w:rPr>
                <w:i/>
              </w:rPr>
            </w:pPr>
            <w:r w:rsidRPr="00614458">
              <w:rPr>
                <w:i/>
              </w:rPr>
              <w:t xml:space="preserve">Paraksts </w:t>
            </w:r>
          </w:p>
          <w:p w14:paraId="2DC56C97" w14:textId="77777777" w:rsidR="00EE3175" w:rsidRPr="00614458" w:rsidRDefault="00EE3175" w:rsidP="00EE3175">
            <w:pPr>
              <w:jc w:val="both"/>
              <w:rPr>
                <w:i/>
              </w:rPr>
            </w:pPr>
            <w:r>
              <w:rPr>
                <w:bCs/>
                <w:i/>
                <w:color w:val="FF0000"/>
                <w:sz w:val="22"/>
                <w:szCs w:val="22"/>
              </w:rPr>
              <w:t>(</w:t>
            </w:r>
            <w:r w:rsidRPr="002604BE">
              <w:rPr>
                <w:bCs/>
                <w:i/>
                <w:color w:val="FF0000"/>
                <w:szCs w:val="22"/>
              </w:rPr>
              <w:t xml:space="preserve">nedrīkst būt vēlāk par izsludināto projektu iesniegumu iesniegšanas </w:t>
            </w:r>
            <w:r>
              <w:rPr>
                <w:bCs/>
                <w:i/>
                <w:color w:val="FF0000"/>
                <w:szCs w:val="22"/>
              </w:rPr>
              <w:t xml:space="preserve">beigu </w:t>
            </w:r>
            <w:r w:rsidRPr="002604BE">
              <w:rPr>
                <w:bCs/>
                <w:i/>
                <w:color w:val="FF0000"/>
                <w:szCs w:val="22"/>
              </w:rPr>
              <w:t>termiņu</w:t>
            </w:r>
            <w:r>
              <w:rPr>
                <w:bCs/>
                <w:i/>
                <w:color w:val="FF0000"/>
                <w:szCs w:val="22"/>
              </w:rPr>
              <w:t>)</w:t>
            </w:r>
          </w:p>
        </w:tc>
      </w:tr>
    </w:tbl>
    <w:p w14:paraId="7BA32D59" w14:textId="77777777" w:rsidR="001357C1" w:rsidRDefault="001357C1" w:rsidP="001357C1">
      <w:pPr>
        <w:jc w:val="both"/>
        <w:rPr>
          <w:b/>
          <w:smallCaps/>
        </w:rPr>
      </w:pPr>
    </w:p>
    <w:p w14:paraId="3E0FA412" w14:textId="138E8860" w:rsidR="00BA2421" w:rsidRPr="00BA2421" w:rsidRDefault="00BA2421" w:rsidP="00BA2421">
      <w:pPr>
        <w:shd w:val="clear" w:color="auto" w:fill="FFC000"/>
        <w:jc w:val="both"/>
        <w:rPr>
          <w:color w:val="FF0000"/>
        </w:rPr>
      </w:pPr>
      <w:r w:rsidRPr="00BA2421">
        <w:rPr>
          <w:color w:val="FF0000"/>
        </w:rPr>
        <w:t xml:space="preserve">Projekts ir </w:t>
      </w:r>
      <w:r w:rsidR="00EA112D">
        <w:rPr>
          <w:color w:val="FF0000"/>
        </w:rPr>
        <w:t>jāi</w:t>
      </w:r>
      <w:r w:rsidRPr="00BA2421">
        <w:rPr>
          <w:color w:val="FF0000"/>
        </w:rPr>
        <w:t>esnie</w:t>
      </w:r>
      <w:r w:rsidR="00EA112D">
        <w:rPr>
          <w:color w:val="FF0000"/>
        </w:rPr>
        <w:t>dz</w:t>
      </w:r>
      <w:r w:rsidRPr="00BA2421">
        <w:rPr>
          <w:color w:val="FF0000"/>
        </w:rPr>
        <w:t xml:space="preserve"> atbildīgās iestādes noteiktajā termiņā</w:t>
      </w:r>
      <w:r w:rsidR="00EA112D">
        <w:rPr>
          <w:color w:val="FF0000"/>
        </w:rPr>
        <w:t xml:space="preserve"> </w:t>
      </w:r>
      <w:r w:rsidR="007B4C6D">
        <w:rPr>
          <w:color w:val="FF0000"/>
        </w:rPr>
        <w:t>personiski,</w:t>
      </w:r>
      <w:r w:rsidR="00EA112D">
        <w:rPr>
          <w:color w:val="FF0000"/>
        </w:rPr>
        <w:t xml:space="preserve"> pa pastu</w:t>
      </w:r>
      <w:r w:rsidR="004B3B41">
        <w:rPr>
          <w:color w:val="FF0000"/>
        </w:rPr>
        <w:t xml:space="preserve"> </w:t>
      </w:r>
      <w:r w:rsidR="004B3B41" w:rsidRPr="004B3B41">
        <w:rPr>
          <w:b/>
          <w:color w:val="FF0000"/>
        </w:rPr>
        <w:t>ierakstītā vēstulē</w:t>
      </w:r>
      <w:r w:rsidR="00EA112D">
        <w:rPr>
          <w:color w:val="FF0000"/>
        </w:rPr>
        <w:t xml:space="preserve"> (zīmogs)</w:t>
      </w:r>
      <w:r w:rsidR="007B4C6D">
        <w:rPr>
          <w:color w:val="FF0000"/>
        </w:rPr>
        <w:t xml:space="preserve"> vai elektroniski, parakstīts ar drošu elektronisko parakstu</w:t>
      </w:r>
      <w:r w:rsidR="00EA112D">
        <w:rPr>
          <w:color w:val="FF0000"/>
        </w:rPr>
        <w:t>. Projekts, kas tiks saņemts pēc noteiktā termiņa</w:t>
      </w:r>
      <w:r>
        <w:rPr>
          <w:color w:val="FF0000"/>
        </w:rPr>
        <w:t xml:space="preserve"> </w:t>
      </w:r>
      <w:r w:rsidRPr="00BA2421">
        <w:rPr>
          <w:b/>
          <w:color w:val="FF0000"/>
        </w:rPr>
        <w:t>TIKS NORAIDĪT</w:t>
      </w:r>
      <w:r>
        <w:rPr>
          <w:b/>
          <w:color w:val="FF0000"/>
        </w:rPr>
        <w:t>S!</w:t>
      </w:r>
    </w:p>
    <w:p w14:paraId="79162060" w14:textId="6EEA2FFC" w:rsidR="00EE3175" w:rsidRPr="00EE3175" w:rsidRDefault="007F63BF" w:rsidP="00EE3175">
      <w:pPr>
        <w:pStyle w:val="BodyText"/>
        <w:spacing w:after="0"/>
        <w:jc w:val="both"/>
        <w:rPr>
          <w:b/>
          <w:sz w:val="28"/>
        </w:rPr>
      </w:pPr>
      <w:r w:rsidRPr="007F63BF">
        <w:rPr>
          <w:b/>
          <w:sz w:val="28"/>
        </w:rPr>
        <w:t>Apliecinu, ka uz projekta iesniegšanas brīdi:</w:t>
      </w:r>
    </w:p>
    <w:p w14:paraId="1E2CAD54" w14:textId="77777777" w:rsidR="007F63BF" w:rsidRDefault="007F63BF" w:rsidP="007F63BF">
      <w:pPr>
        <w:pStyle w:val="BodyText"/>
        <w:numPr>
          <w:ilvl w:val="1"/>
          <w:numId w:val="21"/>
        </w:numPr>
        <w:spacing w:after="0"/>
        <w:ind w:left="567" w:hanging="567"/>
        <w:jc w:val="both"/>
      </w:pPr>
      <w:r>
        <w:t>projekta iesniegumā un tā pielikumos iekļautā informācija atbilst patiesībai un projekta ieviešanai pieprasītais finanšu instrumenta finansējums tiks izmantots saskaņā ar projekta iesnieguma aprakstu;</w:t>
      </w:r>
    </w:p>
    <w:p w14:paraId="77F34EAE" w14:textId="35D38B2D" w:rsidR="007F63BF" w:rsidRDefault="007F63BF" w:rsidP="007F63BF">
      <w:pPr>
        <w:pStyle w:val="BodyText"/>
        <w:numPr>
          <w:ilvl w:val="1"/>
          <w:numId w:val="21"/>
        </w:numPr>
        <w:spacing w:after="0"/>
        <w:ind w:left="567" w:hanging="567"/>
        <w:jc w:val="both"/>
      </w:pPr>
      <w:r>
        <w:t>projektā plānotās attiecināmās izmaksas nav plānotas cita projekta iesnieguma ietvaros un projektā plānotās attiecināmās izmaksas netiek un netiks segtas citu finansējuma programmu ietvaros no citiem finanšu instrumentiem, no Eiropas Savienības, ārvalstu finanšu palīdzības vai nacionālā publiskā finansējuma līdzekļiem;</w:t>
      </w:r>
    </w:p>
    <w:p w14:paraId="423E019B" w14:textId="40679D32" w:rsidR="007F63BF" w:rsidRDefault="007F63BF" w:rsidP="007F63BF">
      <w:pPr>
        <w:pStyle w:val="BodyText"/>
        <w:numPr>
          <w:ilvl w:val="1"/>
          <w:numId w:val="21"/>
        </w:numPr>
        <w:spacing w:after="0"/>
        <w:ind w:left="567" w:hanging="567"/>
        <w:jc w:val="both"/>
      </w:pPr>
      <w:r>
        <w:t>projekta iesniedzējs iesniedzis vienu projekta iesniegumu un projekta iesniegums ietver aktivitātes, kuras paredzēts īstenot vienā ēkā, izņemot gadījumus, kad ēkas ir savienotas un funkcionāli saistītas;</w:t>
      </w:r>
    </w:p>
    <w:p w14:paraId="58C2C54C" w14:textId="5059890D" w:rsidR="007F63BF" w:rsidRDefault="007F63BF" w:rsidP="007F63BF">
      <w:pPr>
        <w:pStyle w:val="BodyText"/>
        <w:numPr>
          <w:ilvl w:val="1"/>
          <w:numId w:val="21"/>
        </w:numPr>
        <w:spacing w:after="0"/>
        <w:ind w:left="567" w:hanging="567"/>
        <w:jc w:val="both"/>
      </w:pPr>
      <w:r>
        <w:t>projekta iesniegumam pievienotās kopijas atbilst projekta iesniedzēja rīcībā esošiem dokumentu oriģināliem un projekta iesnieguma kopijas un elektroniskā versija atbilst iesniegtā projekta iesnieguma oriģinālam;</w:t>
      </w:r>
    </w:p>
    <w:p w14:paraId="60E4FAE9" w14:textId="627FC1A2" w:rsidR="00EE3175" w:rsidRPr="00EE3175" w:rsidRDefault="007F63BF" w:rsidP="007F63BF">
      <w:pPr>
        <w:pStyle w:val="BodyText"/>
        <w:numPr>
          <w:ilvl w:val="1"/>
          <w:numId w:val="21"/>
        </w:numPr>
        <w:spacing w:after="0"/>
        <w:ind w:left="567" w:hanging="567"/>
        <w:jc w:val="both"/>
      </w:pPr>
      <w:r>
        <w:t>projekta iesniedzējam nav nodokļu un valsts sociālās apdrošināšanas obligāto iemaksu parādi, kas kopsummā pārsniedz 150 euro;</w:t>
      </w:r>
    </w:p>
    <w:p w14:paraId="24F1B075" w14:textId="77777777" w:rsidR="00EE3175" w:rsidRDefault="00EE3175" w:rsidP="00EE3175">
      <w:pPr>
        <w:pStyle w:val="BodyText"/>
        <w:shd w:val="clear" w:color="auto" w:fill="B6DDE8"/>
        <w:spacing w:after="0"/>
        <w:ind w:left="450"/>
        <w:jc w:val="both"/>
        <w:rPr>
          <w:i/>
          <w:color w:val="FF0000"/>
          <w:szCs w:val="22"/>
        </w:rPr>
      </w:pPr>
      <w:r w:rsidRPr="002604BE">
        <w:rPr>
          <w:i/>
          <w:color w:val="FF0000"/>
          <w:szCs w:val="22"/>
        </w:rPr>
        <w:lastRenderedPageBreak/>
        <w:t>Projekta iesniedzējam kā papildus iesniedzamais dokuments netiek prasīta Valsts Ieņēmumu dienesta izziņa par nodokļu parāda neesamību,</w:t>
      </w:r>
      <w:r>
        <w:rPr>
          <w:i/>
          <w:color w:val="FF0000"/>
          <w:szCs w:val="22"/>
        </w:rPr>
        <w:t xml:space="preserve"> jo minētā informācija tiek pārbaudīta publiski pieejamā Valsts Ieņēmumu dienesta elektroniskā datu bāzē, bet</w:t>
      </w:r>
      <w:r w:rsidRPr="002604BE">
        <w:rPr>
          <w:i/>
          <w:color w:val="FF0000"/>
          <w:szCs w:val="22"/>
        </w:rPr>
        <w:t xml:space="preserve"> vienlaikus </w:t>
      </w:r>
      <w:r>
        <w:rPr>
          <w:i/>
          <w:color w:val="FF0000"/>
          <w:szCs w:val="22"/>
        </w:rPr>
        <w:t>i</w:t>
      </w:r>
      <w:r w:rsidRPr="002604BE">
        <w:rPr>
          <w:i/>
          <w:color w:val="FF0000"/>
          <w:szCs w:val="22"/>
        </w:rPr>
        <w:t>esak</w:t>
      </w:r>
      <w:r>
        <w:rPr>
          <w:i/>
          <w:color w:val="FF0000"/>
          <w:szCs w:val="22"/>
        </w:rPr>
        <w:t>ām</w:t>
      </w:r>
      <w:r w:rsidRPr="002604BE">
        <w:rPr>
          <w:i/>
          <w:color w:val="FF0000"/>
          <w:szCs w:val="22"/>
        </w:rPr>
        <w:t xml:space="preserve"> projekta iesniedzējiem uz projekta iesniegšanas dienu vai cik iespējams tuvu noteiktajai dienai izņemt Valsts Ieņēmumu dienesta izziņu</w:t>
      </w:r>
      <w:r>
        <w:rPr>
          <w:i/>
          <w:color w:val="FF0000"/>
          <w:szCs w:val="22"/>
        </w:rPr>
        <w:t>, lai pārliecinātos, ka nav nodokļu parādi</w:t>
      </w:r>
      <w:r w:rsidRPr="002604BE">
        <w:rPr>
          <w:i/>
          <w:color w:val="FF0000"/>
          <w:szCs w:val="22"/>
        </w:rPr>
        <w:t xml:space="preserve"> un pievienot to projekta ies</w:t>
      </w:r>
      <w:r>
        <w:rPr>
          <w:i/>
          <w:color w:val="FF0000"/>
          <w:szCs w:val="22"/>
        </w:rPr>
        <w:t>niegumam</w:t>
      </w:r>
      <w:r w:rsidRPr="002604BE">
        <w:rPr>
          <w:i/>
          <w:color w:val="FF0000"/>
          <w:szCs w:val="22"/>
        </w:rPr>
        <w:t>.</w:t>
      </w:r>
    </w:p>
    <w:p w14:paraId="670B4A2C" w14:textId="77777777" w:rsidR="00EE3175" w:rsidRDefault="00EE3175" w:rsidP="00EE3175">
      <w:pPr>
        <w:pStyle w:val="BodyText"/>
        <w:shd w:val="clear" w:color="auto" w:fill="B6DDE8"/>
        <w:spacing w:after="0"/>
        <w:ind w:left="450"/>
        <w:jc w:val="both"/>
        <w:rPr>
          <w:i/>
          <w:color w:val="FF0000"/>
          <w:szCs w:val="22"/>
        </w:rPr>
      </w:pPr>
    </w:p>
    <w:p w14:paraId="372979BD" w14:textId="77777777" w:rsidR="00EE3175" w:rsidRPr="00B60EA7" w:rsidRDefault="00EE3175" w:rsidP="00EE3175">
      <w:pPr>
        <w:pStyle w:val="BodyText"/>
        <w:shd w:val="clear" w:color="auto" w:fill="B6DDE8"/>
        <w:spacing w:after="0"/>
        <w:ind w:left="450"/>
        <w:jc w:val="both"/>
        <w:rPr>
          <w:b/>
          <w:i/>
          <w:color w:val="FF0000"/>
          <w:szCs w:val="22"/>
        </w:rPr>
      </w:pPr>
      <w:r w:rsidRPr="00B60EA7">
        <w:rPr>
          <w:b/>
          <w:i/>
          <w:color w:val="FF0000"/>
          <w:szCs w:val="22"/>
        </w:rPr>
        <w:t>Vēršam uzmanību, ka projekts netiks apstiprināts, ja projekta iesniedzējs nebūs veicis nodokļu parāda nomaksu.</w:t>
      </w:r>
    </w:p>
    <w:p w14:paraId="4D3015E3" w14:textId="77777777" w:rsidR="00EE3175" w:rsidRPr="00EE3175" w:rsidRDefault="00EE3175" w:rsidP="00EE3175">
      <w:pPr>
        <w:jc w:val="both"/>
      </w:pPr>
    </w:p>
    <w:p w14:paraId="48C47138" w14:textId="5B4214D2" w:rsidR="00EE3175" w:rsidRPr="00EE3175" w:rsidRDefault="007F63BF" w:rsidP="007F63BF">
      <w:pPr>
        <w:numPr>
          <w:ilvl w:val="1"/>
          <w:numId w:val="21"/>
        </w:numPr>
        <w:ind w:left="567" w:hanging="567"/>
        <w:jc w:val="both"/>
      </w:pPr>
      <w:r w:rsidRPr="007F63BF">
        <w:t>projekta iesniedzējs nav nonācis situācijā, kad pret to vērsta prasība par līdzekļu atgūšanu no citām valsts atbalsta programmām saskaņā ar iepriekšēju Eiropas Komisijas vai valsts atbalsta programmu apsaimniekotāju lēmumu, ar ko atbalsts tiek atzīts par nelikumīgu un nesaderīgu ar kopējo tirgu;</w:t>
      </w:r>
    </w:p>
    <w:p w14:paraId="0F9553AD" w14:textId="2E52ED81" w:rsidR="00EE3175" w:rsidRPr="00EE3175" w:rsidRDefault="007F63BF" w:rsidP="007F63BF">
      <w:pPr>
        <w:numPr>
          <w:ilvl w:val="1"/>
          <w:numId w:val="21"/>
        </w:numPr>
        <w:ind w:left="567" w:hanging="567"/>
        <w:jc w:val="both"/>
        <w:rPr>
          <w:color w:val="000000"/>
        </w:rPr>
      </w:pPr>
      <w:r w:rsidRPr="007F63BF">
        <w:rPr>
          <w:color w:val="000000"/>
        </w:rPr>
        <w:t>uz projekta iesniedzēju nav attiecināma vismaz viena no šādām pazīmēm:</w:t>
      </w:r>
    </w:p>
    <w:p w14:paraId="4993DACC" w14:textId="77777777" w:rsidR="007F63BF" w:rsidRPr="007F63BF" w:rsidRDefault="007F63BF" w:rsidP="007F63BF">
      <w:pPr>
        <w:pStyle w:val="tv2131"/>
        <w:numPr>
          <w:ilvl w:val="2"/>
          <w:numId w:val="21"/>
        </w:numPr>
        <w:spacing w:before="0" w:line="240" w:lineRule="auto"/>
        <w:ind w:left="1276" w:hanging="709"/>
        <w:rPr>
          <w:rFonts w:ascii="Times New Roman" w:hAnsi="Times New Roman"/>
          <w:color w:val="000000"/>
          <w:sz w:val="24"/>
          <w:szCs w:val="24"/>
        </w:rPr>
      </w:pPr>
      <w:r w:rsidRPr="007F63BF">
        <w:rPr>
          <w:rFonts w:ascii="Times New Roman" w:hAnsi="Times New Roman"/>
          <w:color w:val="000000"/>
          <w:sz w:val="24"/>
          <w:szCs w:val="24"/>
        </w:rPr>
        <w:t>pašvaldības dome ir pieņēmusi lēmumu par finanšu stabilizācijas pieteikuma iesniegšanu (attiecināms uz pašvaldību);</w:t>
      </w:r>
    </w:p>
    <w:p w14:paraId="6EB7C200" w14:textId="615BC848" w:rsidR="00EE3175" w:rsidRPr="00EE3175" w:rsidRDefault="007F63BF" w:rsidP="007F63BF">
      <w:pPr>
        <w:pStyle w:val="tv2131"/>
        <w:numPr>
          <w:ilvl w:val="2"/>
          <w:numId w:val="21"/>
        </w:numPr>
        <w:spacing w:before="0" w:line="240" w:lineRule="auto"/>
        <w:ind w:left="1276" w:hanging="709"/>
        <w:rPr>
          <w:rFonts w:ascii="Times New Roman" w:hAnsi="Times New Roman"/>
          <w:color w:val="000000"/>
          <w:sz w:val="24"/>
          <w:szCs w:val="24"/>
        </w:rPr>
      </w:pPr>
      <w:r w:rsidRPr="007F63BF">
        <w:rPr>
          <w:rFonts w:ascii="Times New Roman" w:hAnsi="Times New Roman"/>
          <w:color w:val="000000"/>
          <w:sz w:val="24"/>
          <w:szCs w:val="24"/>
        </w:rPr>
        <w:t>finanšu ministrs ir iecēlis pašvaldības finanšu stabilizācijas procesa uzraugu attiecīgajā pašvaldībā (attiecināms uz pašvaldību).</w:t>
      </w:r>
    </w:p>
    <w:p w14:paraId="691B1D26" w14:textId="09242FBB" w:rsidR="00EE3175" w:rsidRPr="00EE3175" w:rsidRDefault="007F63BF" w:rsidP="007F63BF">
      <w:pPr>
        <w:numPr>
          <w:ilvl w:val="1"/>
          <w:numId w:val="21"/>
        </w:numPr>
        <w:ind w:left="567" w:hanging="567"/>
        <w:jc w:val="both"/>
        <w:rPr>
          <w:color w:val="000000"/>
        </w:rPr>
      </w:pPr>
      <w:r w:rsidRPr="007F63BF">
        <w:rPr>
          <w:color w:val="000000"/>
        </w:rPr>
        <w:t>projekta iesniedzējs vai persona, kura ir projekta iesniedzēja valdes vai padomes loceklis vai prokūrists, vai persona, kura ir pilnvarota pārstāvēt projekta iesniedzēju nav atzīta par vainīgu (ar tādu prokurora priekšrakstu par sodu vai tiesas spriedumu, kas stājies spēkā un kļuvis neapstrīdams un nepārsūdzams) jebkurā no zemāk minētajiem noziedzīgiem nodarījumiem</w:t>
      </w:r>
      <w:r w:rsidR="00EE3175" w:rsidRPr="00EE3175">
        <w:rPr>
          <w:color w:val="000000"/>
        </w:rPr>
        <w:t>:</w:t>
      </w:r>
    </w:p>
    <w:p w14:paraId="1E630B6D" w14:textId="77777777" w:rsidR="007F63BF" w:rsidRPr="007F63BF" w:rsidRDefault="007F63BF" w:rsidP="007F63BF">
      <w:pPr>
        <w:pStyle w:val="tv2131"/>
        <w:numPr>
          <w:ilvl w:val="2"/>
          <w:numId w:val="21"/>
        </w:numPr>
        <w:spacing w:before="0" w:line="240" w:lineRule="auto"/>
        <w:ind w:left="1276" w:hanging="709"/>
        <w:rPr>
          <w:rFonts w:ascii="Times New Roman" w:hAnsi="Times New Roman"/>
          <w:color w:val="000000"/>
          <w:sz w:val="24"/>
          <w:szCs w:val="24"/>
        </w:rPr>
      </w:pPr>
      <w:r w:rsidRPr="007F63BF">
        <w:rPr>
          <w:rFonts w:ascii="Times New Roman" w:hAnsi="Times New Roman"/>
          <w:color w:val="000000"/>
          <w:sz w:val="24"/>
          <w:szCs w:val="24"/>
        </w:rPr>
        <w:t>kukuļņemšana, kukuļdošana, kukuļa piesavināšanās, starpniecība kukuļošanā, neatļauta labuma pieņemšana vai komerciāla uzpirkšana;</w:t>
      </w:r>
    </w:p>
    <w:p w14:paraId="73EB9189" w14:textId="1F30D1F6" w:rsidR="007F63BF" w:rsidRPr="007F63BF" w:rsidRDefault="007F63BF" w:rsidP="007F63BF">
      <w:pPr>
        <w:pStyle w:val="tv2131"/>
        <w:numPr>
          <w:ilvl w:val="2"/>
          <w:numId w:val="21"/>
        </w:numPr>
        <w:spacing w:before="0" w:line="240" w:lineRule="auto"/>
        <w:ind w:left="1276" w:hanging="709"/>
        <w:rPr>
          <w:rFonts w:ascii="Times New Roman" w:hAnsi="Times New Roman"/>
          <w:color w:val="000000"/>
          <w:sz w:val="24"/>
          <w:szCs w:val="24"/>
        </w:rPr>
      </w:pPr>
      <w:r w:rsidRPr="007F63BF">
        <w:rPr>
          <w:rFonts w:ascii="Times New Roman" w:hAnsi="Times New Roman"/>
          <w:color w:val="000000"/>
          <w:sz w:val="24"/>
          <w:szCs w:val="24"/>
        </w:rPr>
        <w:t>krāpšana, piesavināšanās vai noziedzīgi iegūtu līdzekļu legalizēšana;</w:t>
      </w:r>
    </w:p>
    <w:p w14:paraId="0E29BDAC" w14:textId="233ADE15" w:rsidR="007F63BF" w:rsidRPr="007F63BF" w:rsidRDefault="007F63BF" w:rsidP="007F63BF">
      <w:pPr>
        <w:pStyle w:val="tv2131"/>
        <w:numPr>
          <w:ilvl w:val="2"/>
          <w:numId w:val="21"/>
        </w:numPr>
        <w:spacing w:before="0" w:line="240" w:lineRule="auto"/>
        <w:ind w:left="1276" w:hanging="709"/>
        <w:rPr>
          <w:rFonts w:ascii="Times New Roman" w:hAnsi="Times New Roman"/>
          <w:color w:val="000000"/>
          <w:sz w:val="24"/>
          <w:szCs w:val="24"/>
        </w:rPr>
      </w:pPr>
      <w:r w:rsidRPr="007F63BF">
        <w:rPr>
          <w:rFonts w:ascii="Times New Roman" w:hAnsi="Times New Roman"/>
          <w:color w:val="000000"/>
          <w:sz w:val="24"/>
          <w:szCs w:val="24"/>
        </w:rPr>
        <w:t>izvairīšanās no nodokļu un tiem pielīdzināto maksājumu samaksas;</w:t>
      </w:r>
    </w:p>
    <w:p w14:paraId="2E5E939E" w14:textId="75643BC4" w:rsidR="007F63BF" w:rsidRDefault="007F63BF" w:rsidP="007F63BF">
      <w:pPr>
        <w:pStyle w:val="tv2131"/>
        <w:numPr>
          <w:ilvl w:val="2"/>
          <w:numId w:val="21"/>
        </w:numPr>
        <w:spacing w:before="0" w:line="240" w:lineRule="auto"/>
        <w:ind w:left="1276" w:hanging="709"/>
        <w:rPr>
          <w:rFonts w:ascii="Times New Roman" w:hAnsi="Times New Roman"/>
          <w:color w:val="000000"/>
          <w:sz w:val="24"/>
          <w:szCs w:val="24"/>
        </w:rPr>
      </w:pPr>
      <w:r w:rsidRPr="007F63BF">
        <w:rPr>
          <w:rFonts w:ascii="Times New Roman" w:hAnsi="Times New Roman"/>
          <w:color w:val="000000"/>
          <w:sz w:val="24"/>
          <w:szCs w:val="24"/>
        </w:rPr>
        <w:t>terorisms, terorisma finansēšana, aicinājums uz terorismu, terorisma draudi vai personas vervēšana un</w:t>
      </w:r>
      <w:r>
        <w:rPr>
          <w:rFonts w:ascii="Times New Roman" w:hAnsi="Times New Roman"/>
          <w:color w:val="000000"/>
          <w:sz w:val="24"/>
          <w:szCs w:val="24"/>
        </w:rPr>
        <w:t xml:space="preserve"> apmācība terora aktu veikšanai.</w:t>
      </w:r>
    </w:p>
    <w:p w14:paraId="744F385A" w14:textId="2F54C456" w:rsidR="007F63BF" w:rsidRDefault="007F63BF" w:rsidP="007F63BF">
      <w:pPr>
        <w:numPr>
          <w:ilvl w:val="1"/>
          <w:numId w:val="21"/>
        </w:numPr>
        <w:ind w:left="567" w:hanging="567"/>
        <w:jc w:val="both"/>
        <w:rPr>
          <w:color w:val="000000"/>
        </w:rPr>
      </w:pPr>
      <w:r w:rsidRPr="007F63BF">
        <w:rPr>
          <w:color w:val="000000"/>
        </w:rPr>
        <w:t>projekta iesniedzējs nav atzīts par vainīgu pārkāpumā (ar tādu kompetentas institūcijas lēmumu vai tiesas spriedumu, kas stājies spēkā un kļuvis neapstrīdams un nepārsūdzams), kas izpaužas kā:</w:t>
      </w:r>
    </w:p>
    <w:p w14:paraId="05D6381C" w14:textId="77777777" w:rsidR="007F63BF" w:rsidRPr="00A20820" w:rsidRDefault="007F63BF" w:rsidP="00A20820">
      <w:pPr>
        <w:pStyle w:val="tv2131"/>
        <w:numPr>
          <w:ilvl w:val="2"/>
          <w:numId w:val="21"/>
        </w:numPr>
        <w:spacing w:before="0" w:line="240" w:lineRule="auto"/>
        <w:ind w:left="1276" w:hanging="709"/>
        <w:rPr>
          <w:rFonts w:ascii="Times New Roman" w:hAnsi="Times New Roman"/>
          <w:color w:val="000000"/>
          <w:sz w:val="24"/>
          <w:szCs w:val="24"/>
        </w:rPr>
      </w:pPr>
      <w:r w:rsidRPr="00A20820">
        <w:rPr>
          <w:rFonts w:ascii="Times New Roman" w:hAnsi="Times New Roman"/>
          <w:color w:val="000000"/>
          <w:sz w:val="24"/>
          <w:szCs w:val="24"/>
        </w:rPr>
        <w:t>viena vai vairāku tādu pilsoņu vai pavalstnieku nodarbināšana, kuri nav Eiropas Savienības dalībvalstu pilsoņi vai pavalstnieki, ja tie Eiropas Savienības dalībvalstu teritorijā uzturas nelikumīgi;</w:t>
      </w:r>
    </w:p>
    <w:p w14:paraId="6F433238" w14:textId="0F947AC2" w:rsidR="007F63BF" w:rsidRPr="00A20820" w:rsidRDefault="007F63BF" w:rsidP="00A20820">
      <w:pPr>
        <w:pStyle w:val="tv2131"/>
        <w:numPr>
          <w:ilvl w:val="2"/>
          <w:numId w:val="21"/>
        </w:numPr>
        <w:spacing w:before="0" w:line="240" w:lineRule="auto"/>
        <w:ind w:left="1276" w:hanging="709"/>
        <w:rPr>
          <w:rFonts w:ascii="Times New Roman" w:hAnsi="Times New Roman"/>
          <w:color w:val="000000"/>
          <w:sz w:val="24"/>
          <w:szCs w:val="24"/>
        </w:rPr>
      </w:pPr>
      <w:r w:rsidRPr="00A20820">
        <w:rPr>
          <w:rFonts w:ascii="Times New Roman" w:hAnsi="Times New Roman"/>
          <w:color w:val="000000"/>
          <w:sz w:val="24"/>
          <w:szCs w:val="24"/>
        </w:rPr>
        <w:t>personas nodarbināšana bez rakstveidā noslēgta darba līguma, nodokļu normatīvajos aktos noteiktajā termiņā neiesniedzot par šo personu informatīvo deklarāciju par darba ņēmējiem, kas iesniedzama par personām, kuras uzsāk darbu.</w:t>
      </w:r>
    </w:p>
    <w:p w14:paraId="1E31D008" w14:textId="77777777" w:rsidR="007F63BF" w:rsidRPr="00EE3175" w:rsidRDefault="007F63BF" w:rsidP="007F63BF">
      <w:pPr>
        <w:ind w:left="567"/>
        <w:jc w:val="both"/>
        <w:rPr>
          <w:color w:val="000000"/>
        </w:rPr>
      </w:pPr>
    </w:p>
    <w:p w14:paraId="31F92C22" w14:textId="06A347B9" w:rsidR="00EE3175" w:rsidRPr="00EE3175" w:rsidRDefault="00A20820" w:rsidP="00EE3175">
      <w:pPr>
        <w:pStyle w:val="BodyText"/>
        <w:spacing w:after="0"/>
        <w:jc w:val="both"/>
        <w:rPr>
          <w:b/>
          <w:sz w:val="28"/>
        </w:rPr>
      </w:pPr>
      <w:r w:rsidRPr="00A20820">
        <w:rPr>
          <w:b/>
          <w:bCs/>
          <w:sz w:val="28"/>
        </w:rPr>
        <w:t>Apliecinu, ka projekta apstiprinājuma gadījumā:</w:t>
      </w:r>
    </w:p>
    <w:p w14:paraId="51ADD31F" w14:textId="77777777" w:rsidR="00A20820" w:rsidRPr="00A20820" w:rsidRDefault="00A20820" w:rsidP="00A20820">
      <w:pPr>
        <w:pStyle w:val="tv2131"/>
        <w:numPr>
          <w:ilvl w:val="1"/>
          <w:numId w:val="21"/>
        </w:numPr>
        <w:spacing w:before="0" w:line="240" w:lineRule="auto"/>
        <w:ind w:left="567" w:hanging="567"/>
        <w:rPr>
          <w:rFonts w:ascii="Times New Roman" w:hAnsi="Times New Roman"/>
          <w:color w:val="000000"/>
          <w:sz w:val="24"/>
          <w:szCs w:val="24"/>
        </w:rPr>
      </w:pPr>
      <w:r w:rsidRPr="00A20820">
        <w:rPr>
          <w:rFonts w:ascii="Times New Roman" w:hAnsi="Times New Roman"/>
          <w:color w:val="000000"/>
          <w:sz w:val="24"/>
          <w:szCs w:val="24"/>
        </w:rPr>
        <w:t>sniegšu vai nodrošināšu projekta iesniedzēja līdzfinansējumu projekta īstenošanai nepieciešamajā apmērā;</w:t>
      </w:r>
    </w:p>
    <w:p w14:paraId="6FAC60E7" w14:textId="36929183" w:rsidR="00A20820" w:rsidRPr="00A20820" w:rsidRDefault="00A20820" w:rsidP="00A20820">
      <w:pPr>
        <w:pStyle w:val="tv2131"/>
        <w:numPr>
          <w:ilvl w:val="1"/>
          <w:numId w:val="21"/>
        </w:numPr>
        <w:spacing w:before="0" w:line="240" w:lineRule="auto"/>
        <w:ind w:left="567" w:hanging="567"/>
        <w:rPr>
          <w:rFonts w:ascii="Times New Roman" w:hAnsi="Times New Roman"/>
          <w:color w:val="000000"/>
          <w:sz w:val="24"/>
          <w:szCs w:val="24"/>
        </w:rPr>
      </w:pPr>
      <w:r w:rsidRPr="00A20820">
        <w:rPr>
          <w:rFonts w:ascii="Times New Roman" w:hAnsi="Times New Roman"/>
          <w:color w:val="000000"/>
          <w:sz w:val="24"/>
          <w:szCs w:val="24"/>
        </w:rPr>
        <w:t>projektā plānotās attiecināmās izmaksas nav sniegtas un netiks iesniegtas līdzfinansēšanai citu finansējuma programmu ietvaros no citiem finanšu instrumentiem, Eiropas Savienības vai ārvalstu finanšu palīdzības līdzekļiem vai nacionālā publiskā finansējuma līdzekļiem;</w:t>
      </w:r>
    </w:p>
    <w:p w14:paraId="1D8502F6" w14:textId="66917C49" w:rsidR="00A20820" w:rsidRPr="00A20820" w:rsidRDefault="00A20820" w:rsidP="00A20820">
      <w:pPr>
        <w:pStyle w:val="tv2131"/>
        <w:numPr>
          <w:ilvl w:val="1"/>
          <w:numId w:val="21"/>
        </w:numPr>
        <w:spacing w:before="0" w:line="240" w:lineRule="auto"/>
        <w:ind w:left="567" w:hanging="567"/>
        <w:rPr>
          <w:rFonts w:ascii="Times New Roman" w:hAnsi="Times New Roman"/>
          <w:color w:val="000000"/>
          <w:sz w:val="24"/>
          <w:szCs w:val="24"/>
        </w:rPr>
      </w:pPr>
      <w:r w:rsidRPr="00A20820">
        <w:rPr>
          <w:rFonts w:ascii="Times New Roman" w:hAnsi="Times New Roman"/>
          <w:color w:val="000000"/>
          <w:sz w:val="24"/>
          <w:szCs w:val="24"/>
        </w:rPr>
        <w:t>projekta iesniegumā paredzētās attiecināmās izmaksas tiks veiktas un uzskaitītas finansējuma saņēmēja grāmatvedības uzskaitē (ja attiecināms), būs identificējamas, nodalītas no pārējām izmaksām un pārbaudāmas, un tās apliecinās attiecīgu attaisnojuma dokumentu oriģināli;</w:t>
      </w:r>
    </w:p>
    <w:p w14:paraId="361AEAC5" w14:textId="276660FF" w:rsidR="00A20820" w:rsidRPr="00A20820" w:rsidRDefault="00A20820" w:rsidP="00A20820">
      <w:pPr>
        <w:pStyle w:val="tv2131"/>
        <w:numPr>
          <w:ilvl w:val="1"/>
          <w:numId w:val="21"/>
        </w:numPr>
        <w:spacing w:before="0" w:line="240" w:lineRule="auto"/>
        <w:ind w:left="567" w:hanging="567"/>
        <w:rPr>
          <w:rFonts w:ascii="Times New Roman" w:hAnsi="Times New Roman"/>
          <w:color w:val="000000"/>
          <w:sz w:val="24"/>
          <w:szCs w:val="24"/>
        </w:rPr>
      </w:pPr>
      <w:r w:rsidRPr="00A20820">
        <w:rPr>
          <w:rFonts w:ascii="Times New Roman" w:hAnsi="Times New Roman"/>
          <w:color w:val="000000"/>
          <w:sz w:val="24"/>
          <w:szCs w:val="24"/>
        </w:rPr>
        <w:t>jebkāds sadārdzinājums, kas radīsies projekta īstenošanas laikā, tiks finansēts no projekta iesniedzēja līdzekļiem;</w:t>
      </w:r>
    </w:p>
    <w:p w14:paraId="32B84D61" w14:textId="69DDF1E7" w:rsidR="00A20820" w:rsidRPr="00A20820" w:rsidRDefault="00A20820" w:rsidP="00A20820">
      <w:pPr>
        <w:pStyle w:val="tv2131"/>
        <w:numPr>
          <w:ilvl w:val="1"/>
          <w:numId w:val="21"/>
        </w:numPr>
        <w:spacing w:before="0" w:line="240" w:lineRule="auto"/>
        <w:ind w:left="567" w:hanging="567"/>
        <w:rPr>
          <w:rFonts w:ascii="Times New Roman" w:hAnsi="Times New Roman"/>
          <w:color w:val="000000"/>
          <w:sz w:val="24"/>
          <w:szCs w:val="24"/>
        </w:rPr>
      </w:pPr>
      <w:r w:rsidRPr="00A20820">
        <w:rPr>
          <w:rFonts w:ascii="Times New Roman" w:hAnsi="Times New Roman"/>
          <w:color w:val="000000"/>
          <w:sz w:val="24"/>
          <w:szCs w:val="24"/>
        </w:rPr>
        <w:t>projekta īstenošanas laikā tiks īstenoti demonstrēšanas un publicitātes pasākumi saskaņā ar šo noteikumu prasībām;</w:t>
      </w:r>
    </w:p>
    <w:p w14:paraId="57CFC4A4" w14:textId="7963C718" w:rsidR="00A20820" w:rsidRPr="00A20820" w:rsidRDefault="00A20820" w:rsidP="00A20820">
      <w:pPr>
        <w:pStyle w:val="tv2131"/>
        <w:numPr>
          <w:ilvl w:val="1"/>
          <w:numId w:val="21"/>
        </w:numPr>
        <w:spacing w:before="0" w:line="240" w:lineRule="auto"/>
        <w:ind w:left="567" w:hanging="567"/>
        <w:rPr>
          <w:rFonts w:ascii="Times New Roman" w:hAnsi="Times New Roman"/>
          <w:color w:val="000000"/>
          <w:sz w:val="24"/>
          <w:szCs w:val="24"/>
        </w:rPr>
      </w:pPr>
      <w:r w:rsidRPr="00A20820">
        <w:rPr>
          <w:rFonts w:ascii="Times New Roman" w:hAnsi="Times New Roman"/>
          <w:color w:val="000000"/>
          <w:sz w:val="24"/>
          <w:szCs w:val="24"/>
        </w:rPr>
        <w:lastRenderedPageBreak/>
        <w:t>iepirkumu procedūras tiks veiktas konkurences apstākļos, bez slepenām norunām;</w:t>
      </w:r>
    </w:p>
    <w:p w14:paraId="35DDED20" w14:textId="287DF411" w:rsidR="00EE3175" w:rsidRPr="00EE3175" w:rsidRDefault="00A20820" w:rsidP="00A20820">
      <w:pPr>
        <w:pStyle w:val="tv2131"/>
        <w:numPr>
          <w:ilvl w:val="1"/>
          <w:numId w:val="21"/>
        </w:numPr>
        <w:spacing w:before="0" w:line="240" w:lineRule="auto"/>
        <w:ind w:left="567" w:hanging="567"/>
        <w:rPr>
          <w:rFonts w:ascii="Times New Roman" w:hAnsi="Times New Roman"/>
          <w:color w:val="000000"/>
          <w:sz w:val="24"/>
          <w:szCs w:val="24"/>
        </w:rPr>
      </w:pPr>
      <w:r w:rsidRPr="00A20820">
        <w:rPr>
          <w:rFonts w:ascii="Times New Roman" w:hAnsi="Times New Roman"/>
          <w:color w:val="000000"/>
          <w:sz w:val="24"/>
          <w:szCs w:val="24"/>
        </w:rPr>
        <w:t>šo noteikumu 33.punktā minētās izmaksas būs radušās pēc šo noteikumu spēkā stāšanās, taču ne vēlāk kā līdz projekta īstenošanas termiņa beigām.</w:t>
      </w:r>
    </w:p>
    <w:p w14:paraId="0274CCFB" w14:textId="77777777" w:rsidR="00EE3175" w:rsidRPr="00EE3175" w:rsidRDefault="00EE3175" w:rsidP="00EE3175">
      <w:pPr>
        <w:pStyle w:val="naisf"/>
        <w:spacing w:before="0" w:after="0"/>
        <w:ind w:left="1434" w:firstLine="0"/>
        <w:rPr>
          <w:bCs/>
          <w:sz w:val="28"/>
          <w:szCs w:val="28"/>
        </w:rPr>
      </w:pPr>
    </w:p>
    <w:p w14:paraId="55E85E6C" w14:textId="6DBFE0F3" w:rsidR="00EE3175" w:rsidRPr="00EE3175" w:rsidRDefault="00A20820" w:rsidP="00EE3175">
      <w:pPr>
        <w:pStyle w:val="BodyText"/>
        <w:spacing w:after="0"/>
        <w:jc w:val="both"/>
        <w:rPr>
          <w:b/>
          <w:bCs/>
          <w:sz w:val="28"/>
        </w:rPr>
      </w:pPr>
      <w:r w:rsidRPr="00A20820">
        <w:rPr>
          <w:b/>
          <w:bCs/>
          <w:sz w:val="28"/>
        </w:rPr>
        <w:t>Apliecinu, ka vismaz 5 gadus pēc projekta īstenošanas:</w:t>
      </w:r>
      <w:r w:rsidR="00EE3175" w:rsidRPr="00EE3175">
        <w:rPr>
          <w:b/>
          <w:bCs/>
          <w:sz w:val="28"/>
        </w:rPr>
        <w:t xml:space="preserve"> </w:t>
      </w:r>
    </w:p>
    <w:p w14:paraId="69BE324D" w14:textId="77777777" w:rsidR="00A20820" w:rsidRPr="00A20820" w:rsidRDefault="00A20820" w:rsidP="00A20820">
      <w:pPr>
        <w:pStyle w:val="tv2131"/>
        <w:numPr>
          <w:ilvl w:val="1"/>
          <w:numId w:val="21"/>
        </w:numPr>
        <w:spacing w:before="0" w:line="240" w:lineRule="auto"/>
        <w:ind w:left="567" w:hanging="567"/>
        <w:rPr>
          <w:rFonts w:ascii="Times New Roman" w:hAnsi="Times New Roman"/>
          <w:color w:val="000000"/>
          <w:sz w:val="24"/>
          <w:szCs w:val="24"/>
        </w:rPr>
      </w:pPr>
      <w:r w:rsidRPr="00A20820">
        <w:rPr>
          <w:rFonts w:ascii="Times New Roman" w:hAnsi="Times New Roman"/>
          <w:color w:val="000000"/>
          <w:sz w:val="24"/>
          <w:szCs w:val="24"/>
        </w:rPr>
        <w:t>ēkai, kurā plānota projekta aktivitāšu īstenošana, vismaz piecus gadus pēc projekta īstenošanas netiks mainīts ēkas lietošanas veids, ēka netiks pārbūvēta vai nojaukta vai netiks demontētas projekta ietvaros uzstādītās iekārtas un sistēmas;</w:t>
      </w:r>
    </w:p>
    <w:p w14:paraId="685F2257" w14:textId="318891B0" w:rsidR="00EE3175" w:rsidRPr="00EE3175" w:rsidRDefault="00A20820" w:rsidP="00A20820">
      <w:pPr>
        <w:pStyle w:val="tv2131"/>
        <w:numPr>
          <w:ilvl w:val="1"/>
          <w:numId w:val="21"/>
        </w:numPr>
        <w:spacing w:before="0" w:line="240" w:lineRule="auto"/>
        <w:ind w:left="567" w:hanging="567"/>
        <w:rPr>
          <w:rFonts w:ascii="Times New Roman" w:hAnsi="Times New Roman"/>
          <w:color w:val="000000"/>
          <w:sz w:val="24"/>
          <w:szCs w:val="24"/>
        </w:rPr>
      </w:pPr>
      <w:r w:rsidRPr="00A20820">
        <w:rPr>
          <w:rFonts w:ascii="Times New Roman" w:hAnsi="Times New Roman"/>
          <w:color w:val="000000"/>
          <w:sz w:val="24"/>
          <w:szCs w:val="24"/>
        </w:rPr>
        <w:t>finansējuma saņēmējs vai viņa pilnvarotā persona ik gadu līdz 31.janvārim iesniegs projekta rezultātu monitoringa pārskatu.</w:t>
      </w:r>
    </w:p>
    <w:p w14:paraId="5B7E27FE" w14:textId="77777777" w:rsidR="00EE3175" w:rsidRPr="00EE3175" w:rsidRDefault="00EE3175" w:rsidP="00EE3175">
      <w:pPr>
        <w:pStyle w:val="BodyText"/>
        <w:spacing w:after="0"/>
        <w:ind w:left="1434"/>
        <w:jc w:val="both"/>
        <w:rPr>
          <w:sz w:val="28"/>
          <w:szCs w:val="28"/>
        </w:rPr>
      </w:pPr>
    </w:p>
    <w:p w14:paraId="469F615F" w14:textId="77777777" w:rsidR="00A20820" w:rsidRDefault="00A20820" w:rsidP="00A20820">
      <w:pPr>
        <w:pStyle w:val="BodyText"/>
        <w:jc w:val="both"/>
      </w:pPr>
      <w:r>
        <w:t>Apzinos, ka projektu var neapstiprināt finansēšanai no finanšu instrumenta, ja projekta iesniegums, ieskaitot šo sadaļu, nav pilnībā un kvalitatīvi aizpildīts, kā arī, ja normatīvajos aktos par finanšu instrumenta ieviešanu plānotais līdzfinansējums projekta apstiprināšanas brīdī ir izlietots.</w:t>
      </w:r>
    </w:p>
    <w:p w14:paraId="6B67585E" w14:textId="77777777" w:rsidR="00A20820" w:rsidRDefault="00A20820" w:rsidP="00A20820">
      <w:pPr>
        <w:pStyle w:val="BodyText"/>
        <w:jc w:val="both"/>
      </w:pPr>
    </w:p>
    <w:p w14:paraId="76B60CB3" w14:textId="77777777" w:rsidR="00A20820" w:rsidRDefault="00A20820" w:rsidP="00A20820">
      <w:pPr>
        <w:pStyle w:val="BodyText"/>
        <w:jc w:val="both"/>
      </w:pPr>
      <w:r>
        <w:t>Apzinos, ka nepatiesas apliecinājumā sniegtās informācijas gadījumā administratīva un finansiāla rakstura sankcijas var tikt uzsāktas pret augstākminēto projekta iesniedzēju.</w:t>
      </w:r>
    </w:p>
    <w:p w14:paraId="4112274A" w14:textId="77777777" w:rsidR="00A20820" w:rsidRDefault="00A20820" w:rsidP="00A20820">
      <w:pPr>
        <w:pStyle w:val="BodyText"/>
        <w:jc w:val="both"/>
      </w:pPr>
    </w:p>
    <w:p w14:paraId="22092329" w14:textId="707A09E3" w:rsidR="00EE3175" w:rsidRPr="00614458" w:rsidRDefault="00A20820" w:rsidP="00A20820">
      <w:pPr>
        <w:pStyle w:val="BodyText"/>
        <w:spacing w:after="0"/>
        <w:jc w:val="both"/>
      </w:pPr>
      <w:r>
        <w:t xml:space="preserve">Piekrītu, ka nepieciešamības gadījumā valsts SIA "Vides investīciju fonds" vai Vides aizsardzības un reģionālās attīstības ministrija normatīvajos aktos nodokļu un nodevu jomā noteiktajā kārtībā pieprasa (ja attiecināms) vai iegūst no Valsts ieņēmumu dienesta informāciju, kas apliecina, ka projekta iesniedzējam nav Valsts ieņēmumu dienesta administrēto nodokļu parādu, tai skaitā valsts sociālās apdrošināšanas obligāto iemaksu parādu, kas kopsummā pārsniedz 150 </w:t>
      </w:r>
      <w:r w:rsidRPr="00A20820">
        <w:rPr>
          <w:i/>
        </w:rPr>
        <w:t>euro</w:t>
      </w:r>
      <w:r>
        <w:t>.</w:t>
      </w:r>
    </w:p>
    <w:p w14:paraId="2ABFCBEC" w14:textId="77777777" w:rsidR="00EE3175" w:rsidRDefault="00EE3175" w:rsidP="00EE3175">
      <w:pPr>
        <w:pStyle w:val="BodyText"/>
        <w:spacing w:after="0"/>
        <w:jc w:val="both"/>
        <w:rPr>
          <w:sz w:val="28"/>
          <w:szCs w:val="28"/>
        </w:rPr>
      </w:pPr>
    </w:p>
    <w:p w14:paraId="1AFEDE73" w14:textId="77777777" w:rsidR="00EE3175" w:rsidRDefault="00EE3175" w:rsidP="00EE3175">
      <w:pPr>
        <w:pStyle w:val="BodyText"/>
        <w:spacing w:after="0"/>
        <w:jc w:val="both"/>
        <w:rPr>
          <w:sz w:val="28"/>
          <w:szCs w:val="28"/>
        </w:rPr>
      </w:pPr>
    </w:p>
    <w:p w14:paraId="3EA8A0B8" w14:textId="77777777" w:rsidR="00EE3175" w:rsidRPr="002661BC" w:rsidRDefault="00EE3175" w:rsidP="00EE3175">
      <w:pPr>
        <w:pStyle w:val="BodyText"/>
        <w:spacing w:after="0"/>
        <w:jc w:val="both"/>
        <w:rPr>
          <w:sz w:val="28"/>
          <w:szCs w:val="28"/>
        </w:rPr>
      </w:pPr>
    </w:p>
    <w:tbl>
      <w:tblPr>
        <w:tblW w:w="0" w:type="auto"/>
        <w:tblInd w:w="1919" w:type="dxa"/>
        <w:tblLook w:val="0000" w:firstRow="0" w:lastRow="0" w:firstColumn="0" w:lastColumn="0" w:noHBand="0" w:noVBand="0"/>
      </w:tblPr>
      <w:tblGrid>
        <w:gridCol w:w="1213"/>
        <w:gridCol w:w="3575"/>
      </w:tblGrid>
      <w:tr w:rsidR="00EE3175" w:rsidRPr="00614458" w14:paraId="4D41DCE4" w14:textId="77777777" w:rsidTr="00EE3175">
        <w:trPr>
          <w:cantSplit/>
          <w:trHeight w:val="426"/>
        </w:trPr>
        <w:tc>
          <w:tcPr>
            <w:tcW w:w="1213" w:type="dxa"/>
          </w:tcPr>
          <w:p w14:paraId="662A7C7F" w14:textId="77777777" w:rsidR="00EE3175" w:rsidRPr="00614458" w:rsidRDefault="00EE3175" w:rsidP="00EE3175">
            <w:pPr>
              <w:pStyle w:val="Footer"/>
              <w:jc w:val="both"/>
              <w:rPr>
                <w:i/>
                <w:iCs/>
              </w:rPr>
            </w:pPr>
            <w:r w:rsidRPr="00614458">
              <w:rPr>
                <w:i/>
                <w:iCs/>
              </w:rPr>
              <w:t>Paraksts:</w:t>
            </w:r>
          </w:p>
        </w:tc>
        <w:tc>
          <w:tcPr>
            <w:tcW w:w="3575" w:type="dxa"/>
          </w:tcPr>
          <w:p w14:paraId="06F7032F" w14:textId="77777777" w:rsidR="00EE3175" w:rsidRPr="00614458" w:rsidRDefault="00EE3175" w:rsidP="00EE3175">
            <w:pPr>
              <w:pStyle w:val="Footer"/>
              <w:jc w:val="both"/>
            </w:pPr>
          </w:p>
        </w:tc>
      </w:tr>
      <w:tr w:rsidR="00EE3175" w:rsidRPr="00614458" w14:paraId="29BA434D" w14:textId="77777777" w:rsidTr="00EE3175">
        <w:trPr>
          <w:cantSplit/>
        </w:trPr>
        <w:tc>
          <w:tcPr>
            <w:tcW w:w="1213" w:type="dxa"/>
            <w:vMerge w:val="restart"/>
          </w:tcPr>
          <w:p w14:paraId="72C40738" w14:textId="77777777" w:rsidR="00EE3175" w:rsidRPr="00614458" w:rsidRDefault="00EE3175" w:rsidP="00EE3175">
            <w:pPr>
              <w:pStyle w:val="Footer"/>
              <w:jc w:val="both"/>
              <w:rPr>
                <w:i/>
                <w:iCs/>
              </w:rPr>
            </w:pPr>
            <w:r w:rsidRPr="00614458">
              <w:rPr>
                <w:i/>
                <w:iCs/>
              </w:rPr>
              <w:t>Datums:</w:t>
            </w:r>
          </w:p>
        </w:tc>
        <w:tc>
          <w:tcPr>
            <w:tcW w:w="3575" w:type="dxa"/>
          </w:tcPr>
          <w:p w14:paraId="6555DADD" w14:textId="77777777" w:rsidR="00EE3175" w:rsidRPr="00614458" w:rsidRDefault="00EE3175" w:rsidP="00EE3175">
            <w:pPr>
              <w:pStyle w:val="Footer"/>
              <w:jc w:val="center"/>
            </w:pPr>
          </w:p>
        </w:tc>
      </w:tr>
      <w:tr w:rsidR="00EE3175" w:rsidRPr="00614458" w14:paraId="1F5E3ECF" w14:textId="77777777" w:rsidTr="00EE3175">
        <w:trPr>
          <w:cantSplit/>
        </w:trPr>
        <w:tc>
          <w:tcPr>
            <w:tcW w:w="1213" w:type="dxa"/>
            <w:vMerge/>
          </w:tcPr>
          <w:p w14:paraId="69B4B3D7" w14:textId="77777777" w:rsidR="00EE3175" w:rsidRPr="00614458" w:rsidRDefault="00EE3175" w:rsidP="00EE3175">
            <w:pPr>
              <w:pStyle w:val="Footer"/>
              <w:jc w:val="center"/>
              <w:rPr>
                <w:i/>
                <w:iCs/>
              </w:rPr>
            </w:pPr>
          </w:p>
        </w:tc>
        <w:tc>
          <w:tcPr>
            <w:tcW w:w="3575" w:type="dxa"/>
          </w:tcPr>
          <w:p w14:paraId="54643B43" w14:textId="77777777" w:rsidR="00EE3175" w:rsidRPr="00614458" w:rsidRDefault="00EE3175" w:rsidP="00EE3175">
            <w:pPr>
              <w:pStyle w:val="Footer"/>
              <w:jc w:val="center"/>
              <w:rPr>
                <w:i/>
                <w:iCs/>
              </w:rPr>
            </w:pPr>
            <w:r w:rsidRPr="00614458">
              <w:rPr>
                <w:i/>
                <w:iCs/>
              </w:rPr>
              <w:t>dd/mm/gggg</w:t>
            </w:r>
          </w:p>
          <w:p w14:paraId="2442525B" w14:textId="77777777" w:rsidR="00EE3175" w:rsidRPr="00614458" w:rsidRDefault="00EE3175" w:rsidP="00EE3175">
            <w:pPr>
              <w:pStyle w:val="Footer"/>
              <w:jc w:val="center"/>
              <w:rPr>
                <w:i/>
                <w:iCs/>
              </w:rPr>
            </w:pPr>
          </w:p>
        </w:tc>
      </w:tr>
      <w:tr w:rsidR="00EE3175" w:rsidRPr="00614458" w14:paraId="6F175944" w14:textId="77777777" w:rsidTr="00EE3175">
        <w:tc>
          <w:tcPr>
            <w:tcW w:w="4788" w:type="dxa"/>
            <w:gridSpan w:val="2"/>
          </w:tcPr>
          <w:p w14:paraId="7D9C4531" w14:textId="77777777" w:rsidR="00EE3175" w:rsidRPr="00614458" w:rsidRDefault="00EE3175" w:rsidP="00EE3175">
            <w:pPr>
              <w:pStyle w:val="Footer"/>
              <w:jc w:val="both"/>
              <w:rPr>
                <w:i/>
                <w:iCs/>
              </w:rPr>
            </w:pPr>
            <w:r w:rsidRPr="00614458">
              <w:rPr>
                <w:i/>
                <w:iCs/>
              </w:rPr>
              <w:t>Zīmoga vieta</w:t>
            </w:r>
          </w:p>
        </w:tc>
      </w:tr>
    </w:tbl>
    <w:p w14:paraId="6DC87844" w14:textId="77777777" w:rsidR="00EE3175" w:rsidRPr="002661BC" w:rsidRDefault="00EE3175" w:rsidP="00EE3175">
      <w:pPr>
        <w:rPr>
          <w:sz w:val="26"/>
          <w:szCs w:val="26"/>
        </w:rPr>
      </w:pPr>
    </w:p>
    <w:p w14:paraId="3EBABE91" w14:textId="708E9CEF" w:rsidR="00EE3175" w:rsidRPr="002661BC" w:rsidRDefault="00A20820" w:rsidP="00EE3175">
      <w:pPr>
        <w:pStyle w:val="BodyText"/>
        <w:jc w:val="both"/>
        <w:rPr>
          <w:i/>
        </w:rPr>
      </w:pPr>
      <w:r w:rsidRPr="00A20820">
        <w:rPr>
          <w:i/>
        </w:rPr>
        <w:t>(Dokumenta rekvizītus "Paraksts" un "Zīmoga vieta" neaizpilda, ja elektroniskais dokuments ir noformēts atbilstoši elektronisko dokumentu noformēšanai normatīvajos aktos noteiktajām prasībām).</w:t>
      </w:r>
    </w:p>
    <w:p w14:paraId="1D2D8FE1" w14:textId="77777777" w:rsidR="00AE470A" w:rsidRPr="0065650A" w:rsidRDefault="00AE470A" w:rsidP="001357C1">
      <w:pPr>
        <w:pStyle w:val="BodyText"/>
        <w:spacing w:after="0"/>
      </w:pPr>
    </w:p>
    <w:p w14:paraId="77F55DFC" w14:textId="77777777" w:rsidR="00AE470A" w:rsidRPr="0065650A" w:rsidRDefault="00AE470A" w:rsidP="001357C1">
      <w:pPr>
        <w:pStyle w:val="BodyText"/>
        <w:spacing w:after="0"/>
        <w:sectPr w:rsidR="00AE470A" w:rsidRPr="0065650A" w:rsidSect="0024271E">
          <w:pgSz w:w="11906" w:h="16838" w:code="9"/>
          <w:pgMar w:top="1134" w:right="1134" w:bottom="1134" w:left="1134" w:header="567" w:footer="567" w:gutter="0"/>
          <w:cols w:space="720"/>
          <w:docGrid w:linePitch="360"/>
        </w:sectPr>
      </w:pPr>
    </w:p>
    <w:p w14:paraId="32A717AC" w14:textId="77777777" w:rsidR="00A87453" w:rsidRPr="00A87453" w:rsidRDefault="00A87453" w:rsidP="00A87453">
      <w:pPr>
        <w:pStyle w:val="Heading1"/>
        <w:spacing w:before="0" w:after="0"/>
        <w:rPr>
          <w:color w:val="FFFFFF" w:themeColor="background1"/>
          <w:sz w:val="2"/>
          <w:szCs w:val="2"/>
        </w:rPr>
      </w:pPr>
      <w:bookmarkStart w:id="28" w:name="_Toc445469668"/>
      <w:bookmarkStart w:id="29" w:name="_Toc247249941"/>
      <w:bookmarkStart w:id="30" w:name="_Toc247334966"/>
      <w:r w:rsidRPr="00A87453">
        <w:rPr>
          <w:color w:val="FFFFFF" w:themeColor="background1"/>
          <w:sz w:val="2"/>
          <w:szCs w:val="2"/>
        </w:rPr>
        <w:lastRenderedPageBreak/>
        <w:t>PIELIKUMI</w:t>
      </w:r>
      <w:bookmarkEnd w:id="28"/>
      <w:r w:rsidRPr="00A87453">
        <w:rPr>
          <w:color w:val="FFFFFF" w:themeColor="background1"/>
          <w:sz w:val="2"/>
          <w:szCs w:val="2"/>
        </w:rPr>
        <w:t xml:space="preserve"> </w:t>
      </w:r>
    </w:p>
    <w:p w14:paraId="1B23960B" w14:textId="4F440104" w:rsidR="00493B9A" w:rsidRPr="00A87453" w:rsidRDefault="00EE3175" w:rsidP="00A87453">
      <w:pPr>
        <w:jc w:val="right"/>
        <w:rPr>
          <w:rFonts w:eastAsia="Arial Unicode MS"/>
        </w:rPr>
      </w:pPr>
      <w:r w:rsidRPr="00A87453">
        <w:rPr>
          <w:rFonts w:eastAsia="Arial Unicode MS"/>
        </w:rPr>
        <w:t>1</w:t>
      </w:r>
      <w:r w:rsidR="00493B9A" w:rsidRPr="00A87453">
        <w:rPr>
          <w:rFonts w:eastAsia="Arial Unicode MS"/>
        </w:rPr>
        <w:t>.pielikums</w:t>
      </w:r>
    </w:p>
    <w:p w14:paraId="3F3FE376" w14:textId="77777777" w:rsidR="00CB4D08" w:rsidRDefault="00CB4D08" w:rsidP="00493B9A">
      <w:pPr>
        <w:pStyle w:val="Heading4"/>
        <w:spacing w:before="0" w:after="0"/>
        <w:jc w:val="right"/>
      </w:pPr>
    </w:p>
    <w:p w14:paraId="4641513B" w14:textId="570A9A87" w:rsidR="00A20820" w:rsidRDefault="00A20820" w:rsidP="000001C1">
      <w:pPr>
        <w:jc w:val="center"/>
        <w:rPr>
          <w:b/>
        </w:rPr>
      </w:pPr>
      <w:r>
        <w:rPr>
          <w:b/>
        </w:rPr>
        <w:t>N</w:t>
      </w:r>
      <w:r w:rsidRPr="00A20820">
        <w:rPr>
          <w:b/>
        </w:rPr>
        <w:t xml:space="preserve">eatkarīga eksperta ēku energoefektivitātes jomā izstrādāts ēkas energosertifikāts (tai skaitā pārskats par ēkas energosertifikāta aprēķinos izmantotajām ievaddatu vērtībām saskaņā ar </w:t>
      </w:r>
      <w:r w:rsidR="004B3B41">
        <w:rPr>
          <w:b/>
        </w:rPr>
        <w:t>MK</w:t>
      </w:r>
      <w:r w:rsidRPr="00A20820">
        <w:rPr>
          <w:b/>
        </w:rPr>
        <w:t xml:space="preserve"> noteikumu</w:t>
      </w:r>
      <w:r w:rsidR="004B3B41">
        <w:rPr>
          <w:b/>
        </w:rPr>
        <w:t xml:space="preserve"> Nr.69</w:t>
      </w:r>
      <w:r w:rsidRPr="00A20820">
        <w:rPr>
          <w:b/>
        </w:rPr>
        <w:t xml:space="preserve"> 1.pielikumu), kas sagatavots atbilstoši normatīvajiem aktiem par ēku energosertifikāciju. (attiecināms, ja projektā plānota ēkas pārbūve vai atjaunošana)</w:t>
      </w:r>
      <w:r w:rsidR="00CB4D08" w:rsidRPr="00CB4D08">
        <w:rPr>
          <w:b/>
        </w:rPr>
        <w:t xml:space="preserve"> </w:t>
      </w:r>
    </w:p>
    <w:p w14:paraId="79A5087F" w14:textId="77777777" w:rsidR="00A20820" w:rsidRDefault="00A20820" w:rsidP="000001C1">
      <w:pPr>
        <w:jc w:val="center"/>
        <w:rPr>
          <w:b/>
        </w:rPr>
      </w:pPr>
    </w:p>
    <w:p w14:paraId="4B43F43C" w14:textId="00D5DE5F" w:rsidR="00A20820" w:rsidRDefault="00A20820" w:rsidP="000001C1">
      <w:pPr>
        <w:jc w:val="center"/>
        <w:rPr>
          <w:b/>
        </w:rPr>
      </w:pPr>
      <w:r>
        <w:rPr>
          <w:b/>
        </w:rPr>
        <w:t>vai</w:t>
      </w:r>
    </w:p>
    <w:p w14:paraId="08FD84A2" w14:textId="77777777" w:rsidR="00A20820" w:rsidRDefault="00A20820" w:rsidP="000001C1">
      <w:pPr>
        <w:jc w:val="center"/>
        <w:rPr>
          <w:b/>
        </w:rPr>
      </w:pPr>
    </w:p>
    <w:p w14:paraId="27C099BC" w14:textId="023DE504" w:rsidR="00A20820" w:rsidRDefault="00172538" w:rsidP="000001C1">
      <w:pPr>
        <w:jc w:val="center"/>
        <w:rPr>
          <w:b/>
        </w:rPr>
      </w:pPr>
      <w:r>
        <w:rPr>
          <w:b/>
        </w:rPr>
        <w:t>N</w:t>
      </w:r>
      <w:r w:rsidR="00A20820" w:rsidRPr="00A20820">
        <w:rPr>
          <w:b/>
        </w:rPr>
        <w:t>eatkarīga eksperta ēku energoefektivitātes jomā izstrādāts ēkas enerģijas patēriņa aprēķins</w:t>
      </w:r>
      <w:r>
        <w:rPr>
          <w:b/>
        </w:rPr>
        <w:t xml:space="preserve"> </w:t>
      </w:r>
      <w:r w:rsidRPr="00A20820">
        <w:rPr>
          <w:b/>
        </w:rPr>
        <w:t>(</w:t>
      </w:r>
      <w:r>
        <w:rPr>
          <w:b/>
        </w:rPr>
        <w:t>MK</w:t>
      </w:r>
      <w:r w:rsidRPr="00A20820">
        <w:rPr>
          <w:b/>
        </w:rPr>
        <w:t xml:space="preserve"> noteikumu</w:t>
      </w:r>
      <w:r>
        <w:rPr>
          <w:b/>
        </w:rPr>
        <w:t xml:space="preserve"> Nr.69 </w:t>
      </w:r>
      <w:r w:rsidRPr="00A20820">
        <w:rPr>
          <w:b/>
        </w:rPr>
        <w:t>2.pielikums)</w:t>
      </w:r>
      <w:r w:rsidR="00A20820" w:rsidRPr="00A20820">
        <w:rPr>
          <w:b/>
        </w:rPr>
        <w:t xml:space="preserve">, kas sagatavots atbilstoši normatīvajiem aktiem par ēku energosertifikāciju </w:t>
      </w:r>
      <w:r w:rsidRPr="00A20820">
        <w:rPr>
          <w:b/>
        </w:rPr>
        <w:t>(attiecināms uz jaunbūves projektu)</w:t>
      </w:r>
      <w:r w:rsidRPr="00A20820" w:rsidDel="00172538">
        <w:rPr>
          <w:b/>
        </w:rPr>
        <w:t xml:space="preserve"> </w:t>
      </w:r>
    </w:p>
    <w:p w14:paraId="1105F9F1" w14:textId="52D61308" w:rsidR="00CB4D08" w:rsidRDefault="00CB4D08" w:rsidP="000001C1">
      <w:pPr>
        <w:jc w:val="center"/>
        <w:rPr>
          <w:b/>
        </w:rPr>
      </w:pPr>
      <w:r w:rsidRPr="00CB4D08">
        <w:rPr>
          <w:b/>
        </w:rPr>
        <w:t>(</w:t>
      </w:r>
      <w:r w:rsidRPr="009D5338">
        <w:rPr>
          <w:b/>
          <w:color w:val="FF0000"/>
        </w:rPr>
        <w:t>kopija</w:t>
      </w:r>
      <w:r w:rsidR="009D5338" w:rsidRPr="009D5338">
        <w:rPr>
          <w:b/>
          <w:color w:val="FF0000"/>
        </w:rPr>
        <w:t>s</w:t>
      </w:r>
      <w:r w:rsidRPr="00CB4D08">
        <w:rPr>
          <w:b/>
        </w:rPr>
        <w:t>)</w:t>
      </w:r>
    </w:p>
    <w:p w14:paraId="2D523E63" w14:textId="77777777" w:rsidR="00CB4D08" w:rsidRDefault="00CB4D08" w:rsidP="00CB4D08">
      <w:pPr>
        <w:rPr>
          <w:b/>
        </w:rPr>
      </w:pPr>
    </w:p>
    <w:p w14:paraId="47301968" w14:textId="29A8B976" w:rsidR="000001C1" w:rsidRDefault="000001C1" w:rsidP="00DE2424">
      <w:pPr>
        <w:shd w:val="clear" w:color="auto" w:fill="B6DDE8"/>
        <w:jc w:val="both"/>
        <w:rPr>
          <w:b/>
          <w:i/>
          <w:color w:val="FF0000"/>
        </w:rPr>
      </w:pPr>
      <w:r w:rsidRPr="00565F3B">
        <w:rPr>
          <w:b/>
          <w:i/>
          <w:color w:val="FF0000"/>
        </w:rPr>
        <w:t>Iesniedz obligāti visi</w:t>
      </w:r>
      <w:r w:rsidR="00565F3B">
        <w:rPr>
          <w:b/>
          <w:i/>
          <w:color w:val="FF0000"/>
        </w:rPr>
        <w:t xml:space="preserve"> pro</w:t>
      </w:r>
      <w:r w:rsidR="004B3B41">
        <w:rPr>
          <w:b/>
          <w:i/>
          <w:color w:val="FF0000"/>
        </w:rPr>
        <w:t>jektu iesniedzēji par katru ēku</w:t>
      </w:r>
    </w:p>
    <w:p w14:paraId="1B4B8286" w14:textId="77777777" w:rsidR="00565F3B" w:rsidRDefault="00565F3B" w:rsidP="00195C8E">
      <w:pPr>
        <w:shd w:val="clear" w:color="auto" w:fill="B6DDE8"/>
        <w:rPr>
          <w:b/>
          <w:i/>
          <w:color w:val="FF0000"/>
        </w:rPr>
      </w:pPr>
    </w:p>
    <w:p w14:paraId="1383ED10" w14:textId="6B855770" w:rsidR="004B3B41" w:rsidRPr="006F06C0" w:rsidRDefault="004B3B41" w:rsidP="004B3B41">
      <w:pPr>
        <w:shd w:val="clear" w:color="auto" w:fill="B6DDE8"/>
        <w:jc w:val="both"/>
        <w:rPr>
          <w:b/>
          <w:i/>
          <w:color w:val="FF0000"/>
        </w:rPr>
      </w:pPr>
      <w:r>
        <w:rPr>
          <w:b/>
          <w:i/>
          <w:color w:val="FF0000"/>
        </w:rPr>
        <w:t xml:space="preserve">Ieteikums izmantot izstrādāto elektronisko formu, kas publicēta </w:t>
      </w:r>
      <w:r w:rsidR="00172538">
        <w:rPr>
          <w:b/>
          <w:i/>
          <w:color w:val="FF0000"/>
        </w:rPr>
        <w:t>VARAM tīmekļvietnē</w:t>
      </w:r>
      <w:r>
        <w:rPr>
          <w:b/>
          <w:i/>
          <w:color w:val="FF0000"/>
        </w:rPr>
        <w:t xml:space="preserve">! </w:t>
      </w:r>
    </w:p>
    <w:p w14:paraId="472A27E0" w14:textId="77777777" w:rsidR="004B3B41" w:rsidRDefault="004B3B41" w:rsidP="00DA5B6F">
      <w:pPr>
        <w:shd w:val="clear" w:color="auto" w:fill="B6DDE8"/>
        <w:jc w:val="both"/>
        <w:rPr>
          <w:i/>
        </w:rPr>
      </w:pPr>
    </w:p>
    <w:p w14:paraId="55AAE31F" w14:textId="224F9D8F" w:rsidR="00DA5B6F" w:rsidRDefault="00EE3175" w:rsidP="00DA5B6F">
      <w:pPr>
        <w:shd w:val="clear" w:color="auto" w:fill="B6DDE8"/>
        <w:jc w:val="both"/>
        <w:rPr>
          <w:i/>
        </w:rPr>
      </w:pPr>
      <w:r w:rsidRPr="00EE3175">
        <w:rPr>
          <w:i/>
        </w:rPr>
        <w:t xml:space="preserve">Neatkarīga eksperta ēku energoefektivitātes jomā </w:t>
      </w:r>
      <w:r w:rsidR="00DE2424" w:rsidRPr="00DE2424">
        <w:rPr>
          <w:i/>
        </w:rPr>
        <w:t>izstrādāts</w:t>
      </w:r>
      <w:r>
        <w:rPr>
          <w:i/>
        </w:rPr>
        <w:t xml:space="preserve"> </w:t>
      </w:r>
      <w:r w:rsidR="006F06C0" w:rsidRPr="006F06C0">
        <w:rPr>
          <w:i/>
        </w:rPr>
        <w:t>ēkas energosertifikāts (tajā skaitā pārskats par ēkas energosertifikāta aprēķinos izmantotajām ievaddatu vērtībām saskaņā ar šo noteikumu 1.pielikumu)</w:t>
      </w:r>
      <w:r w:rsidR="000A1196" w:rsidRPr="006F06C0">
        <w:rPr>
          <w:i/>
        </w:rPr>
        <w:t>.</w:t>
      </w:r>
      <w:r w:rsidR="00DA5B6F">
        <w:rPr>
          <w:i/>
        </w:rPr>
        <w:t xml:space="preserve"> </w:t>
      </w:r>
      <w:r w:rsidR="00DA5B6F" w:rsidRPr="00F142ED">
        <w:rPr>
          <w:i/>
        </w:rPr>
        <w:t>CO</w:t>
      </w:r>
      <w:r w:rsidR="00DA5B6F" w:rsidRPr="00F142ED">
        <w:rPr>
          <w:i/>
          <w:vertAlign w:val="subscript"/>
        </w:rPr>
        <w:t>2</w:t>
      </w:r>
      <w:r w:rsidR="00DA5B6F" w:rsidRPr="00F142ED">
        <w:rPr>
          <w:i/>
        </w:rPr>
        <w:t xml:space="preserve"> emisijas novērtējumu veic saskaņā ar normatīvajiem aktiem par ēkas energoefektivitātes aprēķina metodi (</w:t>
      </w:r>
      <w:r w:rsidR="005163F5" w:rsidRPr="005163F5">
        <w:rPr>
          <w:i/>
        </w:rPr>
        <w:t xml:space="preserve">Ministru kabineta </w:t>
      </w:r>
      <w:r w:rsidR="005163F5">
        <w:rPr>
          <w:i/>
        </w:rPr>
        <w:t xml:space="preserve">2013. gada 25. jūnija </w:t>
      </w:r>
      <w:hyperlink r:id="rId26" w:history="1">
        <w:r w:rsidR="005163F5" w:rsidRPr="00F142ED">
          <w:rPr>
            <w:rStyle w:val="Hyperlink"/>
            <w:i/>
          </w:rPr>
          <w:t>noteikumi Nr.348</w:t>
        </w:r>
      </w:hyperlink>
      <w:r w:rsidR="005163F5">
        <w:rPr>
          <w:rStyle w:val="Hyperlink"/>
          <w:i/>
        </w:rPr>
        <w:t xml:space="preserve"> </w:t>
      </w:r>
      <w:r w:rsidR="00DA5B6F" w:rsidRPr="00F142ED">
        <w:rPr>
          <w:i/>
        </w:rPr>
        <w:t>„Ēkas energoefektivitātes aprēķina metode”).</w:t>
      </w:r>
    </w:p>
    <w:p w14:paraId="0627298E" w14:textId="77777777" w:rsidR="00DA5B6F" w:rsidRPr="006F06C0" w:rsidRDefault="00DA5B6F" w:rsidP="00EE3175">
      <w:pPr>
        <w:shd w:val="clear" w:color="auto" w:fill="B6DDE8"/>
        <w:jc w:val="both"/>
        <w:rPr>
          <w:i/>
        </w:rPr>
      </w:pPr>
    </w:p>
    <w:p w14:paraId="2F8D45D4" w14:textId="4B388684" w:rsidR="00DE2424" w:rsidRDefault="006F06C0" w:rsidP="00DE2424">
      <w:pPr>
        <w:shd w:val="clear" w:color="auto" w:fill="B6DDE8"/>
        <w:rPr>
          <w:b/>
          <w:i/>
        </w:rPr>
      </w:pPr>
      <w:r>
        <w:rPr>
          <w:b/>
          <w:i/>
        </w:rPr>
        <w:t>Ēkas energosertifikātu un pārskatu</w:t>
      </w:r>
      <w:r w:rsidRPr="006F06C0">
        <w:rPr>
          <w:b/>
          <w:i/>
        </w:rPr>
        <w:t xml:space="preserve"> par ēkas energosertifikāta aprēķinos izmantotajām ievaddatu vērtībām</w:t>
      </w:r>
      <w:r w:rsidRPr="00EE3175">
        <w:rPr>
          <w:b/>
        </w:rPr>
        <w:t xml:space="preserve"> </w:t>
      </w:r>
      <w:r w:rsidR="00DE2424" w:rsidRPr="00DE2424">
        <w:rPr>
          <w:b/>
          <w:i/>
        </w:rPr>
        <w:t xml:space="preserve">paraksta </w:t>
      </w:r>
      <w:r w:rsidR="009D5338">
        <w:rPr>
          <w:b/>
          <w:i/>
        </w:rPr>
        <w:t>n</w:t>
      </w:r>
      <w:r w:rsidR="009D5338" w:rsidRPr="009D5338">
        <w:rPr>
          <w:b/>
          <w:i/>
        </w:rPr>
        <w:t>eatkarīg</w:t>
      </w:r>
      <w:r w:rsidR="009D5338">
        <w:rPr>
          <w:b/>
          <w:i/>
        </w:rPr>
        <w:t>s</w:t>
      </w:r>
      <w:r w:rsidR="009D5338" w:rsidRPr="009D5338">
        <w:rPr>
          <w:b/>
          <w:i/>
        </w:rPr>
        <w:t xml:space="preserve"> ekspert</w:t>
      </w:r>
      <w:r w:rsidR="009D5338">
        <w:rPr>
          <w:b/>
          <w:i/>
        </w:rPr>
        <w:t>s</w:t>
      </w:r>
      <w:r w:rsidR="009D5338" w:rsidRPr="009D5338">
        <w:rPr>
          <w:b/>
          <w:i/>
        </w:rPr>
        <w:t xml:space="preserve"> ēku energoefektivitātes jomā</w:t>
      </w:r>
      <w:r w:rsidR="00DE2424" w:rsidRPr="00DE2424">
        <w:rPr>
          <w:b/>
          <w:i/>
        </w:rPr>
        <w:t>!</w:t>
      </w:r>
    </w:p>
    <w:p w14:paraId="150B6056" w14:textId="77777777" w:rsidR="004B3B41" w:rsidRDefault="004B3B41" w:rsidP="00DE2424">
      <w:pPr>
        <w:shd w:val="clear" w:color="auto" w:fill="B6DDE8"/>
        <w:rPr>
          <w:b/>
          <w:i/>
        </w:rPr>
      </w:pPr>
    </w:p>
    <w:p w14:paraId="59BC9FBE" w14:textId="75784CF5" w:rsidR="009D5338" w:rsidRDefault="009D5338" w:rsidP="00DE2424">
      <w:pPr>
        <w:shd w:val="clear" w:color="auto" w:fill="B6DDE8"/>
        <w:rPr>
          <w:b/>
          <w:i/>
        </w:rPr>
      </w:pPr>
      <w:r>
        <w:rPr>
          <w:b/>
          <w:i/>
        </w:rPr>
        <w:t xml:space="preserve">Aktuālo informāciju par ekspertiem var iegūt Ekonomikas ministrijas </w:t>
      </w:r>
      <w:r w:rsidR="00172538">
        <w:rPr>
          <w:b/>
          <w:i/>
        </w:rPr>
        <w:t>tīmekļvietnē</w:t>
      </w:r>
      <w:r>
        <w:rPr>
          <w:b/>
          <w:i/>
        </w:rPr>
        <w:t>:</w:t>
      </w:r>
    </w:p>
    <w:p w14:paraId="34493209" w14:textId="77777777" w:rsidR="009D5338" w:rsidRPr="00DE2424" w:rsidRDefault="00F72305" w:rsidP="00DE2424">
      <w:pPr>
        <w:shd w:val="clear" w:color="auto" w:fill="B6DDE8"/>
        <w:rPr>
          <w:b/>
          <w:i/>
        </w:rPr>
      </w:pPr>
      <w:hyperlink r:id="rId27" w:history="1">
        <w:r w:rsidR="009D5338" w:rsidRPr="009D6D71">
          <w:rPr>
            <w:rStyle w:val="Hyperlink"/>
            <w:b/>
            <w:i/>
          </w:rPr>
          <w:t>https://www.em.gov.lv/lv/nozares_politika/majokli/eku_energoefektivitate/neatkarigo_ekspertu_eku_energoefektivitates_joma_registrs/</w:t>
        </w:r>
      </w:hyperlink>
      <w:r w:rsidR="009D5338">
        <w:rPr>
          <w:b/>
          <w:i/>
        </w:rPr>
        <w:t xml:space="preserve"> </w:t>
      </w:r>
    </w:p>
    <w:p w14:paraId="77116054" w14:textId="77777777" w:rsidR="009E7E38" w:rsidRDefault="009E7E38" w:rsidP="004B3B41">
      <w:pPr>
        <w:rPr>
          <w:b/>
        </w:rPr>
      </w:pPr>
    </w:p>
    <w:p w14:paraId="6D726111" w14:textId="2E6DE07B" w:rsidR="004B3B41" w:rsidRDefault="004B3B41" w:rsidP="004B3B41">
      <w:pPr>
        <w:rPr>
          <w:b/>
        </w:rPr>
      </w:pPr>
      <w:r>
        <w:rPr>
          <w:b/>
        </w:rPr>
        <w:t xml:space="preserve">Nosacījumi, ja </w:t>
      </w:r>
      <w:r w:rsidRPr="004B3B41">
        <w:rPr>
          <w:b/>
        </w:rPr>
        <w:t>projektā plānota ēkas pārbūve vai atjaunošana</w:t>
      </w:r>
      <w:r>
        <w:rPr>
          <w:b/>
        </w:rPr>
        <w:t>:</w:t>
      </w:r>
    </w:p>
    <w:p w14:paraId="4574908D" w14:textId="573E5D54" w:rsidR="004B3B41" w:rsidRDefault="004B3B41" w:rsidP="002D67C5">
      <w:pPr>
        <w:shd w:val="clear" w:color="auto" w:fill="B6DDE8" w:themeFill="accent5" w:themeFillTint="66"/>
        <w:jc w:val="both"/>
        <w:rPr>
          <w:b/>
          <w:i/>
          <w:color w:val="FF0000"/>
        </w:rPr>
      </w:pPr>
      <w:r>
        <w:rPr>
          <w:b/>
          <w:i/>
          <w:color w:val="FF0000"/>
        </w:rPr>
        <w:t xml:space="preserve">Projekta iesniegumā nevar būt iekļautas aktivitātes, kas nav paredzētas </w:t>
      </w:r>
      <w:r>
        <w:rPr>
          <w:b/>
          <w:i/>
        </w:rPr>
        <w:t>pārskatā</w:t>
      </w:r>
      <w:r w:rsidRPr="006F06C0">
        <w:rPr>
          <w:b/>
          <w:i/>
        </w:rPr>
        <w:t xml:space="preserve"> par ēkas energosertifikāta aprēķinos izmantotajām ievaddatu vērtībām</w:t>
      </w:r>
      <w:r w:rsidRPr="004B3B41">
        <w:rPr>
          <w:b/>
          <w:i/>
        </w:rPr>
        <w:t>.</w:t>
      </w:r>
    </w:p>
    <w:p w14:paraId="707B796A" w14:textId="77777777" w:rsidR="004B3B41" w:rsidRDefault="004B3B41" w:rsidP="002D67C5">
      <w:pPr>
        <w:shd w:val="clear" w:color="auto" w:fill="B6DDE8" w:themeFill="accent5" w:themeFillTint="66"/>
        <w:jc w:val="both"/>
        <w:rPr>
          <w:i/>
        </w:rPr>
      </w:pPr>
    </w:p>
    <w:p w14:paraId="70A96748" w14:textId="23DA5BD9" w:rsidR="008A6CB0" w:rsidRPr="002D67C5" w:rsidRDefault="009D5338" w:rsidP="002D67C5">
      <w:pPr>
        <w:shd w:val="clear" w:color="auto" w:fill="B6DDE8" w:themeFill="accent5" w:themeFillTint="66"/>
        <w:jc w:val="both"/>
        <w:rPr>
          <w:i/>
        </w:rPr>
      </w:pPr>
      <w:r>
        <w:rPr>
          <w:i/>
        </w:rPr>
        <w:t>S</w:t>
      </w:r>
      <w:r w:rsidR="003A1CD7" w:rsidRPr="002D67C5">
        <w:rPr>
          <w:i/>
        </w:rPr>
        <w:t xml:space="preserve">agatavojot </w:t>
      </w:r>
      <w:r w:rsidR="006F06C0">
        <w:rPr>
          <w:i/>
        </w:rPr>
        <w:t>ēkas energosetifikātu un pārskatu</w:t>
      </w:r>
      <w:r w:rsidR="006F06C0" w:rsidRPr="006F06C0">
        <w:rPr>
          <w:i/>
        </w:rPr>
        <w:t xml:space="preserve"> par ēkas energosertifikāta aprēķinos izmantotajām ievaddatu vērtībām</w:t>
      </w:r>
      <w:r w:rsidR="003A1CD7" w:rsidRPr="002D67C5">
        <w:rPr>
          <w:i/>
        </w:rPr>
        <w:t xml:space="preserve">, ir jāņem vērā, ka </w:t>
      </w:r>
      <w:r w:rsidR="00DA5B6F" w:rsidRPr="00B070FB">
        <w:rPr>
          <w:b/>
          <w:i/>
        </w:rPr>
        <w:t xml:space="preserve">ja ir pieejami enerģijas patēriņa dati par pēdējiem pieciem gadiem, tad </w:t>
      </w:r>
      <w:r w:rsidR="00DA5B6F" w:rsidRPr="00B070FB">
        <w:rPr>
          <w:b/>
          <w:i/>
          <w:color w:val="FF0000"/>
        </w:rPr>
        <w:t>enerģijas patēriņu nevar koriģēt</w:t>
      </w:r>
      <w:r w:rsidR="00DA5B6F">
        <w:rPr>
          <w:i/>
        </w:rPr>
        <w:t>. E</w:t>
      </w:r>
      <w:r w:rsidR="003A1CD7" w:rsidRPr="002D67C5">
        <w:rPr>
          <w:i/>
        </w:rPr>
        <w:t xml:space="preserve">nerģijas patēriņš, kas koriģēts atbilstoši klimatiskajiem apstākļiem, salīdzinājumā ar aprēķināto patēriņu nedrīkst atšķirties vairāk par 10 procentiem </w:t>
      </w:r>
      <w:r w:rsidR="003A1CD7" w:rsidRPr="001932D1">
        <w:rPr>
          <w:b/>
          <w:i/>
        </w:rPr>
        <w:t>un</w:t>
      </w:r>
      <w:r w:rsidR="003A1CD7" w:rsidRPr="002D67C5">
        <w:rPr>
          <w:i/>
        </w:rPr>
        <w:t xml:space="preserve"> ne vairāk par 10 kWh/m</w:t>
      </w:r>
      <w:r w:rsidR="003A1CD7" w:rsidRPr="002D67C5">
        <w:rPr>
          <w:i/>
          <w:vertAlign w:val="superscript"/>
        </w:rPr>
        <w:t>2 </w:t>
      </w:r>
      <w:r w:rsidR="003A1CD7" w:rsidRPr="002D67C5">
        <w:rPr>
          <w:i/>
        </w:rPr>
        <w:t>gadā.</w:t>
      </w:r>
    </w:p>
    <w:p w14:paraId="7EAB8829" w14:textId="77777777" w:rsidR="004B3B41" w:rsidRDefault="004B3B41" w:rsidP="009D5338">
      <w:pPr>
        <w:jc w:val="right"/>
        <w:rPr>
          <w:rFonts w:ascii="Arial" w:hAnsi="Arial" w:cs="Arial"/>
          <w:color w:val="414142"/>
          <w:sz w:val="20"/>
          <w:szCs w:val="20"/>
          <w:shd w:val="clear" w:color="auto" w:fill="FFFFFF"/>
        </w:rPr>
      </w:pPr>
    </w:p>
    <w:p w14:paraId="159393D8" w14:textId="7EDCFA54" w:rsidR="004B3B41" w:rsidRDefault="004B3B41" w:rsidP="004B3B41">
      <w:pPr>
        <w:rPr>
          <w:b/>
        </w:rPr>
      </w:pPr>
      <w:r>
        <w:rPr>
          <w:b/>
        </w:rPr>
        <w:t xml:space="preserve">Nosacījumi, ja </w:t>
      </w:r>
      <w:r w:rsidRPr="004B3B41">
        <w:rPr>
          <w:b/>
        </w:rPr>
        <w:t xml:space="preserve">projektā plānota </w:t>
      </w:r>
      <w:r>
        <w:rPr>
          <w:b/>
        </w:rPr>
        <w:t>jaunbūve:</w:t>
      </w:r>
    </w:p>
    <w:p w14:paraId="1700213B" w14:textId="26AE1357" w:rsidR="004B3B41" w:rsidRPr="002D67C5" w:rsidRDefault="004B3B41" w:rsidP="004B3B41">
      <w:pPr>
        <w:shd w:val="clear" w:color="auto" w:fill="B6DDE8" w:themeFill="accent5" w:themeFillTint="66"/>
        <w:jc w:val="both"/>
        <w:rPr>
          <w:i/>
        </w:rPr>
      </w:pPr>
      <w:r>
        <w:rPr>
          <w:i/>
        </w:rPr>
        <w:t>Ēkas energosetifikātu un pārskatu</w:t>
      </w:r>
      <w:r w:rsidRPr="006F06C0">
        <w:rPr>
          <w:i/>
        </w:rPr>
        <w:t xml:space="preserve"> par ēkas energosertifikāta aprēķinos izmantotajām ievaddatu vērtībām</w:t>
      </w:r>
      <w:r>
        <w:rPr>
          <w:i/>
        </w:rPr>
        <w:t xml:space="preserve"> </w:t>
      </w:r>
      <w:r w:rsidRPr="004B3B41">
        <w:rPr>
          <w:b/>
          <w:i/>
        </w:rPr>
        <w:t xml:space="preserve">sagatavo pamatojoties uz </w:t>
      </w:r>
      <w:r>
        <w:rPr>
          <w:b/>
          <w:i/>
        </w:rPr>
        <w:t xml:space="preserve">jau </w:t>
      </w:r>
      <w:r w:rsidRPr="004B3B41">
        <w:rPr>
          <w:b/>
          <w:i/>
        </w:rPr>
        <w:t>izstrādāto būvprojektu</w:t>
      </w:r>
      <w:r>
        <w:rPr>
          <w:b/>
          <w:i/>
        </w:rPr>
        <w:t xml:space="preserve"> un plānotajiem konstruktīvajiem risinājumiem.</w:t>
      </w:r>
      <w:r>
        <w:rPr>
          <w:i/>
        </w:rPr>
        <w:t xml:space="preserve"> </w:t>
      </w:r>
    </w:p>
    <w:p w14:paraId="2DEC1D3C" w14:textId="77777777" w:rsidR="00493B9A" w:rsidRPr="00A87453" w:rsidRDefault="003A1CD7" w:rsidP="00A87453">
      <w:pPr>
        <w:jc w:val="right"/>
        <w:rPr>
          <w:rFonts w:eastAsia="Arial Unicode MS"/>
        </w:rPr>
      </w:pPr>
      <w:r>
        <w:rPr>
          <w:rFonts w:ascii="Arial" w:hAnsi="Arial" w:cs="Arial"/>
          <w:color w:val="414142"/>
          <w:sz w:val="20"/>
          <w:szCs w:val="20"/>
          <w:shd w:val="clear" w:color="auto" w:fill="FFFFFF"/>
        </w:rPr>
        <w:t xml:space="preserve">   </w:t>
      </w:r>
      <w:r w:rsidR="00CB4D08">
        <w:rPr>
          <w:b/>
        </w:rPr>
        <w:br w:type="page"/>
      </w:r>
      <w:r w:rsidR="00493B9A" w:rsidRPr="0065650A">
        <w:rPr>
          <w:rFonts w:eastAsia="Arial Unicode MS"/>
        </w:rPr>
        <w:lastRenderedPageBreak/>
        <w:t xml:space="preserve"> </w:t>
      </w:r>
      <w:r w:rsidR="009D5338">
        <w:rPr>
          <w:rFonts w:eastAsia="Arial Unicode MS"/>
        </w:rPr>
        <w:t>2</w:t>
      </w:r>
      <w:r w:rsidR="00493B9A" w:rsidRPr="0065650A">
        <w:rPr>
          <w:rFonts w:eastAsia="Arial Unicode MS"/>
        </w:rPr>
        <w:t>.pielikums</w:t>
      </w:r>
    </w:p>
    <w:p w14:paraId="562A45CF" w14:textId="77777777" w:rsidR="00CB4D08" w:rsidRDefault="00CB4D08" w:rsidP="00493B9A">
      <w:pPr>
        <w:pStyle w:val="Heading4"/>
        <w:spacing w:before="0" w:after="0"/>
        <w:jc w:val="right"/>
      </w:pPr>
    </w:p>
    <w:p w14:paraId="2EC50D30" w14:textId="3E500E28" w:rsidR="00CB4D08" w:rsidRPr="00CB4D08" w:rsidRDefault="00A20820" w:rsidP="000001C1">
      <w:pPr>
        <w:jc w:val="center"/>
        <w:rPr>
          <w:b/>
          <w:color w:val="000000"/>
        </w:rPr>
      </w:pPr>
      <w:r>
        <w:rPr>
          <w:b/>
          <w:color w:val="000000"/>
        </w:rPr>
        <w:t>S</w:t>
      </w:r>
      <w:r w:rsidRPr="00A20820">
        <w:rPr>
          <w:b/>
          <w:color w:val="000000"/>
        </w:rPr>
        <w:t xml:space="preserve">agatavotie būvniecības ieceres dokumenti (grafiskā daļa un aprēķini (attiecināms uz apliecinājuma karti vai paskaidrojuma rakstu) vai būvprojekts minimālā sastāvā (attiecināms uz būvatļauju), ēkas tehniskās apsekošanas atzinums, arhitektoniski mākslinieciskā izpētes un atzinums), ja tie nav iesniegti būvvaldē </w:t>
      </w:r>
      <w:r w:rsidR="009D5338">
        <w:rPr>
          <w:b/>
          <w:color w:val="000000"/>
        </w:rPr>
        <w:t>(</w:t>
      </w:r>
      <w:r w:rsidR="009D5338" w:rsidRPr="009D5338">
        <w:rPr>
          <w:b/>
          <w:color w:val="FF0000"/>
        </w:rPr>
        <w:t>kopijas</w:t>
      </w:r>
      <w:r w:rsidR="009D5338">
        <w:rPr>
          <w:b/>
          <w:color w:val="000000"/>
        </w:rPr>
        <w:t>)</w:t>
      </w:r>
    </w:p>
    <w:p w14:paraId="5897AEFF" w14:textId="77777777" w:rsidR="00CB4D08" w:rsidRDefault="00CB4D08" w:rsidP="00CB4D08"/>
    <w:p w14:paraId="4E214E31" w14:textId="77777777" w:rsidR="000001C1" w:rsidRDefault="000001C1" w:rsidP="00CB4D08"/>
    <w:p w14:paraId="59D25F09" w14:textId="1F5C4EA4" w:rsidR="00B070FB" w:rsidRPr="00B070FB" w:rsidRDefault="00B070FB" w:rsidP="00B070FB">
      <w:pPr>
        <w:shd w:val="clear" w:color="auto" w:fill="B6DDE8"/>
        <w:jc w:val="both"/>
        <w:rPr>
          <w:b/>
          <w:i/>
          <w:color w:val="FF0000"/>
        </w:rPr>
      </w:pPr>
      <w:r w:rsidRPr="00565F3B">
        <w:rPr>
          <w:b/>
          <w:i/>
          <w:color w:val="FF0000"/>
        </w:rPr>
        <w:t xml:space="preserve">Iesniedz </w:t>
      </w:r>
      <w:r w:rsidR="00210B3C">
        <w:rPr>
          <w:b/>
          <w:i/>
          <w:color w:val="FF0000"/>
        </w:rPr>
        <w:t>ja attiecināms</w:t>
      </w:r>
      <w:r w:rsidRPr="00B070FB">
        <w:rPr>
          <w:b/>
          <w:i/>
          <w:color w:val="FF0000"/>
        </w:rPr>
        <w:t>.</w:t>
      </w:r>
    </w:p>
    <w:p w14:paraId="4559DC78" w14:textId="77777777" w:rsidR="00B070FB" w:rsidRDefault="00B070FB" w:rsidP="00B070FB">
      <w:pPr>
        <w:shd w:val="clear" w:color="auto" w:fill="B6DDE8"/>
        <w:jc w:val="both"/>
        <w:rPr>
          <w:b/>
          <w:i/>
          <w:color w:val="FF0000"/>
        </w:rPr>
      </w:pPr>
    </w:p>
    <w:p w14:paraId="7E2530DD" w14:textId="635C3AE8" w:rsidR="00AC3F1A" w:rsidRDefault="00AC3F1A" w:rsidP="00331791">
      <w:pPr>
        <w:shd w:val="clear" w:color="auto" w:fill="B6DDE8"/>
        <w:jc w:val="both"/>
        <w:rPr>
          <w:b/>
          <w:i/>
          <w:color w:val="FF0000"/>
        </w:rPr>
      </w:pPr>
      <w:r w:rsidRPr="0065650A">
        <w:rPr>
          <w:i/>
          <w:color w:val="FF0000"/>
        </w:rPr>
        <w:t xml:space="preserve">Tehniskais apsekošanas atzinums jāsagatavo atbilstoši </w:t>
      </w:r>
      <w:r w:rsidR="00AC0E29">
        <w:rPr>
          <w:i/>
          <w:color w:val="FF0000"/>
        </w:rPr>
        <w:t xml:space="preserve">Ministru </w:t>
      </w:r>
      <w:r w:rsidR="001F4B56">
        <w:rPr>
          <w:i/>
          <w:color w:val="FF0000"/>
        </w:rPr>
        <w:t>k</w:t>
      </w:r>
      <w:r w:rsidR="00AC0E29">
        <w:rPr>
          <w:i/>
          <w:color w:val="FF0000"/>
        </w:rPr>
        <w:t xml:space="preserve">abineta </w:t>
      </w:r>
      <w:r w:rsidR="00CF6FB2">
        <w:rPr>
          <w:i/>
          <w:color w:val="FF0000"/>
        </w:rPr>
        <w:t>20</w:t>
      </w:r>
      <w:r w:rsidR="00081979">
        <w:rPr>
          <w:i/>
          <w:color w:val="FF0000"/>
        </w:rPr>
        <w:t>15</w:t>
      </w:r>
      <w:r w:rsidR="00CF6FB2">
        <w:rPr>
          <w:i/>
          <w:color w:val="FF0000"/>
        </w:rPr>
        <w:t xml:space="preserve">.gada </w:t>
      </w:r>
      <w:r w:rsidR="006F06C0">
        <w:rPr>
          <w:i/>
          <w:color w:val="FF0000"/>
        </w:rPr>
        <w:t>30</w:t>
      </w:r>
      <w:r w:rsidR="00CF6FB2">
        <w:rPr>
          <w:i/>
          <w:color w:val="FF0000"/>
        </w:rPr>
        <w:t>.</w:t>
      </w:r>
      <w:r w:rsidR="006F06C0">
        <w:rPr>
          <w:i/>
          <w:color w:val="FF0000"/>
        </w:rPr>
        <w:t xml:space="preserve">jūnija </w:t>
      </w:r>
      <w:r w:rsidR="00AC0E29">
        <w:rPr>
          <w:i/>
          <w:color w:val="FF0000"/>
        </w:rPr>
        <w:t>noteikumos Nr.</w:t>
      </w:r>
      <w:r w:rsidR="006F06C0">
        <w:rPr>
          <w:i/>
          <w:color w:val="FF0000"/>
        </w:rPr>
        <w:t xml:space="preserve">337 </w:t>
      </w:r>
      <w:r w:rsidR="00AC0E29">
        <w:rPr>
          <w:i/>
          <w:color w:val="FF0000"/>
        </w:rPr>
        <w:t>„Noteikumi par Latvijas būvnormatīvu LBN 405-</w:t>
      </w:r>
      <w:r w:rsidR="006F06C0">
        <w:rPr>
          <w:i/>
          <w:color w:val="FF0000"/>
        </w:rPr>
        <w:t>5</w:t>
      </w:r>
      <w:r w:rsidR="00AC0E29">
        <w:rPr>
          <w:i/>
          <w:color w:val="FF0000"/>
        </w:rPr>
        <w:t>1 „Būvju tehniskā apsekošana””</w:t>
      </w:r>
      <w:r w:rsidR="00B070FB">
        <w:rPr>
          <w:i/>
          <w:color w:val="FF0000"/>
        </w:rPr>
        <w:t xml:space="preserve"> noteiktajām prasībām un formai, </w:t>
      </w:r>
      <w:r w:rsidR="00B070FB" w:rsidRPr="00B070FB">
        <w:rPr>
          <w:i/>
          <w:color w:val="FF0000"/>
        </w:rPr>
        <w:t>ja būvniecības ieceres dokumenti vai būvprojekts minimālā sastāvā nav iesniegti būvvaldē</w:t>
      </w:r>
      <w:r w:rsidR="00B070FB">
        <w:rPr>
          <w:i/>
          <w:color w:val="FF0000"/>
        </w:rPr>
        <w:t>.</w:t>
      </w:r>
    </w:p>
    <w:p w14:paraId="73D0954E" w14:textId="77777777" w:rsidR="009D5338" w:rsidRDefault="009D5338">
      <w:r>
        <w:br w:type="page"/>
      </w:r>
    </w:p>
    <w:p w14:paraId="23FCB777" w14:textId="77777777" w:rsidR="009D5338" w:rsidRPr="002D67C5" w:rsidRDefault="009D5338" w:rsidP="009D5338">
      <w:pPr>
        <w:jc w:val="right"/>
      </w:pPr>
      <w:r>
        <w:rPr>
          <w:rFonts w:eastAsia="Arial Unicode MS"/>
        </w:rPr>
        <w:lastRenderedPageBreak/>
        <w:t>3</w:t>
      </w:r>
      <w:r w:rsidRPr="0065650A">
        <w:rPr>
          <w:rFonts w:eastAsia="Arial Unicode MS"/>
        </w:rPr>
        <w:t>.pielikums</w:t>
      </w:r>
    </w:p>
    <w:p w14:paraId="311719E3" w14:textId="77777777" w:rsidR="009D5338" w:rsidRDefault="009D5338" w:rsidP="009D5338">
      <w:pPr>
        <w:pStyle w:val="Heading4"/>
        <w:spacing w:before="0" w:after="0"/>
        <w:jc w:val="right"/>
      </w:pPr>
    </w:p>
    <w:p w14:paraId="5E48E225" w14:textId="77777777" w:rsidR="009D5338" w:rsidRPr="00CB4D08" w:rsidRDefault="00635DA5" w:rsidP="009D5338">
      <w:pPr>
        <w:jc w:val="center"/>
        <w:rPr>
          <w:b/>
          <w:color w:val="000000"/>
        </w:rPr>
      </w:pPr>
      <w:r>
        <w:rPr>
          <w:b/>
          <w:color w:val="000000"/>
        </w:rPr>
        <w:t>B</w:t>
      </w:r>
      <w:r w:rsidR="009D5338" w:rsidRPr="009D5338">
        <w:rPr>
          <w:b/>
          <w:color w:val="000000"/>
        </w:rPr>
        <w:t xml:space="preserve">ūvatļaujas vai apliecinājuma </w:t>
      </w:r>
      <w:r w:rsidR="009D5338">
        <w:rPr>
          <w:b/>
          <w:color w:val="000000"/>
        </w:rPr>
        <w:t>kartes, vai paskaidrojuma raksti</w:t>
      </w:r>
      <w:r w:rsidR="009D5338" w:rsidRPr="009D5338">
        <w:rPr>
          <w:b/>
          <w:color w:val="000000"/>
        </w:rPr>
        <w:t xml:space="preserve"> </w:t>
      </w:r>
      <w:r w:rsidR="009D5338">
        <w:rPr>
          <w:b/>
          <w:color w:val="000000"/>
        </w:rPr>
        <w:t>(</w:t>
      </w:r>
      <w:r w:rsidR="009D5338" w:rsidRPr="009D5338">
        <w:rPr>
          <w:b/>
          <w:color w:val="FF0000"/>
        </w:rPr>
        <w:t>kopijas</w:t>
      </w:r>
      <w:r w:rsidR="009D5338">
        <w:rPr>
          <w:b/>
          <w:color w:val="000000"/>
        </w:rPr>
        <w:t>)</w:t>
      </w:r>
    </w:p>
    <w:p w14:paraId="2D1886A0" w14:textId="77777777" w:rsidR="009D5338" w:rsidRDefault="009D5338" w:rsidP="009D5338"/>
    <w:p w14:paraId="20F17228" w14:textId="77777777" w:rsidR="009D5338" w:rsidRDefault="009D5338" w:rsidP="009D5338"/>
    <w:p w14:paraId="69B52DB0" w14:textId="572048FC" w:rsidR="009D5338" w:rsidRDefault="009D5338" w:rsidP="009D5338">
      <w:pPr>
        <w:shd w:val="clear" w:color="auto" w:fill="B6DDE8"/>
        <w:rPr>
          <w:b/>
          <w:i/>
          <w:color w:val="FF0000"/>
        </w:rPr>
      </w:pPr>
      <w:r w:rsidRPr="00565F3B">
        <w:rPr>
          <w:b/>
          <w:i/>
          <w:color w:val="FF0000"/>
        </w:rPr>
        <w:t>Iesniedz</w:t>
      </w:r>
      <w:r w:rsidR="00A20820">
        <w:rPr>
          <w:b/>
          <w:i/>
          <w:color w:val="FF0000"/>
        </w:rPr>
        <w:t xml:space="preserve"> projektu iesniedzēji:</w:t>
      </w:r>
    </w:p>
    <w:p w14:paraId="611C5563" w14:textId="644CCCD1" w:rsidR="00A20820" w:rsidRPr="00A20820" w:rsidRDefault="009D5338" w:rsidP="00A20820">
      <w:pPr>
        <w:shd w:val="clear" w:color="auto" w:fill="B6DDE8"/>
        <w:jc w:val="both"/>
        <w:rPr>
          <w:i/>
          <w:color w:val="FF0000"/>
        </w:rPr>
      </w:pPr>
      <w:r w:rsidRPr="009D5338">
        <w:rPr>
          <w:i/>
          <w:color w:val="FF0000"/>
        </w:rPr>
        <w:t xml:space="preserve"> </w:t>
      </w:r>
      <w:r w:rsidR="00A20820" w:rsidRPr="00A20820">
        <w:rPr>
          <w:i/>
          <w:color w:val="FF0000"/>
        </w:rPr>
        <w:t xml:space="preserve">1. ja uz projekta iesnieguma iesniegšanas dienu </w:t>
      </w:r>
      <w:r w:rsidR="001F4B56">
        <w:rPr>
          <w:i/>
          <w:color w:val="FF0000"/>
        </w:rPr>
        <w:t>LVIF</w:t>
      </w:r>
      <w:r w:rsidR="00A20820" w:rsidRPr="00A20820">
        <w:rPr>
          <w:i/>
          <w:color w:val="FF0000"/>
        </w:rPr>
        <w:t xml:space="preserve"> nav izsludināti attiecīgi iepirkumi par būvdarbu veikšanu, tad nepieciešams iesniegt neatkarīga eksperta ēku energoefektivitātes jomā izstrādātu ēkas energosertifikātu (tajā skaitā pārskatu par ēkas energosertifikāta aprēķinos izmantotajām ievaddatu vērtībām saskaņā ar šo noteikumu 1.pielikumu (attiecināms uz ēkas pārbūvi vai atjaunošanu) vai 2.pielikumu (attiecināms uz jaunbūvi)).</w:t>
      </w:r>
    </w:p>
    <w:p w14:paraId="231CA2A5" w14:textId="17049168" w:rsidR="009D5338" w:rsidRDefault="00A20820" w:rsidP="00A20820">
      <w:pPr>
        <w:shd w:val="clear" w:color="auto" w:fill="B6DDE8"/>
        <w:jc w:val="both"/>
        <w:rPr>
          <w:i/>
          <w:color w:val="FF0000"/>
        </w:rPr>
      </w:pPr>
      <w:r w:rsidRPr="00A20820">
        <w:rPr>
          <w:i/>
          <w:color w:val="FF0000"/>
        </w:rPr>
        <w:t>2. ja uz projekta iesnieguma iesniegšanas dienu Vides investīciju fondā ir izsludināti attiecīgi iepirkumi par būvdarbu veikšanu, pārskats par ēkas energosertifikāta aprēķinos izmantotajām ievaddatu vērtībām nav nepieciešams, bet minētajā pārskatā norādītajai informācijai un aprēķinu metodikai jābūt iekļautai attiecīgi būvprojektā, apliecinājuma kartes vai paskaidrojuma raksta dokumentos</w:t>
      </w:r>
    </w:p>
    <w:p w14:paraId="1C98477F" w14:textId="77777777" w:rsidR="009D5338" w:rsidRDefault="009D5338" w:rsidP="009D5338">
      <w:pPr>
        <w:shd w:val="clear" w:color="auto" w:fill="B6DDE8"/>
        <w:jc w:val="both"/>
        <w:rPr>
          <w:i/>
          <w:color w:val="FF0000"/>
        </w:rPr>
      </w:pPr>
    </w:p>
    <w:p w14:paraId="18FB856B" w14:textId="653235F1" w:rsidR="009D5338" w:rsidRPr="001A1784" w:rsidRDefault="009D5338" w:rsidP="009D5338">
      <w:pPr>
        <w:shd w:val="clear" w:color="auto" w:fill="FFC000"/>
        <w:jc w:val="both"/>
        <w:rPr>
          <w:i/>
        </w:rPr>
      </w:pPr>
      <w:r w:rsidRPr="001A1784">
        <w:rPr>
          <w:i/>
        </w:rPr>
        <w:t xml:space="preserve">Pārliecinieties, ka dokumentā ir iekļautas visas aktivitātes, kas paredzētas projekta </w:t>
      </w:r>
      <w:r w:rsidR="0004476F">
        <w:rPr>
          <w:i/>
        </w:rPr>
        <w:t>iesniegumā</w:t>
      </w:r>
      <w:r w:rsidR="004B3B41">
        <w:rPr>
          <w:i/>
        </w:rPr>
        <w:t xml:space="preserve"> un</w:t>
      </w:r>
      <w:r w:rsidRPr="001A1784">
        <w:rPr>
          <w:i/>
        </w:rPr>
        <w:t xml:space="preserve"> </w:t>
      </w:r>
      <w:r w:rsidR="004B3B41" w:rsidRPr="004B3B41">
        <w:rPr>
          <w:i/>
        </w:rPr>
        <w:t>neatkarīga eksperta ēku energoefektivitātes jomā izstrādāt</w:t>
      </w:r>
      <w:r w:rsidR="004B3B41">
        <w:rPr>
          <w:i/>
        </w:rPr>
        <w:t>ajā</w:t>
      </w:r>
      <w:r w:rsidR="004B3B41" w:rsidRPr="004B3B41">
        <w:rPr>
          <w:i/>
        </w:rPr>
        <w:t xml:space="preserve"> ēkas energosertifikāt</w:t>
      </w:r>
      <w:r w:rsidR="004B3B41">
        <w:rPr>
          <w:i/>
        </w:rPr>
        <w:t>ā (</w:t>
      </w:r>
      <w:r w:rsidR="004B3B41" w:rsidRPr="004B3B41">
        <w:rPr>
          <w:i/>
        </w:rPr>
        <w:t>attiecināms, ja projektā plānota ēkas pārbūve vai atjaunošana</w:t>
      </w:r>
      <w:r w:rsidR="004B3B41">
        <w:rPr>
          <w:i/>
        </w:rPr>
        <w:t>)</w:t>
      </w:r>
      <w:r w:rsidRPr="001A1784">
        <w:rPr>
          <w:i/>
        </w:rPr>
        <w:t xml:space="preserve">. Ņemot vērā plānoto būvvaldes noslodzi un laiku, kas likumā paredzēts būvvaldei atbildes sniegšanai, tad gadījumā, ja būs nepieciešams papildus precizējumi būvvaldes dokumentā var nepietikt laiks tā iesniegšanai </w:t>
      </w:r>
      <w:r>
        <w:rPr>
          <w:i/>
        </w:rPr>
        <w:t>LVIF</w:t>
      </w:r>
      <w:r w:rsidR="00183E0C">
        <w:rPr>
          <w:i/>
        </w:rPr>
        <w:t xml:space="preserve"> un projekts var saņemt mazāk punktus</w:t>
      </w:r>
      <w:r w:rsidRPr="001A1784">
        <w:rPr>
          <w:i/>
        </w:rPr>
        <w:t>.</w:t>
      </w:r>
    </w:p>
    <w:p w14:paraId="043A08C8" w14:textId="77777777" w:rsidR="00493B9A" w:rsidRPr="00493B9A" w:rsidRDefault="00CB4D08" w:rsidP="009D5338">
      <w:pPr>
        <w:jc w:val="right"/>
        <w:rPr>
          <w:rFonts w:eastAsia="Arial Unicode MS"/>
        </w:rPr>
      </w:pPr>
      <w:r>
        <w:br w:type="page"/>
      </w:r>
      <w:r w:rsidR="009D5338">
        <w:rPr>
          <w:rFonts w:eastAsia="Arial Unicode MS"/>
        </w:rPr>
        <w:lastRenderedPageBreak/>
        <w:t>4</w:t>
      </w:r>
      <w:r w:rsidR="00493B9A" w:rsidRPr="0065650A">
        <w:rPr>
          <w:rFonts w:eastAsia="Arial Unicode MS"/>
        </w:rPr>
        <w:t>.pielikums</w:t>
      </w:r>
    </w:p>
    <w:p w14:paraId="416F88E5" w14:textId="77777777" w:rsidR="00CB4D08" w:rsidRDefault="00CB4D08" w:rsidP="00493B9A">
      <w:pPr>
        <w:pStyle w:val="Heading4"/>
        <w:spacing w:before="0" w:after="0"/>
        <w:jc w:val="right"/>
      </w:pPr>
    </w:p>
    <w:p w14:paraId="6EE3816B" w14:textId="53425B5A" w:rsidR="00CB4D08" w:rsidRPr="00CB4D08" w:rsidRDefault="00A20820" w:rsidP="000001C1">
      <w:pPr>
        <w:jc w:val="center"/>
        <w:rPr>
          <w:b/>
          <w:color w:val="000000"/>
        </w:rPr>
      </w:pPr>
      <w:r>
        <w:rPr>
          <w:b/>
          <w:color w:val="000000"/>
        </w:rPr>
        <w:t>P</w:t>
      </w:r>
      <w:r w:rsidRPr="00A20820">
        <w:rPr>
          <w:b/>
          <w:color w:val="000000"/>
        </w:rPr>
        <w:t xml:space="preserve">rojektā plānoto būvdarbu izmaksu tāme, kas sagatavota atbilstoši būvniecības jomu reglamentējošiem normatīvajiem aktiem, ja uz projekta iesnieguma iesniegšanas dienu Vides investīciju fondā projekta iesniedzējam būvatļaujā, apliecinājuma kartē vai paskaidrojuma rakstā ir būvvaldes atzīme par būvdarbu uzsākšanas nosacījumu izpildi </w:t>
      </w:r>
      <w:r w:rsidR="009D5338">
        <w:rPr>
          <w:b/>
          <w:color w:val="000000"/>
        </w:rPr>
        <w:t>(</w:t>
      </w:r>
      <w:r w:rsidR="009D5338" w:rsidRPr="009D5338">
        <w:rPr>
          <w:b/>
          <w:color w:val="FF0000"/>
        </w:rPr>
        <w:t>kopija</w:t>
      </w:r>
      <w:r w:rsidR="009D5338">
        <w:rPr>
          <w:b/>
          <w:color w:val="000000"/>
        </w:rPr>
        <w:t>)</w:t>
      </w:r>
    </w:p>
    <w:p w14:paraId="28E8E9F9" w14:textId="77777777" w:rsidR="00CB4D08" w:rsidRDefault="00CB4D08" w:rsidP="00CB4D08"/>
    <w:p w14:paraId="1EC539FE" w14:textId="77777777" w:rsidR="009F5DF1" w:rsidRDefault="00210B3C" w:rsidP="00C569F7">
      <w:pPr>
        <w:shd w:val="clear" w:color="auto" w:fill="B6DDE8"/>
        <w:rPr>
          <w:b/>
          <w:i/>
          <w:color w:val="FF0000"/>
        </w:rPr>
      </w:pPr>
      <w:r w:rsidRPr="009F5DF1">
        <w:rPr>
          <w:i/>
        </w:rPr>
        <w:t xml:space="preserve">Iesniedz projektā plānoto būvdarbu izmaksu tāmi, kas sagatavota atbilstoši būvniecības jomu reglamentējošiem normatīvajiem aktiem, ja uz projekta iesnieguma iesniegšanas dienu LVIF projekta iesniedzējam būvatļaujā, apliecinājuma kartē vai paskaidrojuma rakstā ir būvvaldes atzīme par būvdarbu uzsākšanas nosacījumu </w:t>
      </w:r>
      <w:r w:rsidRPr="00E1561B">
        <w:rPr>
          <w:i/>
        </w:rPr>
        <w:t>izpildi</w:t>
      </w:r>
      <w:r w:rsidRPr="00E1561B">
        <w:rPr>
          <w:b/>
          <w:i/>
        </w:rPr>
        <w:t>.</w:t>
      </w:r>
    </w:p>
    <w:p w14:paraId="540A9AFA" w14:textId="77777777" w:rsidR="00AC3F1A" w:rsidRDefault="00AC3F1A" w:rsidP="00C569F7">
      <w:pPr>
        <w:shd w:val="clear" w:color="auto" w:fill="B6DDE8"/>
        <w:rPr>
          <w:b/>
          <w:i/>
          <w:color w:val="FF0000"/>
        </w:rPr>
      </w:pPr>
    </w:p>
    <w:p w14:paraId="35E84668" w14:textId="371D0DEE" w:rsidR="00AC3F1A" w:rsidRPr="001A1784" w:rsidRDefault="00AC3F1A" w:rsidP="00C569F7">
      <w:pPr>
        <w:shd w:val="clear" w:color="auto" w:fill="B6DDE8"/>
        <w:jc w:val="both"/>
        <w:rPr>
          <w:i/>
        </w:rPr>
      </w:pPr>
      <w:r w:rsidRPr="001A1784">
        <w:rPr>
          <w:bCs/>
          <w:i/>
        </w:rPr>
        <w:t xml:space="preserve">Būvniecības izmaksu tāmi iesniedz </w:t>
      </w:r>
      <w:r w:rsidRPr="001A1784">
        <w:rPr>
          <w:i/>
        </w:rPr>
        <w:t>tajos gadījumos, ja projekta iesniegumā ir plānoti būvdarbi, tehnoloģisko iekārtu specifikācijas ar tāmi</w:t>
      </w:r>
      <w:r w:rsidR="00A20820">
        <w:rPr>
          <w:i/>
        </w:rPr>
        <w:t xml:space="preserve"> iesniedz</w:t>
      </w:r>
      <w:r w:rsidRPr="001A1784">
        <w:rPr>
          <w:i/>
        </w:rPr>
        <w:t xml:space="preserve"> tikai tajos gadījumos, ja projekta iesniegumā plānotas aktivitātes saistībā ar tehnoloģijām.</w:t>
      </w:r>
    </w:p>
    <w:p w14:paraId="2AE1D89A" w14:textId="77777777" w:rsidR="00AC3F1A" w:rsidRPr="001A1784" w:rsidRDefault="00AC3F1A" w:rsidP="00C569F7">
      <w:pPr>
        <w:shd w:val="clear" w:color="auto" w:fill="B6DDE8"/>
        <w:jc w:val="both"/>
        <w:rPr>
          <w:i/>
        </w:rPr>
      </w:pPr>
    </w:p>
    <w:p w14:paraId="353F5719" w14:textId="77777777" w:rsidR="00AC3F1A" w:rsidRPr="001A1784" w:rsidRDefault="00AC3F1A" w:rsidP="009D5338">
      <w:pPr>
        <w:shd w:val="clear" w:color="auto" w:fill="B6DDE8"/>
        <w:jc w:val="both"/>
        <w:rPr>
          <w:b/>
          <w:i/>
        </w:rPr>
      </w:pPr>
      <w:r w:rsidRPr="001A1784">
        <w:rPr>
          <w:i/>
        </w:rPr>
        <w:t>Ja tiek plānoti gan būvdarbi, gan tehnoloģiju aktivitātes, tad jāiesniedz gan būvniecības izmaksu tāme, gan tehnoloģisko iekārtu specifikācijas ar tāmi.</w:t>
      </w:r>
    </w:p>
    <w:p w14:paraId="59FD3B0A" w14:textId="77777777" w:rsidR="006E0D75" w:rsidRDefault="006E0D75" w:rsidP="000001C1">
      <w:pPr>
        <w:jc w:val="both"/>
        <w:rPr>
          <w:bCs/>
          <w:i/>
          <w:color w:val="FF0000"/>
        </w:rPr>
      </w:pPr>
    </w:p>
    <w:p w14:paraId="62CECA1E" w14:textId="0B5D8470" w:rsidR="003A2B85" w:rsidRDefault="003A2B85" w:rsidP="003A2B85">
      <w:pPr>
        <w:shd w:val="clear" w:color="auto" w:fill="FFC000"/>
        <w:jc w:val="both"/>
        <w:rPr>
          <w:b/>
          <w:i/>
          <w:color w:val="FF0000"/>
        </w:rPr>
      </w:pPr>
      <w:r>
        <w:rPr>
          <w:b/>
          <w:i/>
          <w:color w:val="FF0000"/>
        </w:rPr>
        <w:t>Būvniecības izmaksu tāmi izstrād</w:t>
      </w:r>
      <w:r w:rsidR="004A6CC3">
        <w:rPr>
          <w:b/>
          <w:i/>
          <w:color w:val="FF0000"/>
        </w:rPr>
        <w:t>ā</w:t>
      </w:r>
      <w:r>
        <w:rPr>
          <w:b/>
          <w:i/>
          <w:color w:val="FF0000"/>
        </w:rPr>
        <w:t xml:space="preserve"> sertificēts speciālists.</w:t>
      </w:r>
      <w:r w:rsidR="00AC0E29">
        <w:rPr>
          <w:b/>
          <w:i/>
          <w:color w:val="FF0000"/>
        </w:rPr>
        <w:t xml:space="preserve"> Būvizmaksu tāmes tiek sagatavotas atbilstoši Ministru kabineta </w:t>
      </w:r>
      <w:r w:rsidR="00CF6FB2">
        <w:rPr>
          <w:b/>
          <w:i/>
          <w:color w:val="FF0000"/>
        </w:rPr>
        <w:t>20</w:t>
      </w:r>
      <w:r w:rsidR="00504C45">
        <w:rPr>
          <w:b/>
          <w:i/>
          <w:color w:val="FF0000"/>
        </w:rPr>
        <w:t>15</w:t>
      </w:r>
      <w:r w:rsidR="00CF6FB2">
        <w:rPr>
          <w:b/>
          <w:i/>
          <w:color w:val="FF0000"/>
        </w:rPr>
        <w:t xml:space="preserve">.gada </w:t>
      </w:r>
      <w:r w:rsidR="00504C45">
        <w:rPr>
          <w:b/>
          <w:i/>
          <w:color w:val="FF0000"/>
        </w:rPr>
        <w:t>30</w:t>
      </w:r>
      <w:r w:rsidR="00CF6FB2">
        <w:rPr>
          <w:b/>
          <w:i/>
          <w:color w:val="FF0000"/>
        </w:rPr>
        <w:t>.</w:t>
      </w:r>
      <w:r w:rsidR="00504C45">
        <w:rPr>
          <w:b/>
          <w:i/>
          <w:color w:val="FF0000"/>
        </w:rPr>
        <w:t xml:space="preserve">jūnija </w:t>
      </w:r>
      <w:r w:rsidR="00AC0E29">
        <w:rPr>
          <w:b/>
          <w:i/>
          <w:color w:val="FF0000"/>
        </w:rPr>
        <w:t>noteikumu Nr.</w:t>
      </w:r>
      <w:r w:rsidR="00504C45">
        <w:rPr>
          <w:b/>
          <w:i/>
          <w:color w:val="FF0000"/>
        </w:rPr>
        <w:t xml:space="preserve">330 </w:t>
      </w:r>
      <w:r w:rsidR="00AC0E29">
        <w:rPr>
          <w:b/>
          <w:i/>
          <w:color w:val="FF0000"/>
        </w:rPr>
        <w:t>„Noteikumi par Latvijas būvnormatīvu LBN 501-</w:t>
      </w:r>
      <w:r w:rsidR="00504C45">
        <w:rPr>
          <w:b/>
          <w:i/>
          <w:color w:val="FF0000"/>
        </w:rPr>
        <w:t xml:space="preserve">15 </w:t>
      </w:r>
      <w:r w:rsidR="00AC0E29">
        <w:rPr>
          <w:b/>
          <w:i/>
          <w:color w:val="FF0000"/>
        </w:rPr>
        <w:t>„Būvizmaksu noteikšanas kārtība”” normām.</w:t>
      </w:r>
      <w:r>
        <w:rPr>
          <w:b/>
          <w:i/>
          <w:color w:val="FF0000"/>
        </w:rPr>
        <w:t xml:space="preserve"> Tāmes sagatavotājs paraksta daļā norāda sertifikāta numuru</w:t>
      </w:r>
      <w:r w:rsidR="00CE1B47">
        <w:rPr>
          <w:b/>
          <w:i/>
          <w:color w:val="FF0000"/>
        </w:rPr>
        <w:t>, kas apliecina tāmes sagatavotāja atbilstību būvniecības speciālista prasībām.</w:t>
      </w:r>
    </w:p>
    <w:p w14:paraId="322CD8C9" w14:textId="77777777" w:rsidR="003A2B85" w:rsidRDefault="003A2B85" w:rsidP="003A2B85">
      <w:pPr>
        <w:shd w:val="clear" w:color="auto" w:fill="FFC000"/>
        <w:jc w:val="both"/>
        <w:rPr>
          <w:b/>
          <w:i/>
          <w:color w:val="FF0000"/>
        </w:rPr>
      </w:pPr>
    </w:p>
    <w:p w14:paraId="4EDF17C0" w14:textId="715A5566" w:rsidR="004B3B41" w:rsidRPr="004B3B41" w:rsidRDefault="003A2B85" w:rsidP="003A2B85">
      <w:pPr>
        <w:shd w:val="clear" w:color="auto" w:fill="FFC000"/>
        <w:jc w:val="both"/>
        <w:rPr>
          <w:i/>
          <w:color w:val="FF0000"/>
        </w:rPr>
      </w:pPr>
      <w:r w:rsidRPr="004B3B41">
        <w:rPr>
          <w:i/>
          <w:color w:val="FF0000"/>
        </w:rPr>
        <w:t xml:space="preserve">Tāmēs jāiekļauj visas </w:t>
      </w:r>
      <w:r w:rsidR="00B245CD" w:rsidRPr="004B3B41">
        <w:rPr>
          <w:i/>
          <w:color w:val="FF0000"/>
        </w:rPr>
        <w:t xml:space="preserve">projekta </w:t>
      </w:r>
      <w:r w:rsidRPr="004B3B41">
        <w:rPr>
          <w:i/>
          <w:color w:val="FF0000"/>
        </w:rPr>
        <w:t xml:space="preserve">attiecināmo izmaksu pozīcijas un iekļauto materiālu un iekārtu parametriem jāatbilst </w:t>
      </w:r>
      <w:r w:rsidR="00504C45" w:rsidRPr="004B3B41">
        <w:rPr>
          <w:i/>
          <w:color w:val="FF0000"/>
        </w:rPr>
        <w:t>pārskatā par ēkas energosertifikāta aprēķinos izmantotajām ievaddatu vērtībām</w:t>
      </w:r>
      <w:r w:rsidR="00504C45" w:rsidRPr="004B3B41" w:rsidDel="00504C45">
        <w:rPr>
          <w:i/>
          <w:color w:val="FF0000"/>
        </w:rPr>
        <w:t xml:space="preserve"> </w:t>
      </w:r>
      <w:r w:rsidRPr="004B3B41">
        <w:rPr>
          <w:i/>
          <w:color w:val="FF0000"/>
        </w:rPr>
        <w:t>norādītajiem</w:t>
      </w:r>
      <w:r w:rsidR="004B3B41" w:rsidRPr="004B3B41">
        <w:rPr>
          <w:i/>
          <w:color w:val="FF0000"/>
        </w:rPr>
        <w:t xml:space="preserve"> (attiecināms uz ēkas pārbūvi vai atjaunošanu)</w:t>
      </w:r>
      <w:r w:rsidR="00CE1B47" w:rsidRPr="004B3B41">
        <w:rPr>
          <w:i/>
          <w:color w:val="FF0000"/>
        </w:rPr>
        <w:t xml:space="preserve">, tāmē paredzētās aktivitāšu izmaksas nevar būt mazākas par projekta iesnieguma veidlapas </w:t>
      </w:r>
      <w:r w:rsidR="009D5338" w:rsidRPr="004B3B41">
        <w:rPr>
          <w:i/>
          <w:color w:val="FF0000"/>
        </w:rPr>
        <w:t>5.2</w:t>
      </w:r>
      <w:r w:rsidR="00CE1B47" w:rsidRPr="004B3B41">
        <w:rPr>
          <w:i/>
          <w:color w:val="FF0000"/>
        </w:rPr>
        <w:t>.</w:t>
      </w:r>
      <w:r w:rsidR="009D5338" w:rsidRPr="004B3B41">
        <w:rPr>
          <w:i/>
          <w:color w:val="FF0000"/>
        </w:rPr>
        <w:t>tabulā</w:t>
      </w:r>
      <w:r w:rsidR="00CE1B47" w:rsidRPr="004B3B41">
        <w:rPr>
          <w:i/>
          <w:color w:val="FF0000"/>
        </w:rPr>
        <w:t xml:space="preserve"> „</w:t>
      </w:r>
      <w:r w:rsidR="00A20820" w:rsidRPr="004B3B41">
        <w:rPr>
          <w:i/>
          <w:color w:val="FF0000"/>
        </w:rPr>
        <w:t>Projekta aktivitāšu izmaksu kopsavilkums</w:t>
      </w:r>
      <w:r w:rsidR="00CE1B47" w:rsidRPr="004B3B41">
        <w:rPr>
          <w:i/>
          <w:color w:val="FF0000"/>
        </w:rPr>
        <w:t xml:space="preserve">” norādītajām projekta aktivitāšu izmaksām. </w:t>
      </w:r>
    </w:p>
    <w:p w14:paraId="7214381C" w14:textId="77777777" w:rsidR="004B3B41" w:rsidRDefault="004B3B41" w:rsidP="003A2B85">
      <w:pPr>
        <w:shd w:val="clear" w:color="auto" w:fill="FFC000"/>
        <w:jc w:val="both"/>
        <w:rPr>
          <w:b/>
          <w:i/>
          <w:color w:val="FF0000"/>
        </w:rPr>
      </w:pPr>
    </w:p>
    <w:p w14:paraId="7D856278" w14:textId="4C300EFF" w:rsidR="003A2B85" w:rsidRPr="004B3B41" w:rsidRDefault="00CE1B47" w:rsidP="003A2B85">
      <w:pPr>
        <w:shd w:val="clear" w:color="auto" w:fill="FFC000"/>
        <w:jc w:val="both"/>
        <w:rPr>
          <w:i/>
        </w:rPr>
      </w:pPr>
      <w:r w:rsidRPr="004B3B41">
        <w:rPr>
          <w:i/>
          <w:color w:val="FF0000"/>
        </w:rPr>
        <w:t xml:space="preserve">Tāmēs jānorāda </w:t>
      </w:r>
      <w:r w:rsidR="004B3B41" w:rsidRPr="004B3B41">
        <w:rPr>
          <w:i/>
          <w:color w:val="FF0000"/>
        </w:rPr>
        <w:t>ēkas energosertifikāt</w:t>
      </w:r>
      <w:r w:rsidR="004B3B41">
        <w:rPr>
          <w:i/>
          <w:color w:val="FF0000"/>
        </w:rPr>
        <w:t xml:space="preserve">ā </w:t>
      </w:r>
      <w:r w:rsidR="004B3B41" w:rsidRPr="004B3B41">
        <w:rPr>
          <w:i/>
          <w:color w:val="FF0000"/>
        </w:rPr>
        <w:t xml:space="preserve">(attiecināms uz ēkas pārbūvi vai atjaunošanu) </w:t>
      </w:r>
      <w:r w:rsidRPr="004B3B41">
        <w:rPr>
          <w:i/>
          <w:color w:val="FF0000"/>
        </w:rPr>
        <w:t>norādīto siltinājuma materiālu siltuma caurlaidības koeficienti un citi raksturojošo parametri, ja ēkā tiek veikti arī siltināšanas pasākumi, kā arī iekārtas raksturojošie tehniskie rādītāji, ja projekta ietvaros paredzēts uzstādīt iekārtas.</w:t>
      </w:r>
    </w:p>
    <w:p w14:paraId="011F926E" w14:textId="77777777" w:rsidR="006E0D75" w:rsidRDefault="006E0D75" w:rsidP="000001C1">
      <w:pPr>
        <w:jc w:val="both"/>
        <w:rPr>
          <w:bCs/>
          <w:i/>
          <w:color w:val="FF0000"/>
        </w:rPr>
      </w:pPr>
    </w:p>
    <w:p w14:paraId="31812DC0" w14:textId="38DE58A5" w:rsidR="00D16EC2" w:rsidRDefault="00D16EC2" w:rsidP="00D16EC2">
      <w:pPr>
        <w:shd w:val="clear" w:color="auto" w:fill="FFC000"/>
        <w:jc w:val="both"/>
        <w:rPr>
          <w:b/>
          <w:i/>
          <w:color w:val="FF0000"/>
        </w:rPr>
      </w:pPr>
      <w:r w:rsidRPr="004B3B41">
        <w:rPr>
          <w:i/>
          <w:color w:val="FF0000"/>
        </w:rPr>
        <w:t xml:space="preserve">Ja projektā </w:t>
      </w:r>
      <w:r w:rsidRPr="004B3B41">
        <w:rPr>
          <w:b/>
          <w:i/>
          <w:color w:val="FF0000"/>
        </w:rPr>
        <w:t>plānota jaunbūve</w:t>
      </w:r>
      <w:r w:rsidRPr="004B3B41">
        <w:rPr>
          <w:i/>
          <w:color w:val="FF0000"/>
        </w:rPr>
        <w:t>, tad attiecināmas ir tikai tās aktivitātes, kas nodrošina ēku energoefektivitātes palielināšanu</w:t>
      </w:r>
      <w:r w:rsidR="009F5DF1">
        <w:rPr>
          <w:i/>
          <w:color w:val="FF0000"/>
        </w:rPr>
        <w:t>.</w:t>
      </w:r>
      <w:r w:rsidRPr="004B3B41">
        <w:rPr>
          <w:i/>
          <w:color w:val="FF0000"/>
        </w:rPr>
        <w:t xml:space="preserve"> </w:t>
      </w:r>
      <w:r w:rsidR="009F5DF1" w:rsidRPr="009F5DF1">
        <w:rPr>
          <w:i/>
          <w:color w:val="FF0000"/>
        </w:rPr>
        <w:t xml:space="preserve">Ieteikums norādīt atsevišķi tāmi darbiem, kas </w:t>
      </w:r>
      <w:r w:rsidR="009F5DF1" w:rsidRPr="009F5DF1">
        <w:rPr>
          <w:b/>
          <w:i/>
          <w:color w:val="FF0000"/>
        </w:rPr>
        <w:t>nodrošina</w:t>
      </w:r>
      <w:r w:rsidR="009F5DF1" w:rsidRPr="009F5DF1">
        <w:rPr>
          <w:i/>
          <w:color w:val="FF0000"/>
        </w:rPr>
        <w:t xml:space="preserve"> ēku energoefektivitātes palielināšanu</w:t>
      </w:r>
      <w:r w:rsidR="009F5DF1" w:rsidRPr="009F5DF1" w:rsidDel="00210B3C">
        <w:rPr>
          <w:i/>
          <w:color w:val="FF0000"/>
        </w:rPr>
        <w:t xml:space="preserve"> </w:t>
      </w:r>
      <w:r w:rsidR="009F5DF1" w:rsidRPr="009F5DF1">
        <w:rPr>
          <w:i/>
          <w:color w:val="FF0000"/>
        </w:rPr>
        <w:t xml:space="preserve">un atsevišķi tāmi vispārceltnieciskajiem darbiem, kas </w:t>
      </w:r>
      <w:r w:rsidR="009F5DF1" w:rsidRPr="009F5DF1">
        <w:rPr>
          <w:b/>
          <w:i/>
          <w:color w:val="FF0000"/>
        </w:rPr>
        <w:t xml:space="preserve">nenodrošina </w:t>
      </w:r>
      <w:r w:rsidR="009F5DF1" w:rsidRPr="009F5DF1">
        <w:rPr>
          <w:i/>
          <w:color w:val="FF0000"/>
        </w:rPr>
        <w:t>ēku energoefektivitātes palielināšanu.</w:t>
      </w:r>
    </w:p>
    <w:p w14:paraId="389E71D1" w14:textId="77777777" w:rsidR="00D16EC2" w:rsidRDefault="00D16EC2" w:rsidP="000001C1">
      <w:pPr>
        <w:jc w:val="both"/>
        <w:rPr>
          <w:bCs/>
          <w:i/>
          <w:color w:val="FF0000"/>
        </w:rPr>
      </w:pPr>
    </w:p>
    <w:p w14:paraId="047ACCA7" w14:textId="640F2855" w:rsidR="00183E0C" w:rsidRDefault="00CB4D08" w:rsidP="00A20820">
      <w:pPr>
        <w:jc w:val="right"/>
        <w:rPr>
          <w:rFonts w:eastAsia="Arial Unicode MS"/>
        </w:rPr>
      </w:pPr>
      <w:r>
        <w:br w:type="page"/>
      </w:r>
    </w:p>
    <w:p w14:paraId="5F0718E3" w14:textId="7134742D" w:rsidR="00493B9A" w:rsidRPr="00493B9A" w:rsidRDefault="00A20820" w:rsidP="00493B9A">
      <w:pPr>
        <w:jc w:val="right"/>
        <w:rPr>
          <w:rFonts w:eastAsia="Arial Unicode MS"/>
        </w:rPr>
      </w:pPr>
      <w:r>
        <w:rPr>
          <w:rFonts w:eastAsia="Arial Unicode MS"/>
        </w:rPr>
        <w:lastRenderedPageBreak/>
        <w:t>5</w:t>
      </w:r>
      <w:r w:rsidR="00493B9A" w:rsidRPr="0065650A">
        <w:rPr>
          <w:rFonts w:eastAsia="Arial Unicode MS"/>
        </w:rPr>
        <w:t>.pielikums</w:t>
      </w:r>
    </w:p>
    <w:p w14:paraId="2E52ACC9" w14:textId="77777777" w:rsidR="000001C1" w:rsidRDefault="000001C1" w:rsidP="00493B9A">
      <w:pPr>
        <w:pStyle w:val="Heading4"/>
        <w:spacing w:before="0" w:after="0"/>
        <w:jc w:val="right"/>
      </w:pPr>
    </w:p>
    <w:p w14:paraId="34BB5936" w14:textId="20284A34" w:rsidR="000001C1" w:rsidRDefault="00A20820" w:rsidP="009E3515">
      <w:pPr>
        <w:jc w:val="center"/>
      </w:pPr>
      <w:r>
        <w:rPr>
          <w:b/>
          <w:color w:val="000000"/>
        </w:rPr>
        <w:t>D</w:t>
      </w:r>
      <w:r w:rsidRPr="00A20820">
        <w:rPr>
          <w:b/>
          <w:color w:val="000000"/>
        </w:rPr>
        <w:t>okumentu kopijas, kas apliecina saražoto, patērēto un iepirkto elektroenerģijas apjomu un saražoto (attiecināms uz autonomu siltumapgādes sistēmu), patērēto un iepirkto siltumenerģijas apjomu ēkā, kurā plānotas projekta aktivitātes, vismaz piecos pēdējos noslēgtajos kalendāra gados pirms projekta iesnieguma iesniegšanas, norādot datus pa mēnešiem (megavatstundas (MWh)), kā arī par izmantoto kurināmā apjomu (attiecināms, ja projektā plānota ēkas pārbūve vai atjaunošana)</w:t>
      </w:r>
      <w:r w:rsidR="000001C1" w:rsidRPr="00C569F7">
        <w:rPr>
          <w:b/>
          <w:color w:val="000000"/>
        </w:rPr>
        <w:t>.</w:t>
      </w:r>
    </w:p>
    <w:p w14:paraId="125A3D51" w14:textId="77777777" w:rsidR="000001C1" w:rsidRDefault="000001C1" w:rsidP="00CB4D08"/>
    <w:p w14:paraId="2AEF17F5" w14:textId="707F1362" w:rsidR="00AC3F1A" w:rsidRDefault="00AC3F1A" w:rsidP="00C569F7">
      <w:pPr>
        <w:shd w:val="clear" w:color="auto" w:fill="FFC000"/>
        <w:rPr>
          <w:b/>
          <w:i/>
          <w:color w:val="FF0000"/>
        </w:rPr>
      </w:pPr>
      <w:r w:rsidRPr="004B3B41">
        <w:rPr>
          <w:i/>
          <w:color w:val="FF0000"/>
        </w:rPr>
        <w:t xml:space="preserve">Iesniedz obligāti </w:t>
      </w:r>
      <w:r w:rsidR="00A20820" w:rsidRPr="004B3B41">
        <w:rPr>
          <w:i/>
          <w:color w:val="FF0000"/>
        </w:rPr>
        <w:t>projektu iesniedzēji,</w:t>
      </w:r>
      <w:r w:rsidR="00A20820">
        <w:rPr>
          <w:b/>
          <w:i/>
          <w:color w:val="FF0000"/>
        </w:rPr>
        <w:t xml:space="preserve"> </w:t>
      </w:r>
      <w:r w:rsidR="00A20820" w:rsidRPr="00A20820">
        <w:rPr>
          <w:b/>
          <w:i/>
          <w:color w:val="FF0000"/>
        </w:rPr>
        <w:t>ja projektā plānota ēkas pārbūve vai atjaunošana</w:t>
      </w:r>
    </w:p>
    <w:p w14:paraId="3E7738BC" w14:textId="699406DD" w:rsidR="001A1784" w:rsidRPr="00B070FB" w:rsidRDefault="001A1784" w:rsidP="00B070FB">
      <w:pPr>
        <w:shd w:val="clear" w:color="auto" w:fill="B6DDE8"/>
        <w:jc w:val="both"/>
        <w:rPr>
          <w:rFonts w:eastAsia="Arial Unicode MS"/>
          <w:i/>
        </w:rPr>
      </w:pPr>
      <w:r w:rsidRPr="00081979">
        <w:rPr>
          <w:rFonts w:eastAsia="Arial Unicode MS"/>
          <w:i/>
        </w:rPr>
        <w:t xml:space="preserve">Projekta iesniedzējs iesniedz </w:t>
      </w:r>
      <w:r w:rsidR="00DE3A8B" w:rsidRPr="00081979">
        <w:rPr>
          <w:rFonts w:eastAsia="Arial Unicode MS"/>
          <w:i/>
        </w:rPr>
        <w:t>dokumentu kopijas, kas apliecina saražoto, patērēto un iepirkto elektroenerģijas apjomu un saražoto, patērēto un iepirkto siltumenerģijas apjomu ēkā, kurā plānotas projekta aktivitātes, vismaz piecos pēdējos pilnos kalendāra gados pirms projekta iesnieguma iesnie</w:t>
      </w:r>
      <w:r w:rsidR="00B070FB">
        <w:rPr>
          <w:rFonts w:eastAsia="Arial Unicode MS"/>
          <w:i/>
        </w:rPr>
        <w:t xml:space="preserve">gšanas Vides investīciju fondā. </w:t>
      </w:r>
      <w:r w:rsidR="00504C45" w:rsidRPr="00B070FB">
        <w:rPr>
          <w:i/>
        </w:rPr>
        <w:t>N</w:t>
      </w:r>
      <w:r w:rsidR="00CE1B47" w:rsidRPr="00B070FB">
        <w:rPr>
          <w:i/>
        </w:rPr>
        <w:t>orādīto informāciju var apliecināt ar šādiem dokumentiem</w:t>
      </w:r>
      <w:r w:rsidRPr="00B070FB">
        <w:rPr>
          <w:i/>
        </w:rPr>
        <w:t>, piemēram:</w:t>
      </w:r>
    </w:p>
    <w:p w14:paraId="7EC866D3" w14:textId="64509B7B" w:rsidR="001A1784" w:rsidRPr="00C569F7" w:rsidRDefault="001A1784" w:rsidP="00C569F7">
      <w:pPr>
        <w:pStyle w:val="ListParagraph"/>
        <w:numPr>
          <w:ilvl w:val="0"/>
          <w:numId w:val="18"/>
        </w:numPr>
        <w:shd w:val="clear" w:color="auto" w:fill="B6DDE8"/>
        <w:ind w:left="567" w:hanging="567"/>
        <w:jc w:val="both"/>
        <w:rPr>
          <w:i/>
        </w:rPr>
      </w:pPr>
      <w:r w:rsidRPr="00C569F7">
        <w:rPr>
          <w:i/>
        </w:rPr>
        <w:t>Izziņa no siltum</w:t>
      </w:r>
      <w:r w:rsidR="00181E73">
        <w:rPr>
          <w:i/>
        </w:rPr>
        <w:t>enerģijas/elektroenerģijas</w:t>
      </w:r>
      <w:r w:rsidRPr="00C569F7">
        <w:rPr>
          <w:i/>
        </w:rPr>
        <w:t xml:space="preserve"> ražotāja vai piegādātāja;</w:t>
      </w:r>
    </w:p>
    <w:p w14:paraId="691DA762" w14:textId="550E9588" w:rsidR="001A1784" w:rsidRPr="00C569F7" w:rsidRDefault="001A1784" w:rsidP="00C569F7">
      <w:pPr>
        <w:pStyle w:val="ListParagraph"/>
        <w:numPr>
          <w:ilvl w:val="0"/>
          <w:numId w:val="18"/>
        </w:numPr>
        <w:shd w:val="clear" w:color="auto" w:fill="B6DDE8"/>
        <w:ind w:left="567" w:hanging="567"/>
        <w:jc w:val="both"/>
        <w:rPr>
          <w:rFonts w:eastAsia="Arial Unicode MS"/>
          <w:i/>
        </w:rPr>
      </w:pPr>
      <w:r w:rsidRPr="00C569F7">
        <w:rPr>
          <w:rFonts w:eastAsia="Arial Unicode MS"/>
          <w:i/>
        </w:rPr>
        <w:t>Līgumu, rēķinu  vai citu apliecinošu dokumentu kopijas, kas atspoguļo piegādātās jeb iepirktās enerģijas (elektroenerģija, siltumenerģija) apjomu un/vai iepirktā</w:t>
      </w:r>
      <w:r w:rsidR="00362AAC">
        <w:rPr>
          <w:rFonts w:eastAsia="Arial Unicode MS"/>
          <w:i/>
        </w:rPr>
        <w:t xml:space="preserve"> kurināmā </w:t>
      </w:r>
      <w:r w:rsidRPr="00C569F7">
        <w:rPr>
          <w:rFonts w:eastAsia="Arial Unicode MS"/>
          <w:i/>
        </w:rPr>
        <w:t>apjomu;</w:t>
      </w:r>
    </w:p>
    <w:p w14:paraId="31AB48D3" w14:textId="7221F71D" w:rsidR="001A1784" w:rsidRDefault="00504C45" w:rsidP="00C569F7">
      <w:pPr>
        <w:pStyle w:val="ListParagraph"/>
        <w:numPr>
          <w:ilvl w:val="0"/>
          <w:numId w:val="18"/>
        </w:numPr>
        <w:shd w:val="clear" w:color="auto" w:fill="B6DDE8"/>
        <w:ind w:left="567" w:hanging="567"/>
        <w:jc w:val="both"/>
        <w:rPr>
          <w:rFonts w:eastAsia="Arial Unicode MS"/>
          <w:i/>
        </w:rPr>
      </w:pPr>
      <w:r>
        <w:rPr>
          <w:rFonts w:eastAsia="Arial Unicode MS"/>
          <w:i/>
        </w:rPr>
        <w:t>C</w:t>
      </w:r>
      <w:r w:rsidR="001A1784" w:rsidRPr="00C569F7">
        <w:rPr>
          <w:rFonts w:eastAsia="Arial Unicode MS"/>
          <w:i/>
        </w:rPr>
        <w:t xml:space="preserve">iti dokumenti, kas apliecina </w:t>
      </w:r>
      <w:r w:rsidR="001A1784" w:rsidRPr="00C569F7">
        <w:rPr>
          <w:i/>
          <w:color w:val="000000"/>
        </w:rPr>
        <w:t>patērēto</w:t>
      </w:r>
      <w:r w:rsidR="00DE3A8B">
        <w:rPr>
          <w:i/>
          <w:color w:val="000000"/>
        </w:rPr>
        <w:t xml:space="preserve">, saražoto un pārdoto </w:t>
      </w:r>
      <w:r w:rsidR="001A1784" w:rsidRPr="00C569F7">
        <w:rPr>
          <w:i/>
          <w:color w:val="000000"/>
        </w:rPr>
        <w:t xml:space="preserve"> elektroenerģijas un saražoto, patērēto un pārdoto siltumenerģijas apjomu ēkā, izmantoto kurināmā apjomu, tai skaitā kurināmā pirkšanas izmaksas apliecinošu dokumentu kopijas un </w:t>
      </w:r>
      <w:r w:rsidR="001A1784" w:rsidRPr="00C569F7">
        <w:rPr>
          <w:rFonts w:eastAsia="Arial Unicode MS"/>
          <w:i/>
        </w:rPr>
        <w:t xml:space="preserve"> pamato projekta pieteikumā iekļautos aprēķinus.</w:t>
      </w:r>
    </w:p>
    <w:p w14:paraId="140CEE3B" w14:textId="77777777" w:rsidR="00081979" w:rsidRDefault="00081979" w:rsidP="00081979">
      <w:pPr>
        <w:shd w:val="clear" w:color="auto" w:fill="B6DDE8"/>
        <w:jc w:val="both"/>
        <w:rPr>
          <w:rFonts w:eastAsia="Arial Unicode MS"/>
          <w:i/>
        </w:rPr>
      </w:pPr>
    </w:p>
    <w:p w14:paraId="25BB1F10" w14:textId="583C6950" w:rsidR="00081979" w:rsidRPr="00081979" w:rsidRDefault="00081979" w:rsidP="00081979">
      <w:pPr>
        <w:shd w:val="clear" w:color="auto" w:fill="B6DDE8"/>
        <w:jc w:val="both"/>
        <w:rPr>
          <w:rFonts w:eastAsia="Arial Unicode MS"/>
          <w:i/>
        </w:rPr>
      </w:pPr>
      <w:r>
        <w:rPr>
          <w:rFonts w:eastAsia="Arial Unicode MS"/>
          <w:i/>
        </w:rPr>
        <w:t xml:space="preserve">Iesakām </w:t>
      </w:r>
      <w:r w:rsidR="00B070FB">
        <w:rPr>
          <w:rFonts w:eastAsia="Arial Unicode MS"/>
          <w:i/>
        </w:rPr>
        <w:t xml:space="preserve">papildus </w:t>
      </w:r>
      <w:r>
        <w:rPr>
          <w:rFonts w:eastAsia="Arial Unicode MS"/>
          <w:i/>
        </w:rPr>
        <w:t xml:space="preserve">informāciju apkopot </w:t>
      </w:r>
      <w:r w:rsidR="00B070FB" w:rsidRPr="00B070FB">
        <w:rPr>
          <w:rFonts w:eastAsia="Arial Unicode MS"/>
          <w:i/>
        </w:rPr>
        <w:t xml:space="preserve">pa mēnešiem (megavatstundas (MWh)), </w:t>
      </w:r>
      <w:r w:rsidR="00B070FB">
        <w:rPr>
          <w:rFonts w:eastAsia="Arial Unicode MS"/>
          <w:i/>
        </w:rPr>
        <w:t>norādot</w:t>
      </w:r>
      <w:r w:rsidR="00B070FB" w:rsidRPr="00B070FB">
        <w:rPr>
          <w:rFonts w:eastAsia="Arial Unicode MS"/>
          <w:i/>
        </w:rPr>
        <w:t xml:space="preserve"> izmantoto kurināmā apjomu </w:t>
      </w:r>
      <w:r>
        <w:rPr>
          <w:rFonts w:eastAsia="Arial Unicode MS"/>
          <w:i/>
        </w:rPr>
        <w:t>pēc zemāk minētā parauga.</w:t>
      </w:r>
    </w:p>
    <w:p w14:paraId="1315818D" w14:textId="77777777" w:rsidR="00D6477D" w:rsidRDefault="00D6477D" w:rsidP="00493B9A">
      <w:pPr>
        <w:jc w:val="right"/>
      </w:pPr>
    </w:p>
    <w:p w14:paraId="3B17A8DC" w14:textId="77777777" w:rsidR="00DE41FF" w:rsidRDefault="00DE41FF" w:rsidP="00DE41FF">
      <w:pPr>
        <w:jc w:val="center"/>
      </w:pPr>
      <w:r>
        <w:t xml:space="preserve">Apliecinājums </w:t>
      </w:r>
      <w:r w:rsidRPr="00DE41FF">
        <w:rPr>
          <w:color w:val="FF0000"/>
        </w:rPr>
        <w:t>(paraugs)</w:t>
      </w:r>
    </w:p>
    <w:p w14:paraId="15B5C0F6" w14:textId="77777777" w:rsidR="00DE41FF" w:rsidRDefault="00DE41FF" w:rsidP="00493B9A">
      <w:pPr>
        <w:jc w:val="right"/>
      </w:pPr>
    </w:p>
    <w:p w14:paraId="78B86A51" w14:textId="0808BD46" w:rsidR="00833DE2" w:rsidRDefault="00DE41FF" w:rsidP="00DE41FF">
      <w:pPr>
        <w:jc w:val="both"/>
      </w:pPr>
      <w:r>
        <w:t xml:space="preserve">Apliecinu, ka </w:t>
      </w:r>
      <w:r w:rsidR="00183E0C">
        <w:t xml:space="preserve">no </w:t>
      </w:r>
      <w:r>
        <w:t>201</w:t>
      </w:r>
      <w:r w:rsidR="00183E0C">
        <w:t>1</w:t>
      </w:r>
      <w:r>
        <w:t xml:space="preserve">. </w:t>
      </w:r>
      <w:r w:rsidR="00183E0C">
        <w:t xml:space="preserve">līdz </w:t>
      </w:r>
      <w:r>
        <w:t>201</w:t>
      </w:r>
      <w:r w:rsidR="00183E0C">
        <w:t>5</w:t>
      </w:r>
      <w:r>
        <w:t>.gad</w:t>
      </w:r>
      <w:r w:rsidR="00183E0C">
        <w:t>am</w:t>
      </w:r>
      <w:r>
        <w:t xml:space="preserve"> _________ ielā ____, __________, ēkā, kurā plānotas projekta aktivitātes</w:t>
      </w:r>
      <w:r w:rsidR="00833DE2">
        <w:t xml:space="preserve">, saskaņā ar </w:t>
      </w:r>
      <w:r w:rsidR="00181E73">
        <w:t xml:space="preserve">Emisijas kvotu izsolīšanas instrumenta </w:t>
      </w:r>
      <w:r w:rsidR="00833DE2">
        <w:t xml:space="preserve">līdzekļiem finansēto projektu </w:t>
      </w:r>
      <w:r w:rsidR="00E2683A">
        <w:t>„</w:t>
      </w:r>
      <w:r w:rsidR="00833DE2">
        <w:t>__________________________________________</w:t>
      </w:r>
      <w:r w:rsidR="00E2683A">
        <w:t>”</w:t>
      </w:r>
      <w:r w:rsidR="00833DE2" w:rsidRPr="00833DE2">
        <w:rPr>
          <w:i/>
          <w:color w:val="FF0000"/>
        </w:rPr>
        <w:t xml:space="preserve">(projekta nosaukums) </w:t>
      </w:r>
      <w:r w:rsidR="00833DE2">
        <w:t>ir patērēts sekojošais elektroenerģijas un siltumenerģijas apjoms:</w:t>
      </w:r>
    </w:p>
    <w:p w14:paraId="55D3942B" w14:textId="77777777" w:rsidR="00833DE2" w:rsidRPr="00833DE2" w:rsidRDefault="00833DE2" w:rsidP="00DE41FF">
      <w:pPr>
        <w:jc w:val="both"/>
      </w:pPr>
    </w:p>
    <w:tbl>
      <w:tblPr>
        <w:tblStyle w:val="TableGrid"/>
        <w:tblW w:w="0" w:type="auto"/>
        <w:tblLook w:val="04A0" w:firstRow="1" w:lastRow="0" w:firstColumn="1" w:lastColumn="0" w:noHBand="0" w:noVBand="1"/>
      </w:tblPr>
      <w:tblGrid>
        <w:gridCol w:w="710"/>
        <w:gridCol w:w="749"/>
        <w:gridCol w:w="739"/>
        <w:gridCol w:w="752"/>
        <w:gridCol w:w="741"/>
        <w:gridCol w:w="750"/>
        <w:gridCol w:w="736"/>
        <w:gridCol w:w="730"/>
        <w:gridCol w:w="746"/>
        <w:gridCol w:w="747"/>
        <w:gridCol w:w="739"/>
        <w:gridCol w:w="746"/>
        <w:gridCol w:w="743"/>
      </w:tblGrid>
      <w:tr w:rsidR="00833DE2" w:rsidRPr="00D6477D" w14:paraId="257482E2" w14:textId="77777777" w:rsidTr="005E72C0">
        <w:tc>
          <w:tcPr>
            <w:tcW w:w="710" w:type="dxa"/>
            <w:shd w:val="clear" w:color="auto" w:fill="auto"/>
          </w:tcPr>
          <w:p w14:paraId="30E82172" w14:textId="77777777" w:rsidR="00833DE2" w:rsidRPr="00833DE2" w:rsidRDefault="00833DE2" w:rsidP="00ED7A55">
            <w:pPr>
              <w:jc w:val="center"/>
            </w:pPr>
            <w:r w:rsidRPr="00833DE2">
              <w:t>Gads</w:t>
            </w:r>
          </w:p>
        </w:tc>
        <w:tc>
          <w:tcPr>
            <w:tcW w:w="753" w:type="dxa"/>
            <w:shd w:val="clear" w:color="auto" w:fill="auto"/>
          </w:tcPr>
          <w:p w14:paraId="5457D480" w14:textId="77777777" w:rsidR="00833DE2" w:rsidRPr="00833DE2" w:rsidRDefault="00833DE2" w:rsidP="00ED7A55">
            <w:pPr>
              <w:jc w:val="center"/>
            </w:pPr>
            <w:r w:rsidRPr="00833DE2">
              <w:t>Janv.</w:t>
            </w:r>
          </w:p>
        </w:tc>
        <w:tc>
          <w:tcPr>
            <w:tcW w:w="753" w:type="dxa"/>
            <w:shd w:val="clear" w:color="auto" w:fill="auto"/>
          </w:tcPr>
          <w:p w14:paraId="48801448" w14:textId="77777777" w:rsidR="00833DE2" w:rsidRPr="00833DE2" w:rsidRDefault="00833DE2" w:rsidP="00ED7A55">
            <w:pPr>
              <w:jc w:val="center"/>
            </w:pPr>
            <w:r w:rsidRPr="00833DE2">
              <w:t>Feb.</w:t>
            </w:r>
          </w:p>
        </w:tc>
        <w:tc>
          <w:tcPr>
            <w:tcW w:w="753" w:type="dxa"/>
            <w:shd w:val="clear" w:color="auto" w:fill="auto"/>
          </w:tcPr>
          <w:p w14:paraId="7496E991" w14:textId="77777777" w:rsidR="00833DE2" w:rsidRPr="00833DE2" w:rsidRDefault="00833DE2" w:rsidP="00ED7A55">
            <w:pPr>
              <w:jc w:val="center"/>
            </w:pPr>
            <w:r w:rsidRPr="00833DE2">
              <w:t>Mart.</w:t>
            </w:r>
          </w:p>
        </w:tc>
        <w:tc>
          <w:tcPr>
            <w:tcW w:w="753" w:type="dxa"/>
            <w:shd w:val="clear" w:color="auto" w:fill="auto"/>
          </w:tcPr>
          <w:p w14:paraId="5C8B5097" w14:textId="77777777" w:rsidR="00833DE2" w:rsidRPr="00833DE2" w:rsidRDefault="00833DE2" w:rsidP="00ED7A55">
            <w:pPr>
              <w:jc w:val="center"/>
            </w:pPr>
            <w:r w:rsidRPr="00833DE2">
              <w:t>Apr.</w:t>
            </w:r>
          </w:p>
        </w:tc>
        <w:tc>
          <w:tcPr>
            <w:tcW w:w="753" w:type="dxa"/>
            <w:shd w:val="clear" w:color="auto" w:fill="auto"/>
          </w:tcPr>
          <w:p w14:paraId="679FA6DE" w14:textId="77777777" w:rsidR="00833DE2" w:rsidRPr="00833DE2" w:rsidRDefault="00833DE2" w:rsidP="00ED7A55">
            <w:pPr>
              <w:jc w:val="center"/>
            </w:pPr>
            <w:r w:rsidRPr="00833DE2">
              <w:t>Maij.</w:t>
            </w:r>
          </w:p>
        </w:tc>
        <w:tc>
          <w:tcPr>
            <w:tcW w:w="753" w:type="dxa"/>
            <w:shd w:val="clear" w:color="auto" w:fill="auto"/>
          </w:tcPr>
          <w:p w14:paraId="72D16FB5" w14:textId="77777777" w:rsidR="00833DE2" w:rsidRPr="00833DE2" w:rsidRDefault="00833DE2" w:rsidP="00ED7A55">
            <w:pPr>
              <w:jc w:val="center"/>
            </w:pPr>
            <w:r w:rsidRPr="00833DE2">
              <w:t>Jūn.</w:t>
            </w:r>
          </w:p>
        </w:tc>
        <w:tc>
          <w:tcPr>
            <w:tcW w:w="753" w:type="dxa"/>
            <w:shd w:val="clear" w:color="auto" w:fill="auto"/>
          </w:tcPr>
          <w:p w14:paraId="67B76385" w14:textId="77777777" w:rsidR="00833DE2" w:rsidRPr="00833DE2" w:rsidRDefault="00833DE2" w:rsidP="00ED7A55">
            <w:pPr>
              <w:jc w:val="center"/>
            </w:pPr>
            <w:r w:rsidRPr="00833DE2">
              <w:t>Jūl.</w:t>
            </w:r>
          </w:p>
        </w:tc>
        <w:tc>
          <w:tcPr>
            <w:tcW w:w="753" w:type="dxa"/>
            <w:shd w:val="clear" w:color="auto" w:fill="auto"/>
          </w:tcPr>
          <w:p w14:paraId="0171CD65" w14:textId="77777777" w:rsidR="00833DE2" w:rsidRPr="00833DE2" w:rsidRDefault="00833DE2" w:rsidP="00ED7A55">
            <w:pPr>
              <w:jc w:val="center"/>
            </w:pPr>
            <w:r w:rsidRPr="00833DE2">
              <w:t>Aug.</w:t>
            </w:r>
          </w:p>
        </w:tc>
        <w:tc>
          <w:tcPr>
            <w:tcW w:w="753" w:type="dxa"/>
            <w:shd w:val="clear" w:color="auto" w:fill="auto"/>
          </w:tcPr>
          <w:p w14:paraId="05E15AA3" w14:textId="77777777" w:rsidR="00833DE2" w:rsidRPr="00833DE2" w:rsidRDefault="00833DE2" w:rsidP="00ED7A55">
            <w:pPr>
              <w:jc w:val="center"/>
            </w:pPr>
            <w:r w:rsidRPr="00833DE2">
              <w:t>Sept.</w:t>
            </w:r>
          </w:p>
        </w:tc>
        <w:tc>
          <w:tcPr>
            <w:tcW w:w="753" w:type="dxa"/>
            <w:shd w:val="clear" w:color="auto" w:fill="auto"/>
          </w:tcPr>
          <w:p w14:paraId="315EC282" w14:textId="77777777" w:rsidR="00833DE2" w:rsidRPr="00833DE2" w:rsidRDefault="00833DE2" w:rsidP="00ED7A55">
            <w:pPr>
              <w:jc w:val="center"/>
            </w:pPr>
            <w:r w:rsidRPr="00833DE2">
              <w:t>Okt.</w:t>
            </w:r>
          </w:p>
        </w:tc>
        <w:tc>
          <w:tcPr>
            <w:tcW w:w="753" w:type="dxa"/>
            <w:shd w:val="clear" w:color="auto" w:fill="auto"/>
          </w:tcPr>
          <w:p w14:paraId="1B58C968" w14:textId="77777777" w:rsidR="00833DE2" w:rsidRPr="00833DE2" w:rsidRDefault="00833DE2" w:rsidP="00ED7A55">
            <w:pPr>
              <w:jc w:val="center"/>
            </w:pPr>
            <w:r w:rsidRPr="00833DE2">
              <w:t>Nov.</w:t>
            </w:r>
          </w:p>
        </w:tc>
        <w:tc>
          <w:tcPr>
            <w:tcW w:w="754" w:type="dxa"/>
            <w:shd w:val="clear" w:color="auto" w:fill="auto"/>
          </w:tcPr>
          <w:p w14:paraId="38335C9B" w14:textId="77777777" w:rsidR="00833DE2" w:rsidRPr="00833DE2" w:rsidRDefault="00833DE2" w:rsidP="00ED7A55">
            <w:pPr>
              <w:jc w:val="center"/>
            </w:pPr>
            <w:r w:rsidRPr="00833DE2">
              <w:t>Dec.</w:t>
            </w:r>
          </w:p>
        </w:tc>
      </w:tr>
      <w:tr w:rsidR="00833DE2" w:rsidRPr="00D6477D" w14:paraId="544BE1C8" w14:textId="77777777" w:rsidTr="005E72C0">
        <w:tc>
          <w:tcPr>
            <w:tcW w:w="9747" w:type="dxa"/>
            <w:gridSpan w:val="13"/>
            <w:shd w:val="clear" w:color="auto" w:fill="auto"/>
          </w:tcPr>
          <w:p w14:paraId="01CDEEB9" w14:textId="6CC1AD56" w:rsidR="00833DE2" w:rsidRPr="00833DE2" w:rsidRDefault="00833DE2" w:rsidP="00DE3A8B">
            <w:pPr>
              <w:jc w:val="center"/>
            </w:pPr>
            <w:r w:rsidRPr="00833DE2">
              <w:t xml:space="preserve">Elektroenerģijas </w:t>
            </w:r>
            <w:r w:rsidR="00DE3A8B">
              <w:t>apjoms</w:t>
            </w:r>
            <w:r w:rsidR="00362AAC">
              <w:t>, MWh</w:t>
            </w:r>
          </w:p>
        </w:tc>
      </w:tr>
      <w:tr w:rsidR="00183E0C" w:rsidRPr="00D6477D" w14:paraId="22923C64" w14:textId="77777777" w:rsidTr="005E72C0">
        <w:tc>
          <w:tcPr>
            <w:tcW w:w="710" w:type="dxa"/>
            <w:shd w:val="clear" w:color="auto" w:fill="auto"/>
          </w:tcPr>
          <w:p w14:paraId="7E21A6CC" w14:textId="77777777" w:rsidR="00183E0C" w:rsidRDefault="00183E0C" w:rsidP="00493B9A">
            <w:pPr>
              <w:jc w:val="right"/>
            </w:pPr>
            <w:r>
              <w:t>2011</w:t>
            </w:r>
          </w:p>
        </w:tc>
        <w:tc>
          <w:tcPr>
            <w:tcW w:w="753" w:type="dxa"/>
            <w:shd w:val="clear" w:color="auto" w:fill="auto"/>
          </w:tcPr>
          <w:p w14:paraId="6C08DB97" w14:textId="77777777" w:rsidR="00183E0C" w:rsidRPr="00ED7A55" w:rsidRDefault="00183E0C" w:rsidP="00493B9A">
            <w:pPr>
              <w:jc w:val="right"/>
            </w:pPr>
          </w:p>
        </w:tc>
        <w:tc>
          <w:tcPr>
            <w:tcW w:w="753" w:type="dxa"/>
            <w:shd w:val="clear" w:color="auto" w:fill="auto"/>
          </w:tcPr>
          <w:p w14:paraId="2ADD16E2" w14:textId="77777777" w:rsidR="00183E0C" w:rsidRPr="00ED7A55" w:rsidRDefault="00183E0C" w:rsidP="00493B9A">
            <w:pPr>
              <w:jc w:val="right"/>
            </w:pPr>
          </w:p>
        </w:tc>
        <w:tc>
          <w:tcPr>
            <w:tcW w:w="753" w:type="dxa"/>
            <w:shd w:val="clear" w:color="auto" w:fill="auto"/>
          </w:tcPr>
          <w:p w14:paraId="7EC3ACA5" w14:textId="77777777" w:rsidR="00183E0C" w:rsidRPr="00ED7A55" w:rsidRDefault="00183E0C" w:rsidP="00493B9A">
            <w:pPr>
              <w:jc w:val="right"/>
            </w:pPr>
          </w:p>
        </w:tc>
        <w:tc>
          <w:tcPr>
            <w:tcW w:w="753" w:type="dxa"/>
            <w:shd w:val="clear" w:color="auto" w:fill="auto"/>
          </w:tcPr>
          <w:p w14:paraId="33C34043" w14:textId="77777777" w:rsidR="00183E0C" w:rsidRPr="00ED7A55" w:rsidRDefault="00183E0C" w:rsidP="00493B9A">
            <w:pPr>
              <w:jc w:val="right"/>
            </w:pPr>
          </w:p>
        </w:tc>
        <w:tc>
          <w:tcPr>
            <w:tcW w:w="753" w:type="dxa"/>
            <w:shd w:val="clear" w:color="auto" w:fill="auto"/>
          </w:tcPr>
          <w:p w14:paraId="648509CD" w14:textId="77777777" w:rsidR="00183E0C" w:rsidRPr="00ED7A55" w:rsidRDefault="00183E0C" w:rsidP="00493B9A">
            <w:pPr>
              <w:jc w:val="right"/>
            </w:pPr>
          </w:p>
        </w:tc>
        <w:tc>
          <w:tcPr>
            <w:tcW w:w="753" w:type="dxa"/>
            <w:shd w:val="clear" w:color="auto" w:fill="auto"/>
          </w:tcPr>
          <w:p w14:paraId="5ED5F7E7" w14:textId="77777777" w:rsidR="00183E0C" w:rsidRPr="00ED7A55" w:rsidRDefault="00183E0C" w:rsidP="00493B9A">
            <w:pPr>
              <w:jc w:val="right"/>
            </w:pPr>
          </w:p>
        </w:tc>
        <w:tc>
          <w:tcPr>
            <w:tcW w:w="753" w:type="dxa"/>
            <w:shd w:val="clear" w:color="auto" w:fill="auto"/>
          </w:tcPr>
          <w:p w14:paraId="5194517A" w14:textId="77777777" w:rsidR="00183E0C" w:rsidRPr="00ED7A55" w:rsidRDefault="00183E0C" w:rsidP="00493B9A">
            <w:pPr>
              <w:jc w:val="right"/>
            </w:pPr>
          </w:p>
        </w:tc>
        <w:tc>
          <w:tcPr>
            <w:tcW w:w="753" w:type="dxa"/>
            <w:shd w:val="clear" w:color="auto" w:fill="auto"/>
          </w:tcPr>
          <w:p w14:paraId="42069920" w14:textId="77777777" w:rsidR="00183E0C" w:rsidRPr="00ED7A55" w:rsidRDefault="00183E0C" w:rsidP="00493B9A">
            <w:pPr>
              <w:jc w:val="right"/>
            </w:pPr>
          </w:p>
        </w:tc>
        <w:tc>
          <w:tcPr>
            <w:tcW w:w="753" w:type="dxa"/>
            <w:shd w:val="clear" w:color="auto" w:fill="auto"/>
          </w:tcPr>
          <w:p w14:paraId="122D385F" w14:textId="77777777" w:rsidR="00183E0C" w:rsidRPr="00ED7A55" w:rsidRDefault="00183E0C" w:rsidP="00493B9A">
            <w:pPr>
              <w:jc w:val="right"/>
            </w:pPr>
          </w:p>
        </w:tc>
        <w:tc>
          <w:tcPr>
            <w:tcW w:w="753" w:type="dxa"/>
            <w:shd w:val="clear" w:color="auto" w:fill="auto"/>
          </w:tcPr>
          <w:p w14:paraId="6BD83C85" w14:textId="77777777" w:rsidR="00183E0C" w:rsidRPr="00ED7A55" w:rsidRDefault="00183E0C" w:rsidP="00493B9A">
            <w:pPr>
              <w:jc w:val="right"/>
            </w:pPr>
          </w:p>
        </w:tc>
        <w:tc>
          <w:tcPr>
            <w:tcW w:w="753" w:type="dxa"/>
            <w:shd w:val="clear" w:color="auto" w:fill="auto"/>
          </w:tcPr>
          <w:p w14:paraId="6196BA5E" w14:textId="77777777" w:rsidR="00183E0C" w:rsidRPr="00ED7A55" w:rsidRDefault="00183E0C" w:rsidP="00493B9A">
            <w:pPr>
              <w:jc w:val="right"/>
            </w:pPr>
          </w:p>
        </w:tc>
        <w:tc>
          <w:tcPr>
            <w:tcW w:w="754" w:type="dxa"/>
            <w:shd w:val="clear" w:color="auto" w:fill="auto"/>
          </w:tcPr>
          <w:p w14:paraId="6E789252" w14:textId="77777777" w:rsidR="00183E0C" w:rsidRPr="00ED7A55" w:rsidRDefault="00183E0C" w:rsidP="00493B9A">
            <w:pPr>
              <w:jc w:val="right"/>
            </w:pPr>
          </w:p>
        </w:tc>
      </w:tr>
      <w:tr w:rsidR="00183E0C" w:rsidRPr="00D6477D" w14:paraId="5929697F" w14:textId="77777777" w:rsidTr="005E72C0">
        <w:tc>
          <w:tcPr>
            <w:tcW w:w="710" w:type="dxa"/>
            <w:shd w:val="clear" w:color="auto" w:fill="auto"/>
          </w:tcPr>
          <w:p w14:paraId="5F2391AE" w14:textId="77777777" w:rsidR="00183E0C" w:rsidRDefault="00183E0C" w:rsidP="00493B9A">
            <w:pPr>
              <w:jc w:val="right"/>
            </w:pPr>
            <w:r>
              <w:t>2012</w:t>
            </w:r>
          </w:p>
        </w:tc>
        <w:tc>
          <w:tcPr>
            <w:tcW w:w="753" w:type="dxa"/>
            <w:shd w:val="clear" w:color="auto" w:fill="auto"/>
          </w:tcPr>
          <w:p w14:paraId="7298B9BE" w14:textId="77777777" w:rsidR="00183E0C" w:rsidRPr="00ED7A55" w:rsidRDefault="00183E0C" w:rsidP="00493B9A">
            <w:pPr>
              <w:jc w:val="right"/>
            </w:pPr>
          </w:p>
        </w:tc>
        <w:tc>
          <w:tcPr>
            <w:tcW w:w="753" w:type="dxa"/>
            <w:shd w:val="clear" w:color="auto" w:fill="auto"/>
          </w:tcPr>
          <w:p w14:paraId="681A9FB0" w14:textId="77777777" w:rsidR="00183E0C" w:rsidRPr="00ED7A55" w:rsidRDefault="00183E0C" w:rsidP="00493B9A">
            <w:pPr>
              <w:jc w:val="right"/>
            </w:pPr>
          </w:p>
        </w:tc>
        <w:tc>
          <w:tcPr>
            <w:tcW w:w="753" w:type="dxa"/>
            <w:shd w:val="clear" w:color="auto" w:fill="auto"/>
          </w:tcPr>
          <w:p w14:paraId="606D11E8" w14:textId="77777777" w:rsidR="00183E0C" w:rsidRPr="00ED7A55" w:rsidRDefault="00183E0C" w:rsidP="00493B9A">
            <w:pPr>
              <w:jc w:val="right"/>
            </w:pPr>
          </w:p>
        </w:tc>
        <w:tc>
          <w:tcPr>
            <w:tcW w:w="753" w:type="dxa"/>
            <w:shd w:val="clear" w:color="auto" w:fill="auto"/>
          </w:tcPr>
          <w:p w14:paraId="5354CB7E" w14:textId="77777777" w:rsidR="00183E0C" w:rsidRPr="00ED7A55" w:rsidRDefault="00183E0C" w:rsidP="00493B9A">
            <w:pPr>
              <w:jc w:val="right"/>
            </w:pPr>
          </w:p>
        </w:tc>
        <w:tc>
          <w:tcPr>
            <w:tcW w:w="753" w:type="dxa"/>
            <w:shd w:val="clear" w:color="auto" w:fill="auto"/>
          </w:tcPr>
          <w:p w14:paraId="770F9549" w14:textId="77777777" w:rsidR="00183E0C" w:rsidRPr="00ED7A55" w:rsidRDefault="00183E0C" w:rsidP="00493B9A">
            <w:pPr>
              <w:jc w:val="right"/>
            </w:pPr>
          </w:p>
        </w:tc>
        <w:tc>
          <w:tcPr>
            <w:tcW w:w="753" w:type="dxa"/>
            <w:shd w:val="clear" w:color="auto" w:fill="auto"/>
          </w:tcPr>
          <w:p w14:paraId="2BDEFCAB" w14:textId="77777777" w:rsidR="00183E0C" w:rsidRPr="00ED7A55" w:rsidRDefault="00183E0C" w:rsidP="00493B9A">
            <w:pPr>
              <w:jc w:val="right"/>
            </w:pPr>
          </w:p>
        </w:tc>
        <w:tc>
          <w:tcPr>
            <w:tcW w:w="753" w:type="dxa"/>
            <w:shd w:val="clear" w:color="auto" w:fill="auto"/>
          </w:tcPr>
          <w:p w14:paraId="248FFC5F" w14:textId="77777777" w:rsidR="00183E0C" w:rsidRPr="00ED7A55" w:rsidRDefault="00183E0C" w:rsidP="00493B9A">
            <w:pPr>
              <w:jc w:val="right"/>
            </w:pPr>
          </w:p>
        </w:tc>
        <w:tc>
          <w:tcPr>
            <w:tcW w:w="753" w:type="dxa"/>
            <w:shd w:val="clear" w:color="auto" w:fill="auto"/>
          </w:tcPr>
          <w:p w14:paraId="42D19098" w14:textId="77777777" w:rsidR="00183E0C" w:rsidRPr="00ED7A55" w:rsidRDefault="00183E0C" w:rsidP="00493B9A">
            <w:pPr>
              <w:jc w:val="right"/>
            </w:pPr>
          </w:p>
        </w:tc>
        <w:tc>
          <w:tcPr>
            <w:tcW w:w="753" w:type="dxa"/>
            <w:shd w:val="clear" w:color="auto" w:fill="auto"/>
          </w:tcPr>
          <w:p w14:paraId="7CA4E704" w14:textId="77777777" w:rsidR="00183E0C" w:rsidRPr="00ED7A55" w:rsidRDefault="00183E0C" w:rsidP="00493B9A">
            <w:pPr>
              <w:jc w:val="right"/>
            </w:pPr>
          </w:p>
        </w:tc>
        <w:tc>
          <w:tcPr>
            <w:tcW w:w="753" w:type="dxa"/>
            <w:shd w:val="clear" w:color="auto" w:fill="auto"/>
          </w:tcPr>
          <w:p w14:paraId="5D3F6F73" w14:textId="77777777" w:rsidR="00183E0C" w:rsidRPr="00ED7A55" w:rsidRDefault="00183E0C" w:rsidP="00493B9A">
            <w:pPr>
              <w:jc w:val="right"/>
            </w:pPr>
          </w:p>
        </w:tc>
        <w:tc>
          <w:tcPr>
            <w:tcW w:w="753" w:type="dxa"/>
            <w:shd w:val="clear" w:color="auto" w:fill="auto"/>
          </w:tcPr>
          <w:p w14:paraId="65A3774D" w14:textId="77777777" w:rsidR="00183E0C" w:rsidRPr="00ED7A55" w:rsidRDefault="00183E0C" w:rsidP="00493B9A">
            <w:pPr>
              <w:jc w:val="right"/>
            </w:pPr>
          </w:p>
        </w:tc>
        <w:tc>
          <w:tcPr>
            <w:tcW w:w="754" w:type="dxa"/>
            <w:shd w:val="clear" w:color="auto" w:fill="auto"/>
          </w:tcPr>
          <w:p w14:paraId="4B24ADB9" w14:textId="77777777" w:rsidR="00183E0C" w:rsidRPr="00ED7A55" w:rsidRDefault="00183E0C" w:rsidP="00493B9A">
            <w:pPr>
              <w:jc w:val="right"/>
            </w:pPr>
          </w:p>
        </w:tc>
      </w:tr>
      <w:tr w:rsidR="00833DE2" w:rsidRPr="00D6477D" w14:paraId="4BE272FC" w14:textId="77777777" w:rsidTr="005E72C0">
        <w:tc>
          <w:tcPr>
            <w:tcW w:w="710" w:type="dxa"/>
            <w:shd w:val="clear" w:color="auto" w:fill="auto"/>
          </w:tcPr>
          <w:p w14:paraId="24C11E6E" w14:textId="77777777" w:rsidR="00833DE2" w:rsidRPr="00ED7A55" w:rsidRDefault="00833DE2" w:rsidP="00183E0C">
            <w:pPr>
              <w:jc w:val="right"/>
            </w:pPr>
            <w:r>
              <w:t>201</w:t>
            </w:r>
            <w:r w:rsidR="00183E0C">
              <w:t>3</w:t>
            </w:r>
          </w:p>
        </w:tc>
        <w:tc>
          <w:tcPr>
            <w:tcW w:w="753" w:type="dxa"/>
            <w:shd w:val="clear" w:color="auto" w:fill="auto"/>
          </w:tcPr>
          <w:p w14:paraId="1FB92E04" w14:textId="77777777" w:rsidR="00833DE2" w:rsidRPr="00ED7A55" w:rsidRDefault="00833DE2" w:rsidP="00493B9A">
            <w:pPr>
              <w:jc w:val="right"/>
            </w:pPr>
          </w:p>
        </w:tc>
        <w:tc>
          <w:tcPr>
            <w:tcW w:w="753" w:type="dxa"/>
            <w:shd w:val="clear" w:color="auto" w:fill="auto"/>
          </w:tcPr>
          <w:p w14:paraId="1E2710F1" w14:textId="77777777" w:rsidR="00833DE2" w:rsidRPr="00ED7A55" w:rsidRDefault="00833DE2" w:rsidP="00493B9A">
            <w:pPr>
              <w:jc w:val="right"/>
            </w:pPr>
          </w:p>
        </w:tc>
        <w:tc>
          <w:tcPr>
            <w:tcW w:w="753" w:type="dxa"/>
            <w:shd w:val="clear" w:color="auto" w:fill="auto"/>
          </w:tcPr>
          <w:p w14:paraId="5BC1BDF3" w14:textId="77777777" w:rsidR="00833DE2" w:rsidRPr="00ED7A55" w:rsidRDefault="00833DE2" w:rsidP="00493B9A">
            <w:pPr>
              <w:jc w:val="right"/>
            </w:pPr>
          </w:p>
        </w:tc>
        <w:tc>
          <w:tcPr>
            <w:tcW w:w="753" w:type="dxa"/>
            <w:shd w:val="clear" w:color="auto" w:fill="auto"/>
          </w:tcPr>
          <w:p w14:paraId="32A0E94C" w14:textId="77777777" w:rsidR="00833DE2" w:rsidRPr="00ED7A55" w:rsidRDefault="00833DE2" w:rsidP="00493B9A">
            <w:pPr>
              <w:jc w:val="right"/>
            </w:pPr>
          </w:p>
        </w:tc>
        <w:tc>
          <w:tcPr>
            <w:tcW w:w="753" w:type="dxa"/>
            <w:shd w:val="clear" w:color="auto" w:fill="auto"/>
          </w:tcPr>
          <w:p w14:paraId="6222D02A" w14:textId="77777777" w:rsidR="00833DE2" w:rsidRPr="00ED7A55" w:rsidRDefault="00833DE2" w:rsidP="00493B9A">
            <w:pPr>
              <w:jc w:val="right"/>
            </w:pPr>
          </w:p>
        </w:tc>
        <w:tc>
          <w:tcPr>
            <w:tcW w:w="753" w:type="dxa"/>
            <w:shd w:val="clear" w:color="auto" w:fill="auto"/>
          </w:tcPr>
          <w:p w14:paraId="6C98C701" w14:textId="77777777" w:rsidR="00833DE2" w:rsidRPr="00ED7A55" w:rsidRDefault="00833DE2" w:rsidP="00493B9A">
            <w:pPr>
              <w:jc w:val="right"/>
            </w:pPr>
          </w:p>
        </w:tc>
        <w:tc>
          <w:tcPr>
            <w:tcW w:w="753" w:type="dxa"/>
            <w:shd w:val="clear" w:color="auto" w:fill="auto"/>
          </w:tcPr>
          <w:p w14:paraId="3C1752D8" w14:textId="77777777" w:rsidR="00833DE2" w:rsidRPr="00ED7A55" w:rsidRDefault="00833DE2" w:rsidP="00493B9A">
            <w:pPr>
              <w:jc w:val="right"/>
            </w:pPr>
          </w:p>
        </w:tc>
        <w:tc>
          <w:tcPr>
            <w:tcW w:w="753" w:type="dxa"/>
            <w:shd w:val="clear" w:color="auto" w:fill="auto"/>
          </w:tcPr>
          <w:p w14:paraId="65D20E72" w14:textId="77777777" w:rsidR="00833DE2" w:rsidRPr="00ED7A55" w:rsidRDefault="00833DE2" w:rsidP="00493B9A">
            <w:pPr>
              <w:jc w:val="right"/>
            </w:pPr>
          </w:p>
        </w:tc>
        <w:tc>
          <w:tcPr>
            <w:tcW w:w="753" w:type="dxa"/>
            <w:shd w:val="clear" w:color="auto" w:fill="auto"/>
          </w:tcPr>
          <w:p w14:paraId="46810D6C" w14:textId="77777777" w:rsidR="00833DE2" w:rsidRPr="00ED7A55" w:rsidRDefault="00833DE2" w:rsidP="00493B9A">
            <w:pPr>
              <w:jc w:val="right"/>
            </w:pPr>
          </w:p>
        </w:tc>
        <w:tc>
          <w:tcPr>
            <w:tcW w:w="753" w:type="dxa"/>
            <w:shd w:val="clear" w:color="auto" w:fill="auto"/>
          </w:tcPr>
          <w:p w14:paraId="5FECB230" w14:textId="77777777" w:rsidR="00833DE2" w:rsidRPr="00ED7A55" w:rsidRDefault="00833DE2" w:rsidP="00493B9A">
            <w:pPr>
              <w:jc w:val="right"/>
            </w:pPr>
          </w:p>
        </w:tc>
        <w:tc>
          <w:tcPr>
            <w:tcW w:w="753" w:type="dxa"/>
            <w:shd w:val="clear" w:color="auto" w:fill="auto"/>
          </w:tcPr>
          <w:p w14:paraId="167CBFFE" w14:textId="77777777" w:rsidR="00833DE2" w:rsidRPr="00ED7A55" w:rsidRDefault="00833DE2" w:rsidP="00493B9A">
            <w:pPr>
              <w:jc w:val="right"/>
            </w:pPr>
          </w:p>
        </w:tc>
        <w:tc>
          <w:tcPr>
            <w:tcW w:w="754" w:type="dxa"/>
            <w:shd w:val="clear" w:color="auto" w:fill="auto"/>
          </w:tcPr>
          <w:p w14:paraId="4ADE43F9" w14:textId="77777777" w:rsidR="00833DE2" w:rsidRPr="00ED7A55" w:rsidRDefault="00833DE2" w:rsidP="00493B9A">
            <w:pPr>
              <w:jc w:val="right"/>
            </w:pPr>
          </w:p>
        </w:tc>
      </w:tr>
      <w:tr w:rsidR="00183E0C" w:rsidRPr="00D6477D" w14:paraId="554C3BB2" w14:textId="77777777" w:rsidTr="005E72C0">
        <w:tc>
          <w:tcPr>
            <w:tcW w:w="710" w:type="dxa"/>
            <w:shd w:val="clear" w:color="auto" w:fill="auto"/>
          </w:tcPr>
          <w:p w14:paraId="49620AFB" w14:textId="77777777" w:rsidR="00183E0C" w:rsidRDefault="00183E0C" w:rsidP="00183E0C">
            <w:pPr>
              <w:jc w:val="right"/>
            </w:pPr>
            <w:r>
              <w:t>2014</w:t>
            </w:r>
          </w:p>
        </w:tc>
        <w:tc>
          <w:tcPr>
            <w:tcW w:w="753" w:type="dxa"/>
            <w:shd w:val="clear" w:color="auto" w:fill="auto"/>
          </w:tcPr>
          <w:p w14:paraId="514C2C6E" w14:textId="77777777" w:rsidR="00183E0C" w:rsidRPr="00ED7A55" w:rsidRDefault="00183E0C" w:rsidP="00493B9A">
            <w:pPr>
              <w:jc w:val="right"/>
            </w:pPr>
          </w:p>
        </w:tc>
        <w:tc>
          <w:tcPr>
            <w:tcW w:w="753" w:type="dxa"/>
            <w:shd w:val="clear" w:color="auto" w:fill="auto"/>
          </w:tcPr>
          <w:p w14:paraId="72514B5A" w14:textId="77777777" w:rsidR="00183E0C" w:rsidRPr="00ED7A55" w:rsidRDefault="00183E0C" w:rsidP="00493B9A">
            <w:pPr>
              <w:jc w:val="right"/>
            </w:pPr>
          </w:p>
        </w:tc>
        <w:tc>
          <w:tcPr>
            <w:tcW w:w="753" w:type="dxa"/>
            <w:shd w:val="clear" w:color="auto" w:fill="auto"/>
          </w:tcPr>
          <w:p w14:paraId="33C4C245" w14:textId="77777777" w:rsidR="00183E0C" w:rsidRPr="00ED7A55" w:rsidRDefault="00183E0C" w:rsidP="00493B9A">
            <w:pPr>
              <w:jc w:val="right"/>
            </w:pPr>
          </w:p>
        </w:tc>
        <w:tc>
          <w:tcPr>
            <w:tcW w:w="753" w:type="dxa"/>
            <w:shd w:val="clear" w:color="auto" w:fill="auto"/>
          </w:tcPr>
          <w:p w14:paraId="1E5D8D3C" w14:textId="77777777" w:rsidR="00183E0C" w:rsidRPr="00ED7A55" w:rsidRDefault="00183E0C" w:rsidP="00493B9A">
            <w:pPr>
              <w:jc w:val="right"/>
            </w:pPr>
          </w:p>
        </w:tc>
        <w:tc>
          <w:tcPr>
            <w:tcW w:w="753" w:type="dxa"/>
            <w:shd w:val="clear" w:color="auto" w:fill="auto"/>
          </w:tcPr>
          <w:p w14:paraId="06000B2C" w14:textId="77777777" w:rsidR="00183E0C" w:rsidRPr="00ED7A55" w:rsidRDefault="00183E0C" w:rsidP="00493B9A">
            <w:pPr>
              <w:jc w:val="right"/>
            </w:pPr>
          </w:p>
        </w:tc>
        <w:tc>
          <w:tcPr>
            <w:tcW w:w="753" w:type="dxa"/>
            <w:shd w:val="clear" w:color="auto" w:fill="auto"/>
          </w:tcPr>
          <w:p w14:paraId="4AB93854" w14:textId="77777777" w:rsidR="00183E0C" w:rsidRPr="00ED7A55" w:rsidRDefault="00183E0C" w:rsidP="00493B9A">
            <w:pPr>
              <w:jc w:val="right"/>
            </w:pPr>
          </w:p>
        </w:tc>
        <w:tc>
          <w:tcPr>
            <w:tcW w:w="753" w:type="dxa"/>
            <w:shd w:val="clear" w:color="auto" w:fill="auto"/>
          </w:tcPr>
          <w:p w14:paraId="3EB2C1D6" w14:textId="77777777" w:rsidR="00183E0C" w:rsidRPr="00ED7A55" w:rsidRDefault="00183E0C" w:rsidP="00493B9A">
            <w:pPr>
              <w:jc w:val="right"/>
            </w:pPr>
          </w:p>
        </w:tc>
        <w:tc>
          <w:tcPr>
            <w:tcW w:w="753" w:type="dxa"/>
            <w:shd w:val="clear" w:color="auto" w:fill="auto"/>
          </w:tcPr>
          <w:p w14:paraId="6AC307FB" w14:textId="77777777" w:rsidR="00183E0C" w:rsidRPr="00ED7A55" w:rsidRDefault="00183E0C" w:rsidP="00493B9A">
            <w:pPr>
              <w:jc w:val="right"/>
            </w:pPr>
          </w:p>
        </w:tc>
        <w:tc>
          <w:tcPr>
            <w:tcW w:w="753" w:type="dxa"/>
            <w:shd w:val="clear" w:color="auto" w:fill="auto"/>
          </w:tcPr>
          <w:p w14:paraId="57160ED6" w14:textId="77777777" w:rsidR="00183E0C" w:rsidRPr="00ED7A55" w:rsidRDefault="00183E0C" w:rsidP="00493B9A">
            <w:pPr>
              <w:jc w:val="right"/>
            </w:pPr>
          </w:p>
        </w:tc>
        <w:tc>
          <w:tcPr>
            <w:tcW w:w="753" w:type="dxa"/>
            <w:shd w:val="clear" w:color="auto" w:fill="auto"/>
          </w:tcPr>
          <w:p w14:paraId="0443FBBE" w14:textId="77777777" w:rsidR="00183E0C" w:rsidRPr="00ED7A55" w:rsidRDefault="00183E0C" w:rsidP="00493B9A">
            <w:pPr>
              <w:jc w:val="right"/>
            </w:pPr>
          </w:p>
        </w:tc>
        <w:tc>
          <w:tcPr>
            <w:tcW w:w="753" w:type="dxa"/>
            <w:shd w:val="clear" w:color="auto" w:fill="auto"/>
          </w:tcPr>
          <w:p w14:paraId="3F1D4CE3" w14:textId="77777777" w:rsidR="00183E0C" w:rsidRPr="00ED7A55" w:rsidRDefault="00183E0C" w:rsidP="00493B9A">
            <w:pPr>
              <w:jc w:val="right"/>
            </w:pPr>
          </w:p>
        </w:tc>
        <w:tc>
          <w:tcPr>
            <w:tcW w:w="754" w:type="dxa"/>
            <w:shd w:val="clear" w:color="auto" w:fill="auto"/>
          </w:tcPr>
          <w:p w14:paraId="621B8863" w14:textId="77777777" w:rsidR="00183E0C" w:rsidRPr="00ED7A55" w:rsidRDefault="00183E0C" w:rsidP="00493B9A">
            <w:pPr>
              <w:jc w:val="right"/>
            </w:pPr>
          </w:p>
        </w:tc>
      </w:tr>
      <w:tr w:rsidR="00833DE2" w:rsidRPr="00D6477D" w14:paraId="02A4B382" w14:textId="77777777" w:rsidTr="005E72C0">
        <w:tc>
          <w:tcPr>
            <w:tcW w:w="710" w:type="dxa"/>
            <w:shd w:val="clear" w:color="auto" w:fill="auto"/>
          </w:tcPr>
          <w:p w14:paraId="689AED8F" w14:textId="77777777" w:rsidR="00833DE2" w:rsidRPr="00ED7A55" w:rsidRDefault="00833DE2" w:rsidP="00183E0C">
            <w:pPr>
              <w:jc w:val="right"/>
            </w:pPr>
            <w:r>
              <w:t>201</w:t>
            </w:r>
            <w:r w:rsidR="00183E0C">
              <w:t>5</w:t>
            </w:r>
          </w:p>
        </w:tc>
        <w:tc>
          <w:tcPr>
            <w:tcW w:w="753" w:type="dxa"/>
            <w:shd w:val="clear" w:color="auto" w:fill="auto"/>
          </w:tcPr>
          <w:p w14:paraId="1A98753F" w14:textId="77777777" w:rsidR="00833DE2" w:rsidRPr="00ED7A55" w:rsidRDefault="00833DE2" w:rsidP="00493B9A">
            <w:pPr>
              <w:jc w:val="right"/>
            </w:pPr>
          </w:p>
        </w:tc>
        <w:tc>
          <w:tcPr>
            <w:tcW w:w="753" w:type="dxa"/>
            <w:shd w:val="clear" w:color="auto" w:fill="auto"/>
          </w:tcPr>
          <w:p w14:paraId="65D6B3BF" w14:textId="77777777" w:rsidR="00833DE2" w:rsidRPr="00ED7A55" w:rsidRDefault="00833DE2" w:rsidP="00493B9A">
            <w:pPr>
              <w:jc w:val="right"/>
            </w:pPr>
          </w:p>
        </w:tc>
        <w:tc>
          <w:tcPr>
            <w:tcW w:w="753" w:type="dxa"/>
            <w:shd w:val="clear" w:color="auto" w:fill="auto"/>
          </w:tcPr>
          <w:p w14:paraId="78BA99A0" w14:textId="77777777" w:rsidR="00833DE2" w:rsidRPr="00ED7A55" w:rsidRDefault="00833DE2" w:rsidP="00493B9A">
            <w:pPr>
              <w:jc w:val="right"/>
            </w:pPr>
          </w:p>
        </w:tc>
        <w:tc>
          <w:tcPr>
            <w:tcW w:w="753" w:type="dxa"/>
            <w:shd w:val="clear" w:color="auto" w:fill="auto"/>
          </w:tcPr>
          <w:p w14:paraId="29A476E7" w14:textId="77777777" w:rsidR="00833DE2" w:rsidRPr="00ED7A55" w:rsidRDefault="00833DE2" w:rsidP="00493B9A">
            <w:pPr>
              <w:jc w:val="right"/>
            </w:pPr>
          </w:p>
        </w:tc>
        <w:tc>
          <w:tcPr>
            <w:tcW w:w="753" w:type="dxa"/>
            <w:shd w:val="clear" w:color="auto" w:fill="auto"/>
          </w:tcPr>
          <w:p w14:paraId="2572456D" w14:textId="77777777" w:rsidR="00833DE2" w:rsidRPr="00ED7A55" w:rsidRDefault="00833DE2" w:rsidP="00493B9A">
            <w:pPr>
              <w:jc w:val="right"/>
            </w:pPr>
          </w:p>
        </w:tc>
        <w:tc>
          <w:tcPr>
            <w:tcW w:w="753" w:type="dxa"/>
            <w:shd w:val="clear" w:color="auto" w:fill="auto"/>
          </w:tcPr>
          <w:p w14:paraId="2BDE2158" w14:textId="77777777" w:rsidR="00833DE2" w:rsidRPr="00ED7A55" w:rsidRDefault="00833DE2" w:rsidP="00493B9A">
            <w:pPr>
              <w:jc w:val="right"/>
            </w:pPr>
          </w:p>
        </w:tc>
        <w:tc>
          <w:tcPr>
            <w:tcW w:w="753" w:type="dxa"/>
            <w:shd w:val="clear" w:color="auto" w:fill="auto"/>
          </w:tcPr>
          <w:p w14:paraId="03B1F009" w14:textId="77777777" w:rsidR="00833DE2" w:rsidRPr="00ED7A55" w:rsidRDefault="00833DE2" w:rsidP="00493B9A">
            <w:pPr>
              <w:jc w:val="right"/>
            </w:pPr>
          </w:p>
        </w:tc>
        <w:tc>
          <w:tcPr>
            <w:tcW w:w="753" w:type="dxa"/>
            <w:shd w:val="clear" w:color="auto" w:fill="auto"/>
          </w:tcPr>
          <w:p w14:paraId="5C522C2F" w14:textId="77777777" w:rsidR="00833DE2" w:rsidRPr="00ED7A55" w:rsidRDefault="00833DE2" w:rsidP="00493B9A">
            <w:pPr>
              <w:jc w:val="right"/>
            </w:pPr>
          </w:p>
        </w:tc>
        <w:tc>
          <w:tcPr>
            <w:tcW w:w="753" w:type="dxa"/>
            <w:shd w:val="clear" w:color="auto" w:fill="auto"/>
          </w:tcPr>
          <w:p w14:paraId="5775F9A3" w14:textId="77777777" w:rsidR="00833DE2" w:rsidRPr="00ED7A55" w:rsidRDefault="00833DE2" w:rsidP="00493B9A">
            <w:pPr>
              <w:jc w:val="right"/>
            </w:pPr>
          </w:p>
        </w:tc>
        <w:tc>
          <w:tcPr>
            <w:tcW w:w="753" w:type="dxa"/>
            <w:shd w:val="clear" w:color="auto" w:fill="auto"/>
          </w:tcPr>
          <w:p w14:paraId="63F6D800" w14:textId="77777777" w:rsidR="00833DE2" w:rsidRPr="00ED7A55" w:rsidRDefault="00833DE2" w:rsidP="00493B9A">
            <w:pPr>
              <w:jc w:val="right"/>
            </w:pPr>
          </w:p>
        </w:tc>
        <w:tc>
          <w:tcPr>
            <w:tcW w:w="753" w:type="dxa"/>
            <w:shd w:val="clear" w:color="auto" w:fill="auto"/>
          </w:tcPr>
          <w:p w14:paraId="0FC96686" w14:textId="77777777" w:rsidR="00833DE2" w:rsidRPr="00ED7A55" w:rsidRDefault="00833DE2" w:rsidP="00493B9A">
            <w:pPr>
              <w:jc w:val="right"/>
            </w:pPr>
          </w:p>
        </w:tc>
        <w:tc>
          <w:tcPr>
            <w:tcW w:w="754" w:type="dxa"/>
            <w:shd w:val="clear" w:color="auto" w:fill="auto"/>
          </w:tcPr>
          <w:p w14:paraId="3C6ED315" w14:textId="77777777" w:rsidR="00833DE2" w:rsidRPr="00ED7A55" w:rsidRDefault="00833DE2" w:rsidP="00493B9A">
            <w:pPr>
              <w:jc w:val="right"/>
            </w:pPr>
          </w:p>
        </w:tc>
      </w:tr>
      <w:tr w:rsidR="00833DE2" w:rsidRPr="00D6477D" w14:paraId="7765D211" w14:textId="77777777" w:rsidTr="005E72C0">
        <w:tc>
          <w:tcPr>
            <w:tcW w:w="9747" w:type="dxa"/>
            <w:gridSpan w:val="13"/>
          </w:tcPr>
          <w:p w14:paraId="038744C4" w14:textId="625093B2" w:rsidR="00833DE2" w:rsidRPr="00833DE2" w:rsidRDefault="00833DE2" w:rsidP="00833DE2">
            <w:pPr>
              <w:jc w:val="center"/>
              <w:rPr>
                <w:highlight w:val="green"/>
              </w:rPr>
            </w:pPr>
            <w:r w:rsidRPr="00833DE2">
              <w:t>Siltumenerģijas apjoms</w:t>
            </w:r>
            <w:r w:rsidR="00362AAC">
              <w:t>, MWh</w:t>
            </w:r>
          </w:p>
        </w:tc>
      </w:tr>
      <w:tr w:rsidR="00183E0C" w:rsidRPr="00D6477D" w14:paraId="7FD98D01" w14:textId="77777777" w:rsidTr="005E72C0">
        <w:tc>
          <w:tcPr>
            <w:tcW w:w="710" w:type="dxa"/>
          </w:tcPr>
          <w:p w14:paraId="1838D639" w14:textId="77777777" w:rsidR="00183E0C" w:rsidRPr="00833DE2" w:rsidRDefault="00183E0C" w:rsidP="00493B9A">
            <w:pPr>
              <w:jc w:val="right"/>
            </w:pPr>
            <w:r>
              <w:t>2011</w:t>
            </w:r>
          </w:p>
        </w:tc>
        <w:tc>
          <w:tcPr>
            <w:tcW w:w="753" w:type="dxa"/>
          </w:tcPr>
          <w:p w14:paraId="577EFD3B" w14:textId="77777777" w:rsidR="00183E0C" w:rsidRPr="00D6477D" w:rsidRDefault="00183E0C" w:rsidP="00493B9A">
            <w:pPr>
              <w:jc w:val="right"/>
              <w:rPr>
                <w:highlight w:val="green"/>
              </w:rPr>
            </w:pPr>
          </w:p>
        </w:tc>
        <w:tc>
          <w:tcPr>
            <w:tcW w:w="753" w:type="dxa"/>
          </w:tcPr>
          <w:p w14:paraId="3DC5A6F0" w14:textId="77777777" w:rsidR="00183E0C" w:rsidRPr="00D6477D" w:rsidRDefault="00183E0C" w:rsidP="00493B9A">
            <w:pPr>
              <w:jc w:val="right"/>
              <w:rPr>
                <w:highlight w:val="green"/>
              </w:rPr>
            </w:pPr>
          </w:p>
        </w:tc>
        <w:tc>
          <w:tcPr>
            <w:tcW w:w="753" w:type="dxa"/>
          </w:tcPr>
          <w:p w14:paraId="62A20B3E" w14:textId="77777777" w:rsidR="00183E0C" w:rsidRPr="00D6477D" w:rsidRDefault="00183E0C" w:rsidP="00493B9A">
            <w:pPr>
              <w:jc w:val="right"/>
              <w:rPr>
                <w:highlight w:val="green"/>
              </w:rPr>
            </w:pPr>
          </w:p>
        </w:tc>
        <w:tc>
          <w:tcPr>
            <w:tcW w:w="753" w:type="dxa"/>
          </w:tcPr>
          <w:p w14:paraId="7D96435A" w14:textId="77777777" w:rsidR="00183E0C" w:rsidRPr="00D6477D" w:rsidRDefault="00183E0C" w:rsidP="00493B9A">
            <w:pPr>
              <w:jc w:val="right"/>
              <w:rPr>
                <w:highlight w:val="green"/>
              </w:rPr>
            </w:pPr>
          </w:p>
        </w:tc>
        <w:tc>
          <w:tcPr>
            <w:tcW w:w="753" w:type="dxa"/>
          </w:tcPr>
          <w:p w14:paraId="08A2E13D" w14:textId="77777777" w:rsidR="00183E0C" w:rsidRPr="00D6477D" w:rsidRDefault="00183E0C" w:rsidP="00493B9A">
            <w:pPr>
              <w:jc w:val="right"/>
              <w:rPr>
                <w:highlight w:val="green"/>
              </w:rPr>
            </w:pPr>
          </w:p>
        </w:tc>
        <w:tc>
          <w:tcPr>
            <w:tcW w:w="753" w:type="dxa"/>
          </w:tcPr>
          <w:p w14:paraId="6BA79947" w14:textId="77777777" w:rsidR="00183E0C" w:rsidRPr="00D6477D" w:rsidRDefault="00183E0C" w:rsidP="00493B9A">
            <w:pPr>
              <w:jc w:val="right"/>
              <w:rPr>
                <w:highlight w:val="green"/>
              </w:rPr>
            </w:pPr>
          </w:p>
        </w:tc>
        <w:tc>
          <w:tcPr>
            <w:tcW w:w="753" w:type="dxa"/>
          </w:tcPr>
          <w:p w14:paraId="17B03ADF" w14:textId="77777777" w:rsidR="00183E0C" w:rsidRPr="00D6477D" w:rsidRDefault="00183E0C" w:rsidP="00493B9A">
            <w:pPr>
              <w:jc w:val="right"/>
              <w:rPr>
                <w:highlight w:val="green"/>
              </w:rPr>
            </w:pPr>
          </w:p>
        </w:tc>
        <w:tc>
          <w:tcPr>
            <w:tcW w:w="753" w:type="dxa"/>
          </w:tcPr>
          <w:p w14:paraId="5ECF3D13" w14:textId="77777777" w:rsidR="00183E0C" w:rsidRPr="00D6477D" w:rsidRDefault="00183E0C" w:rsidP="00493B9A">
            <w:pPr>
              <w:jc w:val="right"/>
              <w:rPr>
                <w:highlight w:val="green"/>
              </w:rPr>
            </w:pPr>
          </w:p>
        </w:tc>
        <w:tc>
          <w:tcPr>
            <w:tcW w:w="753" w:type="dxa"/>
          </w:tcPr>
          <w:p w14:paraId="4F66E75B" w14:textId="77777777" w:rsidR="00183E0C" w:rsidRPr="00D6477D" w:rsidRDefault="00183E0C" w:rsidP="00493B9A">
            <w:pPr>
              <w:jc w:val="right"/>
              <w:rPr>
                <w:highlight w:val="green"/>
              </w:rPr>
            </w:pPr>
          </w:p>
        </w:tc>
        <w:tc>
          <w:tcPr>
            <w:tcW w:w="753" w:type="dxa"/>
          </w:tcPr>
          <w:p w14:paraId="39C665A7" w14:textId="77777777" w:rsidR="00183E0C" w:rsidRPr="00D6477D" w:rsidRDefault="00183E0C" w:rsidP="00493B9A">
            <w:pPr>
              <w:jc w:val="right"/>
              <w:rPr>
                <w:highlight w:val="green"/>
              </w:rPr>
            </w:pPr>
          </w:p>
        </w:tc>
        <w:tc>
          <w:tcPr>
            <w:tcW w:w="753" w:type="dxa"/>
          </w:tcPr>
          <w:p w14:paraId="0B36781C" w14:textId="77777777" w:rsidR="00183E0C" w:rsidRPr="00D6477D" w:rsidRDefault="00183E0C" w:rsidP="00493B9A">
            <w:pPr>
              <w:jc w:val="right"/>
              <w:rPr>
                <w:highlight w:val="green"/>
              </w:rPr>
            </w:pPr>
          </w:p>
        </w:tc>
        <w:tc>
          <w:tcPr>
            <w:tcW w:w="754" w:type="dxa"/>
          </w:tcPr>
          <w:p w14:paraId="43AA85BD" w14:textId="77777777" w:rsidR="00183E0C" w:rsidRPr="00D6477D" w:rsidRDefault="00183E0C" w:rsidP="00493B9A">
            <w:pPr>
              <w:jc w:val="right"/>
              <w:rPr>
                <w:highlight w:val="green"/>
              </w:rPr>
            </w:pPr>
          </w:p>
        </w:tc>
      </w:tr>
      <w:tr w:rsidR="00183E0C" w:rsidRPr="00D6477D" w14:paraId="6464E4A5" w14:textId="77777777" w:rsidTr="005E72C0">
        <w:tc>
          <w:tcPr>
            <w:tcW w:w="710" w:type="dxa"/>
          </w:tcPr>
          <w:p w14:paraId="58036E66" w14:textId="77777777" w:rsidR="00183E0C" w:rsidRPr="00833DE2" w:rsidRDefault="00183E0C" w:rsidP="00493B9A">
            <w:pPr>
              <w:jc w:val="right"/>
            </w:pPr>
            <w:r>
              <w:t>2012</w:t>
            </w:r>
          </w:p>
        </w:tc>
        <w:tc>
          <w:tcPr>
            <w:tcW w:w="753" w:type="dxa"/>
          </w:tcPr>
          <w:p w14:paraId="16AF35D2" w14:textId="77777777" w:rsidR="00183E0C" w:rsidRPr="00D6477D" w:rsidRDefault="00183E0C" w:rsidP="00493B9A">
            <w:pPr>
              <w:jc w:val="right"/>
              <w:rPr>
                <w:highlight w:val="green"/>
              </w:rPr>
            </w:pPr>
          </w:p>
        </w:tc>
        <w:tc>
          <w:tcPr>
            <w:tcW w:w="753" w:type="dxa"/>
          </w:tcPr>
          <w:p w14:paraId="5AB068F1" w14:textId="77777777" w:rsidR="00183E0C" w:rsidRPr="00D6477D" w:rsidRDefault="00183E0C" w:rsidP="00493B9A">
            <w:pPr>
              <w:jc w:val="right"/>
              <w:rPr>
                <w:highlight w:val="green"/>
              </w:rPr>
            </w:pPr>
          </w:p>
        </w:tc>
        <w:tc>
          <w:tcPr>
            <w:tcW w:w="753" w:type="dxa"/>
          </w:tcPr>
          <w:p w14:paraId="3CB6D379" w14:textId="77777777" w:rsidR="00183E0C" w:rsidRPr="00D6477D" w:rsidRDefault="00183E0C" w:rsidP="00493B9A">
            <w:pPr>
              <w:jc w:val="right"/>
              <w:rPr>
                <w:highlight w:val="green"/>
              </w:rPr>
            </w:pPr>
          </w:p>
        </w:tc>
        <w:tc>
          <w:tcPr>
            <w:tcW w:w="753" w:type="dxa"/>
          </w:tcPr>
          <w:p w14:paraId="4CDB8E57" w14:textId="77777777" w:rsidR="00183E0C" w:rsidRPr="00D6477D" w:rsidRDefault="00183E0C" w:rsidP="00493B9A">
            <w:pPr>
              <w:jc w:val="right"/>
              <w:rPr>
                <w:highlight w:val="green"/>
              </w:rPr>
            </w:pPr>
          </w:p>
        </w:tc>
        <w:tc>
          <w:tcPr>
            <w:tcW w:w="753" w:type="dxa"/>
          </w:tcPr>
          <w:p w14:paraId="1DF08117" w14:textId="77777777" w:rsidR="00183E0C" w:rsidRPr="00D6477D" w:rsidRDefault="00183E0C" w:rsidP="00493B9A">
            <w:pPr>
              <w:jc w:val="right"/>
              <w:rPr>
                <w:highlight w:val="green"/>
              </w:rPr>
            </w:pPr>
          </w:p>
        </w:tc>
        <w:tc>
          <w:tcPr>
            <w:tcW w:w="753" w:type="dxa"/>
          </w:tcPr>
          <w:p w14:paraId="2E950EE5" w14:textId="77777777" w:rsidR="00183E0C" w:rsidRPr="00D6477D" w:rsidRDefault="00183E0C" w:rsidP="00493B9A">
            <w:pPr>
              <w:jc w:val="right"/>
              <w:rPr>
                <w:highlight w:val="green"/>
              </w:rPr>
            </w:pPr>
          </w:p>
        </w:tc>
        <w:tc>
          <w:tcPr>
            <w:tcW w:w="753" w:type="dxa"/>
          </w:tcPr>
          <w:p w14:paraId="2769423B" w14:textId="77777777" w:rsidR="00183E0C" w:rsidRPr="00D6477D" w:rsidRDefault="00183E0C" w:rsidP="00493B9A">
            <w:pPr>
              <w:jc w:val="right"/>
              <w:rPr>
                <w:highlight w:val="green"/>
              </w:rPr>
            </w:pPr>
          </w:p>
        </w:tc>
        <w:tc>
          <w:tcPr>
            <w:tcW w:w="753" w:type="dxa"/>
          </w:tcPr>
          <w:p w14:paraId="0C1E9F83" w14:textId="77777777" w:rsidR="00183E0C" w:rsidRPr="00D6477D" w:rsidRDefault="00183E0C" w:rsidP="00493B9A">
            <w:pPr>
              <w:jc w:val="right"/>
              <w:rPr>
                <w:highlight w:val="green"/>
              </w:rPr>
            </w:pPr>
          </w:p>
        </w:tc>
        <w:tc>
          <w:tcPr>
            <w:tcW w:w="753" w:type="dxa"/>
          </w:tcPr>
          <w:p w14:paraId="0DDA2269" w14:textId="77777777" w:rsidR="00183E0C" w:rsidRPr="00D6477D" w:rsidRDefault="00183E0C" w:rsidP="00493B9A">
            <w:pPr>
              <w:jc w:val="right"/>
              <w:rPr>
                <w:highlight w:val="green"/>
              </w:rPr>
            </w:pPr>
          </w:p>
        </w:tc>
        <w:tc>
          <w:tcPr>
            <w:tcW w:w="753" w:type="dxa"/>
          </w:tcPr>
          <w:p w14:paraId="0466C401" w14:textId="77777777" w:rsidR="00183E0C" w:rsidRPr="00D6477D" w:rsidRDefault="00183E0C" w:rsidP="00493B9A">
            <w:pPr>
              <w:jc w:val="right"/>
              <w:rPr>
                <w:highlight w:val="green"/>
              </w:rPr>
            </w:pPr>
          </w:p>
        </w:tc>
        <w:tc>
          <w:tcPr>
            <w:tcW w:w="753" w:type="dxa"/>
          </w:tcPr>
          <w:p w14:paraId="757A1421" w14:textId="77777777" w:rsidR="00183E0C" w:rsidRPr="00D6477D" w:rsidRDefault="00183E0C" w:rsidP="00493B9A">
            <w:pPr>
              <w:jc w:val="right"/>
              <w:rPr>
                <w:highlight w:val="green"/>
              </w:rPr>
            </w:pPr>
          </w:p>
        </w:tc>
        <w:tc>
          <w:tcPr>
            <w:tcW w:w="754" w:type="dxa"/>
          </w:tcPr>
          <w:p w14:paraId="676337E9" w14:textId="77777777" w:rsidR="00183E0C" w:rsidRPr="00D6477D" w:rsidRDefault="00183E0C" w:rsidP="00493B9A">
            <w:pPr>
              <w:jc w:val="right"/>
              <w:rPr>
                <w:highlight w:val="green"/>
              </w:rPr>
            </w:pPr>
          </w:p>
        </w:tc>
      </w:tr>
      <w:tr w:rsidR="00183E0C" w:rsidRPr="00D6477D" w14:paraId="296B3667" w14:textId="77777777" w:rsidTr="005E72C0">
        <w:tc>
          <w:tcPr>
            <w:tcW w:w="710" w:type="dxa"/>
          </w:tcPr>
          <w:p w14:paraId="0DA48994" w14:textId="77777777" w:rsidR="00183E0C" w:rsidRPr="00833DE2" w:rsidRDefault="00183E0C" w:rsidP="00493B9A">
            <w:pPr>
              <w:jc w:val="right"/>
            </w:pPr>
            <w:r>
              <w:t>2013</w:t>
            </w:r>
          </w:p>
        </w:tc>
        <w:tc>
          <w:tcPr>
            <w:tcW w:w="753" w:type="dxa"/>
          </w:tcPr>
          <w:p w14:paraId="7C3E9B00" w14:textId="77777777" w:rsidR="00183E0C" w:rsidRPr="00D6477D" w:rsidRDefault="00183E0C" w:rsidP="00493B9A">
            <w:pPr>
              <w:jc w:val="right"/>
              <w:rPr>
                <w:highlight w:val="green"/>
              </w:rPr>
            </w:pPr>
          </w:p>
        </w:tc>
        <w:tc>
          <w:tcPr>
            <w:tcW w:w="753" w:type="dxa"/>
          </w:tcPr>
          <w:p w14:paraId="08CD3D99" w14:textId="77777777" w:rsidR="00183E0C" w:rsidRPr="00D6477D" w:rsidRDefault="00183E0C" w:rsidP="00493B9A">
            <w:pPr>
              <w:jc w:val="right"/>
              <w:rPr>
                <w:highlight w:val="green"/>
              </w:rPr>
            </w:pPr>
          </w:p>
        </w:tc>
        <w:tc>
          <w:tcPr>
            <w:tcW w:w="753" w:type="dxa"/>
          </w:tcPr>
          <w:p w14:paraId="44C0CDF4" w14:textId="77777777" w:rsidR="00183E0C" w:rsidRPr="00D6477D" w:rsidRDefault="00183E0C" w:rsidP="00493B9A">
            <w:pPr>
              <w:jc w:val="right"/>
              <w:rPr>
                <w:highlight w:val="green"/>
              </w:rPr>
            </w:pPr>
          </w:p>
        </w:tc>
        <w:tc>
          <w:tcPr>
            <w:tcW w:w="753" w:type="dxa"/>
          </w:tcPr>
          <w:p w14:paraId="33A9EC66" w14:textId="77777777" w:rsidR="00183E0C" w:rsidRPr="00D6477D" w:rsidRDefault="00183E0C" w:rsidP="00493B9A">
            <w:pPr>
              <w:jc w:val="right"/>
              <w:rPr>
                <w:highlight w:val="green"/>
              </w:rPr>
            </w:pPr>
          </w:p>
        </w:tc>
        <w:tc>
          <w:tcPr>
            <w:tcW w:w="753" w:type="dxa"/>
          </w:tcPr>
          <w:p w14:paraId="18DEC7F8" w14:textId="77777777" w:rsidR="00183E0C" w:rsidRPr="00D6477D" w:rsidRDefault="00183E0C" w:rsidP="00493B9A">
            <w:pPr>
              <w:jc w:val="right"/>
              <w:rPr>
                <w:highlight w:val="green"/>
              </w:rPr>
            </w:pPr>
          </w:p>
        </w:tc>
        <w:tc>
          <w:tcPr>
            <w:tcW w:w="753" w:type="dxa"/>
          </w:tcPr>
          <w:p w14:paraId="35AA3070" w14:textId="77777777" w:rsidR="00183E0C" w:rsidRPr="00D6477D" w:rsidRDefault="00183E0C" w:rsidP="00493B9A">
            <w:pPr>
              <w:jc w:val="right"/>
              <w:rPr>
                <w:highlight w:val="green"/>
              </w:rPr>
            </w:pPr>
          </w:p>
        </w:tc>
        <w:tc>
          <w:tcPr>
            <w:tcW w:w="753" w:type="dxa"/>
          </w:tcPr>
          <w:p w14:paraId="5D110D21" w14:textId="77777777" w:rsidR="00183E0C" w:rsidRPr="00D6477D" w:rsidRDefault="00183E0C" w:rsidP="00493B9A">
            <w:pPr>
              <w:jc w:val="right"/>
              <w:rPr>
                <w:highlight w:val="green"/>
              </w:rPr>
            </w:pPr>
          </w:p>
        </w:tc>
        <w:tc>
          <w:tcPr>
            <w:tcW w:w="753" w:type="dxa"/>
          </w:tcPr>
          <w:p w14:paraId="7231A006" w14:textId="77777777" w:rsidR="00183E0C" w:rsidRPr="00D6477D" w:rsidRDefault="00183E0C" w:rsidP="00493B9A">
            <w:pPr>
              <w:jc w:val="right"/>
              <w:rPr>
                <w:highlight w:val="green"/>
              </w:rPr>
            </w:pPr>
          </w:p>
        </w:tc>
        <w:tc>
          <w:tcPr>
            <w:tcW w:w="753" w:type="dxa"/>
          </w:tcPr>
          <w:p w14:paraId="74D4FBBD" w14:textId="77777777" w:rsidR="00183E0C" w:rsidRPr="00D6477D" w:rsidRDefault="00183E0C" w:rsidP="00493B9A">
            <w:pPr>
              <w:jc w:val="right"/>
              <w:rPr>
                <w:highlight w:val="green"/>
              </w:rPr>
            </w:pPr>
          </w:p>
        </w:tc>
        <w:tc>
          <w:tcPr>
            <w:tcW w:w="753" w:type="dxa"/>
          </w:tcPr>
          <w:p w14:paraId="29CA81B7" w14:textId="77777777" w:rsidR="00183E0C" w:rsidRPr="00D6477D" w:rsidRDefault="00183E0C" w:rsidP="00493B9A">
            <w:pPr>
              <w:jc w:val="right"/>
              <w:rPr>
                <w:highlight w:val="green"/>
              </w:rPr>
            </w:pPr>
          </w:p>
        </w:tc>
        <w:tc>
          <w:tcPr>
            <w:tcW w:w="753" w:type="dxa"/>
          </w:tcPr>
          <w:p w14:paraId="58DF0D4A" w14:textId="77777777" w:rsidR="00183E0C" w:rsidRPr="00D6477D" w:rsidRDefault="00183E0C" w:rsidP="00493B9A">
            <w:pPr>
              <w:jc w:val="right"/>
              <w:rPr>
                <w:highlight w:val="green"/>
              </w:rPr>
            </w:pPr>
          </w:p>
        </w:tc>
        <w:tc>
          <w:tcPr>
            <w:tcW w:w="754" w:type="dxa"/>
          </w:tcPr>
          <w:p w14:paraId="000DB87D" w14:textId="77777777" w:rsidR="00183E0C" w:rsidRPr="00D6477D" w:rsidRDefault="00183E0C" w:rsidP="00493B9A">
            <w:pPr>
              <w:jc w:val="right"/>
              <w:rPr>
                <w:highlight w:val="green"/>
              </w:rPr>
            </w:pPr>
          </w:p>
        </w:tc>
      </w:tr>
      <w:tr w:rsidR="00183E0C" w:rsidRPr="00D6477D" w14:paraId="4023A3A0" w14:textId="77777777" w:rsidTr="005E72C0">
        <w:tc>
          <w:tcPr>
            <w:tcW w:w="710" w:type="dxa"/>
          </w:tcPr>
          <w:p w14:paraId="1112E098" w14:textId="77777777" w:rsidR="00183E0C" w:rsidRPr="00833DE2" w:rsidRDefault="00183E0C" w:rsidP="00493B9A">
            <w:pPr>
              <w:jc w:val="right"/>
            </w:pPr>
            <w:r>
              <w:t>2014</w:t>
            </w:r>
          </w:p>
        </w:tc>
        <w:tc>
          <w:tcPr>
            <w:tcW w:w="753" w:type="dxa"/>
          </w:tcPr>
          <w:p w14:paraId="1C3ED9CC" w14:textId="77777777" w:rsidR="00183E0C" w:rsidRPr="00D6477D" w:rsidRDefault="00183E0C" w:rsidP="00493B9A">
            <w:pPr>
              <w:jc w:val="right"/>
              <w:rPr>
                <w:highlight w:val="green"/>
              </w:rPr>
            </w:pPr>
          </w:p>
        </w:tc>
        <w:tc>
          <w:tcPr>
            <w:tcW w:w="753" w:type="dxa"/>
          </w:tcPr>
          <w:p w14:paraId="323631E4" w14:textId="77777777" w:rsidR="00183E0C" w:rsidRPr="00D6477D" w:rsidRDefault="00183E0C" w:rsidP="00493B9A">
            <w:pPr>
              <w:jc w:val="right"/>
              <w:rPr>
                <w:highlight w:val="green"/>
              </w:rPr>
            </w:pPr>
          </w:p>
        </w:tc>
        <w:tc>
          <w:tcPr>
            <w:tcW w:w="753" w:type="dxa"/>
          </w:tcPr>
          <w:p w14:paraId="6424B5F1" w14:textId="77777777" w:rsidR="00183E0C" w:rsidRPr="00D6477D" w:rsidRDefault="00183E0C" w:rsidP="00493B9A">
            <w:pPr>
              <w:jc w:val="right"/>
              <w:rPr>
                <w:highlight w:val="green"/>
              </w:rPr>
            </w:pPr>
          </w:p>
        </w:tc>
        <w:tc>
          <w:tcPr>
            <w:tcW w:w="753" w:type="dxa"/>
          </w:tcPr>
          <w:p w14:paraId="6F64CEA4" w14:textId="77777777" w:rsidR="00183E0C" w:rsidRPr="00D6477D" w:rsidRDefault="00183E0C" w:rsidP="00493B9A">
            <w:pPr>
              <w:jc w:val="right"/>
              <w:rPr>
                <w:highlight w:val="green"/>
              </w:rPr>
            </w:pPr>
          </w:p>
        </w:tc>
        <w:tc>
          <w:tcPr>
            <w:tcW w:w="753" w:type="dxa"/>
          </w:tcPr>
          <w:p w14:paraId="09585F98" w14:textId="77777777" w:rsidR="00183E0C" w:rsidRPr="00D6477D" w:rsidRDefault="00183E0C" w:rsidP="00493B9A">
            <w:pPr>
              <w:jc w:val="right"/>
              <w:rPr>
                <w:highlight w:val="green"/>
              </w:rPr>
            </w:pPr>
          </w:p>
        </w:tc>
        <w:tc>
          <w:tcPr>
            <w:tcW w:w="753" w:type="dxa"/>
          </w:tcPr>
          <w:p w14:paraId="1E5800FE" w14:textId="77777777" w:rsidR="00183E0C" w:rsidRPr="00D6477D" w:rsidRDefault="00183E0C" w:rsidP="00493B9A">
            <w:pPr>
              <w:jc w:val="right"/>
              <w:rPr>
                <w:highlight w:val="green"/>
              </w:rPr>
            </w:pPr>
          </w:p>
        </w:tc>
        <w:tc>
          <w:tcPr>
            <w:tcW w:w="753" w:type="dxa"/>
          </w:tcPr>
          <w:p w14:paraId="312AE1A6" w14:textId="77777777" w:rsidR="00183E0C" w:rsidRPr="00D6477D" w:rsidRDefault="00183E0C" w:rsidP="00493B9A">
            <w:pPr>
              <w:jc w:val="right"/>
              <w:rPr>
                <w:highlight w:val="green"/>
              </w:rPr>
            </w:pPr>
          </w:p>
        </w:tc>
        <w:tc>
          <w:tcPr>
            <w:tcW w:w="753" w:type="dxa"/>
          </w:tcPr>
          <w:p w14:paraId="551F5AD2" w14:textId="77777777" w:rsidR="00183E0C" w:rsidRPr="00D6477D" w:rsidRDefault="00183E0C" w:rsidP="00493B9A">
            <w:pPr>
              <w:jc w:val="right"/>
              <w:rPr>
                <w:highlight w:val="green"/>
              </w:rPr>
            </w:pPr>
          </w:p>
        </w:tc>
        <w:tc>
          <w:tcPr>
            <w:tcW w:w="753" w:type="dxa"/>
          </w:tcPr>
          <w:p w14:paraId="2EEC0900" w14:textId="77777777" w:rsidR="00183E0C" w:rsidRPr="00D6477D" w:rsidRDefault="00183E0C" w:rsidP="00493B9A">
            <w:pPr>
              <w:jc w:val="right"/>
              <w:rPr>
                <w:highlight w:val="green"/>
              </w:rPr>
            </w:pPr>
          </w:p>
        </w:tc>
        <w:tc>
          <w:tcPr>
            <w:tcW w:w="753" w:type="dxa"/>
          </w:tcPr>
          <w:p w14:paraId="30220F41" w14:textId="77777777" w:rsidR="00183E0C" w:rsidRPr="00D6477D" w:rsidRDefault="00183E0C" w:rsidP="00493B9A">
            <w:pPr>
              <w:jc w:val="right"/>
              <w:rPr>
                <w:highlight w:val="green"/>
              </w:rPr>
            </w:pPr>
          </w:p>
        </w:tc>
        <w:tc>
          <w:tcPr>
            <w:tcW w:w="753" w:type="dxa"/>
          </w:tcPr>
          <w:p w14:paraId="25B00AAE" w14:textId="77777777" w:rsidR="00183E0C" w:rsidRPr="00D6477D" w:rsidRDefault="00183E0C" w:rsidP="00493B9A">
            <w:pPr>
              <w:jc w:val="right"/>
              <w:rPr>
                <w:highlight w:val="green"/>
              </w:rPr>
            </w:pPr>
          </w:p>
        </w:tc>
        <w:tc>
          <w:tcPr>
            <w:tcW w:w="754" w:type="dxa"/>
          </w:tcPr>
          <w:p w14:paraId="6D96756C" w14:textId="77777777" w:rsidR="00183E0C" w:rsidRPr="00D6477D" w:rsidRDefault="00183E0C" w:rsidP="00493B9A">
            <w:pPr>
              <w:jc w:val="right"/>
              <w:rPr>
                <w:highlight w:val="green"/>
              </w:rPr>
            </w:pPr>
          </w:p>
        </w:tc>
      </w:tr>
      <w:tr w:rsidR="00183E0C" w:rsidRPr="00D6477D" w14:paraId="07202C8E" w14:textId="77777777" w:rsidTr="005E72C0">
        <w:tc>
          <w:tcPr>
            <w:tcW w:w="710" w:type="dxa"/>
          </w:tcPr>
          <w:p w14:paraId="3249007A" w14:textId="77777777" w:rsidR="00183E0C" w:rsidRPr="00833DE2" w:rsidRDefault="00183E0C" w:rsidP="00493B9A">
            <w:pPr>
              <w:jc w:val="right"/>
            </w:pPr>
            <w:r>
              <w:t>2015</w:t>
            </w:r>
          </w:p>
        </w:tc>
        <w:tc>
          <w:tcPr>
            <w:tcW w:w="753" w:type="dxa"/>
          </w:tcPr>
          <w:p w14:paraId="35A40982" w14:textId="77777777" w:rsidR="00183E0C" w:rsidRPr="00D6477D" w:rsidRDefault="00183E0C" w:rsidP="00493B9A">
            <w:pPr>
              <w:jc w:val="right"/>
              <w:rPr>
                <w:highlight w:val="green"/>
              </w:rPr>
            </w:pPr>
          </w:p>
        </w:tc>
        <w:tc>
          <w:tcPr>
            <w:tcW w:w="753" w:type="dxa"/>
          </w:tcPr>
          <w:p w14:paraId="710D9B1D" w14:textId="77777777" w:rsidR="00183E0C" w:rsidRPr="00D6477D" w:rsidRDefault="00183E0C" w:rsidP="00493B9A">
            <w:pPr>
              <w:jc w:val="right"/>
              <w:rPr>
                <w:highlight w:val="green"/>
              </w:rPr>
            </w:pPr>
          </w:p>
        </w:tc>
        <w:tc>
          <w:tcPr>
            <w:tcW w:w="753" w:type="dxa"/>
          </w:tcPr>
          <w:p w14:paraId="32048E0A" w14:textId="77777777" w:rsidR="00183E0C" w:rsidRPr="00D6477D" w:rsidRDefault="00183E0C" w:rsidP="00493B9A">
            <w:pPr>
              <w:jc w:val="right"/>
              <w:rPr>
                <w:highlight w:val="green"/>
              </w:rPr>
            </w:pPr>
          </w:p>
        </w:tc>
        <w:tc>
          <w:tcPr>
            <w:tcW w:w="753" w:type="dxa"/>
          </w:tcPr>
          <w:p w14:paraId="73C9DBB0" w14:textId="77777777" w:rsidR="00183E0C" w:rsidRPr="00D6477D" w:rsidRDefault="00183E0C" w:rsidP="00493B9A">
            <w:pPr>
              <w:jc w:val="right"/>
              <w:rPr>
                <w:highlight w:val="green"/>
              </w:rPr>
            </w:pPr>
          </w:p>
        </w:tc>
        <w:tc>
          <w:tcPr>
            <w:tcW w:w="753" w:type="dxa"/>
          </w:tcPr>
          <w:p w14:paraId="21FDE8C6" w14:textId="77777777" w:rsidR="00183E0C" w:rsidRPr="00D6477D" w:rsidRDefault="00183E0C" w:rsidP="00493B9A">
            <w:pPr>
              <w:jc w:val="right"/>
              <w:rPr>
                <w:highlight w:val="green"/>
              </w:rPr>
            </w:pPr>
          </w:p>
        </w:tc>
        <w:tc>
          <w:tcPr>
            <w:tcW w:w="753" w:type="dxa"/>
          </w:tcPr>
          <w:p w14:paraId="24D7B4E5" w14:textId="77777777" w:rsidR="00183E0C" w:rsidRPr="00D6477D" w:rsidRDefault="00183E0C" w:rsidP="00493B9A">
            <w:pPr>
              <w:jc w:val="right"/>
              <w:rPr>
                <w:highlight w:val="green"/>
              </w:rPr>
            </w:pPr>
          </w:p>
        </w:tc>
        <w:tc>
          <w:tcPr>
            <w:tcW w:w="753" w:type="dxa"/>
          </w:tcPr>
          <w:p w14:paraId="02437B2E" w14:textId="77777777" w:rsidR="00183E0C" w:rsidRPr="00D6477D" w:rsidRDefault="00183E0C" w:rsidP="00493B9A">
            <w:pPr>
              <w:jc w:val="right"/>
              <w:rPr>
                <w:highlight w:val="green"/>
              </w:rPr>
            </w:pPr>
          </w:p>
        </w:tc>
        <w:tc>
          <w:tcPr>
            <w:tcW w:w="753" w:type="dxa"/>
          </w:tcPr>
          <w:p w14:paraId="71D939D9" w14:textId="77777777" w:rsidR="00183E0C" w:rsidRPr="00D6477D" w:rsidRDefault="00183E0C" w:rsidP="00493B9A">
            <w:pPr>
              <w:jc w:val="right"/>
              <w:rPr>
                <w:highlight w:val="green"/>
              </w:rPr>
            </w:pPr>
          </w:p>
        </w:tc>
        <w:tc>
          <w:tcPr>
            <w:tcW w:w="753" w:type="dxa"/>
          </w:tcPr>
          <w:p w14:paraId="358D2522" w14:textId="77777777" w:rsidR="00183E0C" w:rsidRPr="00D6477D" w:rsidRDefault="00183E0C" w:rsidP="00493B9A">
            <w:pPr>
              <w:jc w:val="right"/>
              <w:rPr>
                <w:highlight w:val="green"/>
              </w:rPr>
            </w:pPr>
          </w:p>
        </w:tc>
        <w:tc>
          <w:tcPr>
            <w:tcW w:w="753" w:type="dxa"/>
          </w:tcPr>
          <w:p w14:paraId="02D6581B" w14:textId="77777777" w:rsidR="00183E0C" w:rsidRPr="00D6477D" w:rsidRDefault="00183E0C" w:rsidP="00493B9A">
            <w:pPr>
              <w:jc w:val="right"/>
              <w:rPr>
                <w:highlight w:val="green"/>
              </w:rPr>
            </w:pPr>
          </w:p>
        </w:tc>
        <w:tc>
          <w:tcPr>
            <w:tcW w:w="753" w:type="dxa"/>
          </w:tcPr>
          <w:p w14:paraId="73FEB39C" w14:textId="77777777" w:rsidR="00183E0C" w:rsidRPr="00D6477D" w:rsidRDefault="00183E0C" w:rsidP="00493B9A">
            <w:pPr>
              <w:jc w:val="right"/>
              <w:rPr>
                <w:highlight w:val="green"/>
              </w:rPr>
            </w:pPr>
          </w:p>
        </w:tc>
        <w:tc>
          <w:tcPr>
            <w:tcW w:w="754" w:type="dxa"/>
          </w:tcPr>
          <w:p w14:paraId="0D3D6389" w14:textId="77777777" w:rsidR="00183E0C" w:rsidRPr="00D6477D" w:rsidRDefault="00183E0C" w:rsidP="00493B9A">
            <w:pPr>
              <w:jc w:val="right"/>
              <w:rPr>
                <w:highlight w:val="green"/>
              </w:rPr>
            </w:pPr>
          </w:p>
        </w:tc>
      </w:tr>
    </w:tbl>
    <w:p w14:paraId="7859F662" w14:textId="77777777" w:rsidR="00ED7A55" w:rsidRDefault="00ED7A55" w:rsidP="00D6477D">
      <w:pPr>
        <w:rPr>
          <w:highlight w:val="green"/>
        </w:rPr>
      </w:pPr>
    </w:p>
    <w:p w14:paraId="04549F80" w14:textId="00072D48" w:rsidR="00183E0C" w:rsidRDefault="00ED7A55" w:rsidP="00183E0C">
      <w:pPr>
        <w:jc w:val="right"/>
      </w:pPr>
      <w:r w:rsidRPr="00ED7A55">
        <w:t>_________________________(</w:t>
      </w:r>
      <w:r w:rsidRPr="00ED7A55">
        <w:rPr>
          <w:i/>
        </w:rPr>
        <w:t>projekta iesnieguma iesniedzēja paraksttiesīgās pers</w:t>
      </w:r>
      <w:r w:rsidR="00A20820">
        <w:rPr>
          <w:i/>
        </w:rPr>
        <w:t>onas paraksts un tā atšifrējums</w:t>
      </w:r>
      <w:r w:rsidRPr="00ED7A55">
        <w:t>)</w:t>
      </w:r>
    </w:p>
    <w:p w14:paraId="3D779CF5" w14:textId="77777777" w:rsidR="00183E0C" w:rsidRDefault="00183E0C">
      <w:r>
        <w:br w:type="page"/>
      </w:r>
    </w:p>
    <w:p w14:paraId="30CD4A55" w14:textId="545613AE" w:rsidR="00183E0C" w:rsidRPr="00493B9A" w:rsidRDefault="00A20820" w:rsidP="00183E0C">
      <w:pPr>
        <w:jc w:val="right"/>
        <w:rPr>
          <w:rFonts w:eastAsia="Arial Unicode MS"/>
        </w:rPr>
      </w:pPr>
      <w:r>
        <w:rPr>
          <w:rFonts w:eastAsia="Arial Unicode MS"/>
        </w:rPr>
        <w:lastRenderedPageBreak/>
        <w:t>6</w:t>
      </w:r>
      <w:r w:rsidR="00183E0C" w:rsidRPr="0065650A">
        <w:rPr>
          <w:rFonts w:eastAsia="Arial Unicode MS"/>
        </w:rPr>
        <w:t>.pielikums</w:t>
      </w:r>
    </w:p>
    <w:p w14:paraId="4EA964DD" w14:textId="77777777" w:rsidR="00183E0C" w:rsidRDefault="00183E0C" w:rsidP="00183E0C">
      <w:pPr>
        <w:pStyle w:val="Heading4"/>
        <w:spacing w:before="0" w:after="0"/>
        <w:jc w:val="right"/>
      </w:pPr>
    </w:p>
    <w:p w14:paraId="538F3EC9" w14:textId="266A23C2" w:rsidR="00183E0C" w:rsidRDefault="00A20820" w:rsidP="00183E0C">
      <w:pPr>
        <w:jc w:val="center"/>
      </w:pPr>
      <w:r>
        <w:rPr>
          <w:b/>
          <w:color w:val="000000"/>
        </w:rPr>
        <w:t>Ī</w:t>
      </w:r>
      <w:r w:rsidRPr="00A20820">
        <w:rPr>
          <w:b/>
          <w:color w:val="000000"/>
        </w:rPr>
        <w:t>pašuma, valdījuma vai turējuma tiesības apliecinoša dokumenta kopija</w:t>
      </w:r>
      <w:r w:rsidR="000143D3">
        <w:rPr>
          <w:b/>
          <w:color w:val="000000"/>
        </w:rPr>
        <w:t xml:space="preserve"> (</w:t>
      </w:r>
      <w:r w:rsidR="000143D3" w:rsidRPr="000143D3">
        <w:rPr>
          <w:b/>
          <w:color w:val="FF0000"/>
        </w:rPr>
        <w:t>kopija</w:t>
      </w:r>
      <w:r w:rsidR="000143D3">
        <w:rPr>
          <w:b/>
          <w:color w:val="000000"/>
        </w:rPr>
        <w:t>)</w:t>
      </w:r>
    </w:p>
    <w:p w14:paraId="39689051" w14:textId="77777777" w:rsidR="00183E0C" w:rsidRDefault="00183E0C" w:rsidP="00183E0C"/>
    <w:p w14:paraId="7B755175" w14:textId="50EA86FE" w:rsidR="00183E0C" w:rsidRDefault="00183E0C" w:rsidP="00183E0C">
      <w:pPr>
        <w:shd w:val="clear" w:color="auto" w:fill="FFC000"/>
        <w:rPr>
          <w:b/>
          <w:i/>
          <w:color w:val="FF0000"/>
        </w:rPr>
      </w:pPr>
      <w:r w:rsidRPr="00565F3B">
        <w:rPr>
          <w:b/>
          <w:i/>
          <w:color w:val="FF0000"/>
        </w:rPr>
        <w:t>Iesniedz obligāti visi</w:t>
      </w:r>
      <w:r>
        <w:rPr>
          <w:b/>
          <w:i/>
          <w:color w:val="FF0000"/>
        </w:rPr>
        <w:t xml:space="preserve"> projektu iesniedzēji</w:t>
      </w:r>
      <w:r w:rsidR="00C459A3">
        <w:rPr>
          <w:b/>
          <w:i/>
          <w:color w:val="FF0000"/>
        </w:rPr>
        <w:t>.</w:t>
      </w:r>
    </w:p>
    <w:p w14:paraId="5EC2F422" w14:textId="77777777" w:rsidR="000143D3" w:rsidRDefault="000143D3" w:rsidP="00183E0C">
      <w:pPr>
        <w:shd w:val="clear" w:color="auto" w:fill="FFC000"/>
        <w:rPr>
          <w:b/>
          <w:i/>
          <w:color w:val="FF0000"/>
        </w:rPr>
      </w:pPr>
    </w:p>
    <w:p w14:paraId="781C954A" w14:textId="5D565729" w:rsidR="000143D3" w:rsidRDefault="000143D3" w:rsidP="00183E0C">
      <w:pPr>
        <w:shd w:val="clear" w:color="auto" w:fill="FFC000"/>
        <w:rPr>
          <w:b/>
          <w:i/>
          <w:color w:val="FF0000"/>
        </w:rPr>
      </w:pPr>
      <w:r>
        <w:rPr>
          <w:b/>
          <w:i/>
          <w:color w:val="FF0000"/>
        </w:rPr>
        <w:t>Pirms dokumentu iesniegšanas nepieciešams pārliecināties, ka tie ir reģistrēti zemesgrāmatā un ir aktuālā informācija</w:t>
      </w:r>
      <w:r w:rsidR="00510366">
        <w:rPr>
          <w:b/>
          <w:i/>
          <w:color w:val="FF0000"/>
        </w:rPr>
        <w:t xml:space="preserve"> (ja attiecināms)</w:t>
      </w:r>
      <w:r>
        <w:rPr>
          <w:b/>
          <w:i/>
          <w:color w:val="FF0000"/>
        </w:rPr>
        <w:t>!</w:t>
      </w:r>
    </w:p>
    <w:p w14:paraId="7B982905" w14:textId="77777777" w:rsidR="00D313FA" w:rsidRPr="0065650A" w:rsidRDefault="000001C1" w:rsidP="00183E0C">
      <w:pPr>
        <w:jc w:val="right"/>
      </w:pPr>
      <w:r>
        <w:br w:type="page"/>
      </w:r>
    </w:p>
    <w:bookmarkEnd w:id="29"/>
    <w:bookmarkEnd w:id="30"/>
    <w:p w14:paraId="176AAFD0" w14:textId="331839CD" w:rsidR="006E0D75" w:rsidRPr="000C7756" w:rsidRDefault="00A20820" w:rsidP="000143D3">
      <w:pPr>
        <w:jc w:val="right"/>
        <w:rPr>
          <w:rFonts w:eastAsia="Arial Unicode MS"/>
        </w:rPr>
      </w:pPr>
      <w:r>
        <w:rPr>
          <w:rFonts w:eastAsia="Arial Unicode MS"/>
        </w:rPr>
        <w:lastRenderedPageBreak/>
        <w:t>7</w:t>
      </w:r>
      <w:r w:rsidR="00493B9A" w:rsidRPr="0065650A">
        <w:rPr>
          <w:rFonts w:eastAsia="Arial Unicode MS"/>
        </w:rPr>
        <w:t>.pielikums</w:t>
      </w:r>
    </w:p>
    <w:p w14:paraId="72E76FF0" w14:textId="77777777" w:rsidR="00635DA5" w:rsidRDefault="00635DA5" w:rsidP="00C6790E">
      <w:pPr>
        <w:jc w:val="center"/>
        <w:rPr>
          <w:b/>
        </w:rPr>
      </w:pPr>
    </w:p>
    <w:p w14:paraId="33BE3EED" w14:textId="1579C5DE" w:rsidR="0012435C" w:rsidRPr="0065650A" w:rsidRDefault="00A20820" w:rsidP="00C6790E">
      <w:pPr>
        <w:jc w:val="center"/>
        <w:rPr>
          <w:b/>
        </w:rPr>
      </w:pPr>
      <w:r>
        <w:rPr>
          <w:b/>
        </w:rPr>
        <w:t>P</w:t>
      </w:r>
      <w:r w:rsidRPr="00A20820">
        <w:rPr>
          <w:b/>
        </w:rPr>
        <w:t>rojekta iesniedzēja lēmums par projekta īstenošanu, kuru parakstījusi atbildīgā amatpersona vai tās pilnvarota persona un kurā norādītas projekta kopējās izmaksas, projekta attiecināmās izmaksas, tai skaitā izdalot finanšu instrumenta finansējumu un projekta iesniedzēja līdzfinansējuma apjomu un neattiecināmās izmaksas, kā arī ietverts apliecinājums, ka projekta iesniedzējs nodrošinās finansējumu projekta kopējo attiecināmo un projekta kopējo neattiecināmo izmaksu segšanai</w:t>
      </w:r>
    </w:p>
    <w:p w14:paraId="2480E3F0" w14:textId="77777777" w:rsidR="00B73C90" w:rsidRDefault="00B73C90" w:rsidP="00B73C90">
      <w:pPr>
        <w:pStyle w:val="Heading4"/>
        <w:spacing w:before="0" w:after="0"/>
        <w:jc w:val="right"/>
        <w:rPr>
          <w:i/>
          <w:color w:val="FF0000"/>
        </w:rPr>
      </w:pPr>
    </w:p>
    <w:p w14:paraId="7FB53FDB" w14:textId="77777777" w:rsidR="00CF5735" w:rsidRDefault="00B73C90" w:rsidP="000C7756">
      <w:pPr>
        <w:shd w:val="clear" w:color="auto" w:fill="FFC000"/>
        <w:rPr>
          <w:b/>
          <w:i/>
          <w:color w:val="FF0000"/>
        </w:rPr>
      </w:pPr>
      <w:r w:rsidRPr="00565F3B">
        <w:rPr>
          <w:b/>
          <w:i/>
          <w:color w:val="FF0000"/>
        </w:rPr>
        <w:t>Iesniedz obligāti visi</w:t>
      </w:r>
      <w:r w:rsidR="000C7756">
        <w:rPr>
          <w:b/>
          <w:i/>
          <w:color w:val="FF0000"/>
        </w:rPr>
        <w:t xml:space="preserve"> projektu iesniedzēji.</w:t>
      </w:r>
    </w:p>
    <w:p w14:paraId="675FB44F" w14:textId="77777777" w:rsidR="000143D3" w:rsidRDefault="000143D3" w:rsidP="000143D3">
      <w:pPr>
        <w:shd w:val="clear" w:color="auto" w:fill="FFC000"/>
        <w:rPr>
          <w:b/>
          <w:i/>
          <w:color w:val="FF0000"/>
        </w:rPr>
      </w:pPr>
    </w:p>
    <w:p w14:paraId="5D952F5C" w14:textId="77777777" w:rsidR="000143D3" w:rsidRPr="000143D3" w:rsidRDefault="000143D3" w:rsidP="000143D3">
      <w:pPr>
        <w:shd w:val="clear" w:color="auto" w:fill="FFC000"/>
        <w:jc w:val="both"/>
        <w:rPr>
          <w:i/>
          <w:color w:val="FF0000"/>
        </w:rPr>
      </w:pPr>
      <w:r w:rsidRPr="000143D3">
        <w:rPr>
          <w:i/>
          <w:color w:val="FF0000"/>
        </w:rPr>
        <w:t>Ja projekta iesniedzējs nenodrošina projekta līdzfinansējumu, projekta iesniedzējs lēmumam pievieno vienu no šādiem dokumentiem:</w:t>
      </w:r>
    </w:p>
    <w:p w14:paraId="3F46D582" w14:textId="77777777" w:rsidR="000143D3" w:rsidRPr="000143D3" w:rsidRDefault="000143D3" w:rsidP="000143D3">
      <w:pPr>
        <w:shd w:val="clear" w:color="auto" w:fill="FFC000"/>
        <w:jc w:val="both"/>
        <w:rPr>
          <w:i/>
          <w:color w:val="FF0000"/>
        </w:rPr>
      </w:pPr>
      <w:r w:rsidRPr="000143D3">
        <w:rPr>
          <w:i/>
          <w:color w:val="FF0000"/>
        </w:rPr>
        <w:t xml:space="preserve">  1. ja līdzfinansējumu sniedz kredītiestāde, – kredītiestādes lēmumu par to, ka kredītiestāde garantē projekta īstenošanai nepieciešamā finansējuma piešķiršanu projekta kopējo attiecināmo un projekta kopējo neattiecināmo izmaksu segšanai. Projekta iesniedzējam ir tiesības iesniegt minēto kredītiestādes lēmumu līdz projekta līguma noslēgšanai, bet tādā gadījumā projekta iesnieguma iesniegšanas brīdī Vides investīciju fondā ir jāpievieno kredītiestādes izziņa, ka kredītiestāde izskatīs iespēju piešķirt kredītu projekta kopējo attiecināmo un projekta kopējo neattiecināmo izmaksu apmērā;</w:t>
      </w:r>
    </w:p>
    <w:p w14:paraId="1B79A416" w14:textId="77777777" w:rsidR="000143D3" w:rsidRPr="000143D3" w:rsidRDefault="000143D3" w:rsidP="000143D3">
      <w:pPr>
        <w:shd w:val="clear" w:color="auto" w:fill="FFC000"/>
        <w:jc w:val="both"/>
        <w:rPr>
          <w:i/>
          <w:color w:val="FF0000"/>
        </w:rPr>
      </w:pPr>
      <w:r w:rsidRPr="000143D3">
        <w:rPr>
          <w:i/>
          <w:color w:val="FF0000"/>
        </w:rPr>
        <w:t xml:space="preserve">  2. ja līdzfinansējumu sniedz cita iestāde vai privātpersona, kas nav kredītiestāde, – kredītiestādes izziņu, kas izdota ne agrāk kā vienu mēnesi pirms projekta iesnieguma iesniegšanas Vides investīciju fondā un apliecina, ka finansētāja rīcībā ne agrāk kā vienu mēnesi pirms projekta iesnieguma iesniegšanas Vides investīciju fondā ir projekta kopējo attiecināmo un projekta kopējo neattiecināmo izmaksu segšanai nepieciešamais līdzekļu apjoms</w:t>
      </w:r>
    </w:p>
    <w:p w14:paraId="24989AE3" w14:textId="2423C2D1" w:rsidR="0012435C" w:rsidRPr="0065650A" w:rsidRDefault="008F1F69" w:rsidP="0012435C">
      <w:pPr>
        <w:jc w:val="both"/>
      </w:pPr>
      <w:r>
        <w:rPr>
          <w:color w:val="5F497A"/>
        </w:rPr>
        <w:t>Rīgas pašvaldība</w:t>
      </w:r>
      <w:r w:rsidR="00CF5735">
        <w:rPr>
          <w:color w:val="7030A0"/>
        </w:rPr>
        <w:t xml:space="preserve"> </w:t>
      </w:r>
      <w:r w:rsidR="00CF5735" w:rsidRPr="0065650A">
        <w:t xml:space="preserve"> </w:t>
      </w:r>
      <w:r w:rsidR="00CF5735">
        <w:rPr>
          <w:i/>
          <w:color w:val="FF0000"/>
        </w:rPr>
        <w:t>(1.1.1. sadaļa – projekta iesniedzēja nosaukums un rekvizīti vai veidlapa</w:t>
      </w:r>
      <w:r w:rsidR="00CF5735" w:rsidRPr="00B759C8">
        <w:rPr>
          <w:i/>
          <w:color w:val="FF0000"/>
        </w:rPr>
        <w:t>)</w:t>
      </w:r>
    </w:p>
    <w:p w14:paraId="0D7AC777" w14:textId="293B49CA" w:rsidR="0012435C" w:rsidRPr="00A37014" w:rsidRDefault="00A37014" w:rsidP="0012435C">
      <w:pPr>
        <w:jc w:val="both"/>
        <w:rPr>
          <w:i/>
          <w:color w:val="FF0000"/>
        </w:rPr>
      </w:pPr>
      <w:r w:rsidRPr="00A37014">
        <w:rPr>
          <w:color w:val="5F497A"/>
        </w:rPr>
        <w:t xml:space="preserve">Rīgā, </w:t>
      </w:r>
      <w:r w:rsidR="00C52635" w:rsidRPr="00C52635">
        <w:rPr>
          <w:color w:val="5F497A"/>
        </w:rPr>
        <w:t>201</w:t>
      </w:r>
      <w:r w:rsidR="000143D3">
        <w:rPr>
          <w:color w:val="5F497A"/>
        </w:rPr>
        <w:t>6</w:t>
      </w:r>
      <w:r w:rsidRPr="00C52635">
        <w:rPr>
          <w:color w:val="5F497A"/>
        </w:rPr>
        <w:t xml:space="preserve">. </w:t>
      </w:r>
      <w:r w:rsidR="0012435C" w:rsidRPr="00C52635">
        <w:rPr>
          <w:color w:val="5F497A"/>
        </w:rPr>
        <w:t xml:space="preserve">gada </w:t>
      </w:r>
      <w:r w:rsidRPr="00C52635">
        <w:rPr>
          <w:color w:val="5F497A"/>
        </w:rPr>
        <w:t>2</w:t>
      </w:r>
      <w:r w:rsidR="000143D3">
        <w:rPr>
          <w:color w:val="5F497A"/>
        </w:rPr>
        <w:t>0</w:t>
      </w:r>
      <w:r w:rsidRPr="00C52635">
        <w:rPr>
          <w:color w:val="5F497A"/>
        </w:rPr>
        <w:t xml:space="preserve">. </w:t>
      </w:r>
      <w:r w:rsidR="00181E73">
        <w:rPr>
          <w:color w:val="5F497A"/>
        </w:rPr>
        <w:t>martā</w:t>
      </w:r>
      <w:r w:rsidR="00181E73" w:rsidRPr="00A37014">
        <w:rPr>
          <w:color w:val="5F497A"/>
        </w:rPr>
        <w:t xml:space="preserve"> </w:t>
      </w:r>
      <w:r w:rsidR="00CF5735" w:rsidRPr="00A37014">
        <w:rPr>
          <w:i/>
          <w:color w:val="FF0000"/>
        </w:rPr>
        <w:t>(lēmuma pieņemšanas datums, vieta)</w:t>
      </w:r>
    </w:p>
    <w:p w14:paraId="3A42E145" w14:textId="77777777" w:rsidR="0012435C" w:rsidRPr="0065650A" w:rsidRDefault="0012435C" w:rsidP="00F76C9E">
      <w:pPr>
        <w:jc w:val="center"/>
        <w:rPr>
          <w:b/>
        </w:rPr>
      </w:pPr>
      <w:r w:rsidRPr="0065650A">
        <w:rPr>
          <w:b/>
        </w:rPr>
        <w:t>LĒMUMS</w:t>
      </w:r>
    </w:p>
    <w:p w14:paraId="32C8E105" w14:textId="6177D5BD" w:rsidR="0012435C" w:rsidRDefault="00E7006D" w:rsidP="00E7006D">
      <w:pPr>
        <w:ind w:firstLine="720"/>
        <w:jc w:val="both"/>
      </w:pPr>
      <w:r w:rsidRPr="008F1F69">
        <w:t>Apstiprināt</w:t>
      </w:r>
      <w:r w:rsidR="00515CB5" w:rsidRPr="008F1F69">
        <w:t xml:space="preserve"> </w:t>
      </w:r>
      <w:r w:rsidR="00B96935" w:rsidRPr="008F1F69">
        <w:t xml:space="preserve">un realizēt saskaņā ar </w:t>
      </w:r>
      <w:r w:rsidR="00181E73" w:rsidRPr="00181E73">
        <w:t xml:space="preserve">Ministru kabineta 2016. gada 26.janvāra </w:t>
      </w:r>
      <w:r w:rsidR="00181E73">
        <w:t>noteikumu</w:t>
      </w:r>
      <w:r w:rsidR="00181E73" w:rsidRPr="00181E73">
        <w:t xml:space="preserve"> Nr.69 „Emisijas kvotu izsolīšanas instrumenta finansēto projektu atklāta konkursa „Siltumnīcefekta gāzu emisiju samazināšana – zema enerģijas patēriņa ēkas” nolikums” </w:t>
      </w:r>
      <w:r w:rsidR="00510366" w:rsidRPr="008F1F69">
        <w:t xml:space="preserve"> </w:t>
      </w:r>
      <w:r w:rsidR="00B96935" w:rsidRPr="008F1F69">
        <w:t>prasībām</w:t>
      </w:r>
      <w:r w:rsidR="00B96935">
        <w:t xml:space="preserve"> </w:t>
      </w:r>
      <w:r w:rsidR="000143D3" w:rsidRPr="000143D3">
        <w:t xml:space="preserve">Emisijas kvotu izsolīšanas instrumenta </w:t>
      </w:r>
      <w:r w:rsidR="00515CB5" w:rsidRPr="0065650A">
        <w:t xml:space="preserve">līdzekļiem </w:t>
      </w:r>
      <w:r w:rsidR="00181E73">
        <w:t>līdz</w:t>
      </w:r>
      <w:r w:rsidR="00515CB5" w:rsidRPr="0065650A">
        <w:t>finansēt</w:t>
      </w:r>
      <w:r>
        <w:t>o</w:t>
      </w:r>
      <w:r w:rsidR="00C6790E" w:rsidRPr="0065650A">
        <w:t xml:space="preserve"> </w:t>
      </w:r>
      <w:r w:rsidR="008F1F69">
        <w:rPr>
          <w:color w:val="5F497A"/>
        </w:rPr>
        <w:t>Rīgas pašvaldība</w:t>
      </w:r>
      <w:r w:rsidR="00181E73">
        <w:rPr>
          <w:color w:val="5F497A"/>
        </w:rPr>
        <w:t>s</w:t>
      </w:r>
      <w:r w:rsidR="00CF5735">
        <w:rPr>
          <w:color w:val="7030A0"/>
        </w:rPr>
        <w:t xml:space="preserve"> </w:t>
      </w:r>
      <w:r w:rsidR="0012435C" w:rsidRPr="0065650A">
        <w:t xml:space="preserve"> </w:t>
      </w:r>
      <w:r w:rsidR="00CF5735">
        <w:rPr>
          <w:i/>
          <w:color w:val="FF0000"/>
        </w:rPr>
        <w:t>(1.1.1. sadaļa – projekta iesniedzēja nosaukums</w:t>
      </w:r>
      <w:r w:rsidR="00CF5735" w:rsidRPr="00B759C8">
        <w:rPr>
          <w:i/>
          <w:color w:val="FF0000"/>
        </w:rPr>
        <w:t>)</w:t>
      </w:r>
      <w:r w:rsidR="00CF5735">
        <w:t xml:space="preserve"> </w:t>
      </w:r>
      <w:r>
        <w:t>sagatavo</w:t>
      </w:r>
      <w:r w:rsidR="00181E73">
        <w:t>to</w:t>
      </w:r>
      <w:r w:rsidR="00515CB5" w:rsidRPr="0065650A">
        <w:t xml:space="preserve"> projekta </w:t>
      </w:r>
      <w:r>
        <w:t>iesniegumu</w:t>
      </w:r>
      <w:r w:rsidR="00CF5735" w:rsidRPr="00CF5735">
        <w:rPr>
          <w:color w:val="5F497A"/>
        </w:rPr>
        <w:t xml:space="preserve"> </w:t>
      </w:r>
      <w:r w:rsidR="000143D3" w:rsidRPr="000143D3">
        <w:rPr>
          <w:color w:val="5F497A"/>
        </w:rPr>
        <w:t xml:space="preserve">Siltumnīcefekta gāzu emisiju samazināšana </w:t>
      </w:r>
      <w:r w:rsidR="008F1F69">
        <w:rPr>
          <w:color w:val="5F497A"/>
        </w:rPr>
        <w:t>muzejā</w:t>
      </w:r>
      <w:r w:rsidR="000143D3" w:rsidRPr="000143D3">
        <w:rPr>
          <w:color w:val="5F497A"/>
        </w:rPr>
        <w:t xml:space="preserve"> „Saulīte” </w:t>
      </w:r>
      <w:r w:rsidR="00CF5735" w:rsidRPr="006E42A6">
        <w:rPr>
          <w:i/>
          <w:color w:val="5F497A"/>
        </w:rPr>
        <w:t xml:space="preserve"> </w:t>
      </w:r>
      <w:r w:rsidR="00515CB5" w:rsidRPr="0065650A">
        <w:t xml:space="preserve"> </w:t>
      </w:r>
      <w:r w:rsidR="00CF5735">
        <w:rPr>
          <w:i/>
          <w:color w:val="FF0000"/>
        </w:rPr>
        <w:t>(titullapa – projekta nosaukums</w:t>
      </w:r>
      <w:r w:rsidR="00CF5735" w:rsidRPr="00B759C8">
        <w:rPr>
          <w:i/>
          <w:color w:val="FF0000"/>
        </w:rPr>
        <w:t>)</w:t>
      </w:r>
      <w:r w:rsidR="00CF5735">
        <w:rPr>
          <w:i/>
          <w:color w:val="FF0000"/>
        </w:rPr>
        <w:t xml:space="preserve"> </w:t>
      </w:r>
      <w:r w:rsidRPr="00E7006D">
        <w:t xml:space="preserve">ar kopējām projekta izmaksām </w:t>
      </w:r>
      <w:r w:rsidR="00AF4412" w:rsidRPr="00AF4412">
        <w:rPr>
          <w:color w:val="5F497A"/>
        </w:rPr>
        <w:t>782 745,00</w:t>
      </w:r>
      <w:r w:rsidR="00F76C9E" w:rsidRPr="00F76C9E">
        <w:rPr>
          <w:color w:val="5F497A"/>
        </w:rPr>
        <w:t xml:space="preserve"> </w:t>
      </w:r>
      <w:r w:rsidR="00CA0215">
        <w:t>euro</w:t>
      </w:r>
      <w:r w:rsidR="00CA0215" w:rsidRPr="0065650A">
        <w:t xml:space="preserve"> </w:t>
      </w:r>
      <w:r w:rsidR="00F76C9E">
        <w:t>(</w:t>
      </w:r>
      <w:r w:rsidR="00F76C9E">
        <w:rPr>
          <w:i/>
          <w:color w:val="FF0000"/>
        </w:rPr>
        <w:t>(summa vārdiem</w:t>
      </w:r>
      <w:r w:rsidR="00F76C9E" w:rsidRPr="00B759C8">
        <w:rPr>
          <w:i/>
          <w:color w:val="FF0000"/>
        </w:rPr>
        <w:t>)</w:t>
      </w:r>
      <w:r w:rsidR="00F76C9E">
        <w:t xml:space="preserve">  </w:t>
      </w:r>
      <w:r w:rsidR="00CA0215">
        <w:t>euro</w:t>
      </w:r>
      <w:r w:rsidR="00F76C9E">
        <w:t xml:space="preserve">) </w:t>
      </w:r>
      <w:r w:rsidR="00F76C9E">
        <w:rPr>
          <w:i/>
          <w:color w:val="FF0000"/>
        </w:rPr>
        <w:t>(5.</w:t>
      </w:r>
      <w:r w:rsidR="000143D3">
        <w:rPr>
          <w:i/>
          <w:color w:val="FF0000"/>
        </w:rPr>
        <w:t>1</w:t>
      </w:r>
      <w:r w:rsidR="00F76C9E">
        <w:rPr>
          <w:i/>
          <w:color w:val="FF0000"/>
        </w:rPr>
        <w:t xml:space="preserve">. tabulas </w:t>
      </w:r>
      <w:r w:rsidR="000143D3">
        <w:rPr>
          <w:i/>
          <w:color w:val="FF0000"/>
        </w:rPr>
        <w:t>2</w:t>
      </w:r>
      <w:r w:rsidR="00F76C9E">
        <w:rPr>
          <w:i/>
          <w:color w:val="FF0000"/>
        </w:rPr>
        <w:t>.</w:t>
      </w:r>
      <w:r w:rsidR="00362AAC">
        <w:rPr>
          <w:i/>
          <w:color w:val="FF0000"/>
        </w:rPr>
        <w:t xml:space="preserve">kolonnas </w:t>
      </w:r>
      <w:r w:rsidR="00F76C9E">
        <w:rPr>
          <w:i/>
          <w:color w:val="FF0000"/>
        </w:rPr>
        <w:t>kopsumma</w:t>
      </w:r>
      <w:r>
        <w:rPr>
          <w:i/>
          <w:color w:val="FF0000"/>
        </w:rPr>
        <w:t>)</w:t>
      </w:r>
      <w:r w:rsidR="00684938" w:rsidRPr="00E7006D">
        <w:t xml:space="preserve"> apmērā</w:t>
      </w:r>
      <w:r w:rsidR="0012435C" w:rsidRPr="0065650A">
        <w:t>, no kur</w:t>
      </w:r>
      <w:r>
        <w:t>ā</w:t>
      </w:r>
      <w:r w:rsidR="0012435C" w:rsidRPr="0065650A">
        <w:t xml:space="preserve">m </w:t>
      </w:r>
      <w:r w:rsidR="00181E73">
        <w:rPr>
          <w:color w:val="5F497A"/>
        </w:rPr>
        <w:t>649 500,00</w:t>
      </w:r>
      <w:r w:rsidR="00684938" w:rsidRPr="00C52635">
        <w:rPr>
          <w:color w:val="5F497A"/>
        </w:rPr>
        <w:t xml:space="preserve"> </w:t>
      </w:r>
      <w:r w:rsidR="00CA0215" w:rsidRPr="00C52635">
        <w:t xml:space="preserve">euro </w:t>
      </w:r>
      <w:r w:rsidR="0012435C" w:rsidRPr="00C52635">
        <w:t>(</w:t>
      </w:r>
      <w:r w:rsidR="00F76C9E" w:rsidRPr="00C52635">
        <w:rPr>
          <w:i/>
          <w:color w:val="FF0000"/>
        </w:rPr>
        <w:t>(summa vārdiem)</w:t>
      </w:r>
      <w:r w:rsidR="00F76C9E" w:rsidRPr="00C52635">
        <w:t xml:space="preserve">  </w:t>
      </w:r>
      <w:r w:rsidR="00CA0215" w:rsidRPr="00C52635">
        <w:t>euro</w:t>
      </w:r>
      <w:r w:rsidR="0012435C" w:rsidRPr="00C6000C">
        <w:t xml:space="preserve">) </w:t>
      </w:r>
      <w:r w:rsidR="00F76C9E" w:rsidRPr="00D17C45">
        <w:rPr>
          <w:i/>
          <w:color w:val="FF0000"/>
        </w:rPr>
        <w:t>(5</w:t>
      </w:r>
      <w:r w:rsidR="00F76C9E" w:rsidRPr="00867C97">
        <w:rPr>
          <w:i/>
          <w:color w:val="FF0000"/>
        </w:rPr>
        <w:t>.</w:t>
      </w:r>
      <w:r w:rsidR="000143D3">
        <w:rPr>
          <w:i/>
          <w:color w:val="FF0000"/>
        </w:rPr>
        <w:t>1</w:t>
      </w:r>
      <w:r w:rsidR="00F76C9E" w:rsidRPr="00867C97">
        <w:rPr>
          <w:i/>
          <w:color w:val="FF0000"/>
        </w:rPr>
        <w:t xml:space="preserve">. tabulas </w:t>
      </w:r>
      <w:r w:rsidR="00362AAC">
        <w:rPr>
          <w:i/>
          <w:color w:val="FF0000"/>
        </w:rPr>
        <w:t>4</w:t>
      </w:r>
      <w:r w:rsidR="00F76C9E" w:rsidRPr="00867C97">
        <w:rPr>
          <w:i/>
          <w:color w:val="FF0000"/>
        </w:rPr>
        <w:t>.</w:t>
      </w:r>
      <w:r w:rsidR="00362AAC">
        <w:rPr>
          <w:i/>
          <w:color w:val="FF0000"/>
        </w:rPr>
        <w:t xml:space="preserve">kolonnas </w:t>
      </w:r>
      <w:r w:rsidR="00F76C9E" w:rsidRPr="00867C97">
        <w:rPr>
          <w:i/>
          <w:color w:val="FF0000"/>
        </w:rPr>
        <w:t>kopsumma</w:t>
      </w:r>
      <w:r w:rsidR="00F76C9E" w:rsidRPr="00A15F62">
        <w:rPr>
          <w:i/>
          <w:color w:val="FF0000"/>
        </w:rPr>
        <w:t>)</w:t>
      </w:r>
      <w:r w:rsidR="00F76C9E" w:rsidRPr="00C04FD4">
        <w:rPr>
          <w:i/>
          <w:color w:val="FF0000"/>
        </w:rPr>
        <w:t xml:space="preserve"> </w:t>
      </w:r>
      <w:r w:rsidR="0012435C" w:rsidRPr="00A81B8F">
        <w:t xml:space="preserve">ir </w:t>
      </w:r>
      <w:r w:rsidR="00684938">
        <w:t xml:space="preserve">projekta </w:t>
      </w:r>
      <w:r w:rsidR="0012435C" w:rsidRPr="00A81B8F">
        <w:t xml:space="preserve">attiecināmās izmaksas un </w:t>
      </w:r>
      <w:r w:rsidR="00AF4412" w:rsidRPr="00AF4412">
        <w:rPr>
          <w:color w:val="5F497A"/>
        </w:rPr>
        <w:t>133 245,00</w:t>
      </w:r>
      <w:r w:rsidR="00986F20">
        <w:rPr>
          <w:color w:val="5F497A"/>
        </w:rPr>
        <w:t xml:space="preserve"> </w:t>
      </w:r>
      <w:r w:rsidR="00CA0215">
        <w:t>euro</w:t>
      </w:r>
      <w:r w:rsidR="00CA0215" w:rsidRPr="0065650A">
        <w:t xml:space="preserve"> </w:t>
      </w:r>
      <w:r w:rsidR="00F76C9E" w:rsidRPr="0065650A">
        <w:t>(</w:t>
      </w:r>
      <w:r w:rsidR="00F76C9E">
        <w:rPr>
          <w:i/>
          <w:color w:val="FF0000"/>
        </w:rPr>
        <w:t>(summa vārdiem</w:t>
      </w:r>
      <w:r w:rsidR="00F76C9E" w:rsidRPr="00B759C8">
        <w:rPr>
          <w:i/>
          <w:color w:val="FF0000"/>
        </w:rPr>
        <w:t>)</w:t>
      </w:r>
      <w:r w:rsidR="00F76C9E">
        <w:t xml:space="preserve"> </w:t>
      </w:r>
      <w:r w:rsidR="00F76C9E" w:rsidRPr="0065650A">
        <w:t xml:space="preserve"> </w:t>
      </w:r>
      <w:r w:rsidR="00CA0215">
        <w:t>euro</w:t>
      </w:r>
      <w:r w:rsidR="00F76C9E" w:rsidRPr="0065650A">
        <w:t xml:space="preserve">) </w:t>
      </w:r>
      <w:r w:rsidR="00F76C9E">
        <w:rPr>
          <w:i/>
          <w:color w:val="FF0000"/>
        </w:rPr>
        <w:t>(5.</w:t>
      </w:r>
      <w:r w:rsidR="000143D3">
        <w:rPr>
          <w:i/>
          <w:color w:val="FF0000"/>
        </w:rPr>
        <w:t>1</w:t>
      </w:r>
      <w:r w:rsidR="00F76C9E">
        <w:rPr>
          <w:i/>
          <w:color w:val="FF0000"/>
        </w:rPr>
        <w:t xml:space="preserve">. tabulas </w:t>
      </w:r>
      <w:r w:rsidR="000143D3">
        <w:rPr>
          <w:i/>
          <w:color w:val="FF0000"/>
        </w:rPr>
        <w:t>3</w:t>
      </w:r>
      <w:r w:rsidR="00F76C9E">
        <w:rPr>
          <w:i/>
          <w:color w:val="FF0000"/>
        </w:rPr>
        <w:t>.</w:t>
      </w:r>
      <w:r w:rsidR="00362AAC" w:rsidRPr="00362AAC">
        <w:rPr>
          <w:i/>
          <w:color w:val="FF0000"/>
        </w:rPr>
        <w:t xml:space="preserve"> </w:t>
      </w:r>
      <w:r w:rsidR="00362AAC">
        <w:rPr>
          <w:i/>
          <w:color w:val="FF0000"/>
        </w:rPr>
        <w:t xml:space="preserve">kolonnas </w:t>
      </w:r>
      <w:r w:rsidR="00F76C9E">
        <w:rPr>
          <w:i/>
          <w:color w:val="FF0000"/>
        </w:rPr>
        <w:t>kopsumma</w:t>
      </w:r>
      <w:r w:rsidR="00F76C9E" w:rsidRPr="00B759C8">
        <w:rPr>
          <w:i/>
          <w:color w:val="FF0000"/>
        </w:rPr>
        <w:t>)</w:t>
      </w:r>
      <w:r w:rsidR="00F76C9E">
        <w:rPr>
          <w:i/>
          <w:color w:val="FF0000"/>
        </w:rPr>
        <w:t xml:space="preserve"> </w:t>
      </w:r>
      <w:r w:rsidR="0012435C" w:rsidRPr="0065650A">
        <w:t>ir</w:t>
      </w:r>
      <w:r w:rsidR="00684938">
        <w:t xml:space="preserve"> projekta</w:t>
      </w:r>
      <w:r w:rsidR="0012435C" w:rsidRPr="0065650A">
        <w:t xml:space="preserve"> neattiecināmās izmaksas. </w:t>
      </w:r>
      <w:r w:rsidR="000143D3" w:rsidRPr="000143D3">
        <w:t xml:space="preserve">Emisijas kvotu izsolīšanas instrumenta </w:t>
      </w:r>
      <w:r w:rsidR="00684938">
        <w:t xml:space="preserve">līdzfinansējuma apjoms ir </w:t>
      </w:r>
      <w:r w:rsidR="00BE5877" w:rsidRPr="00BE5877">
        <w:rPr>
          <w:color w:val="5F497A"/>
        </w:rPr>
        <w:t>552 075</w:t>
      </w:r>
      <w:r w:rsidR="00181E73">
        <w:rPr>
          <w:color w:val="5F497A"/>
        </w:rPr>
        <w:t>,00</w:t>
      </w:r>
      <w:r w:rsidR="00986F20">
        <w:rPr>
          <w:color w:val="5F497A"/>
        </w:rPr>
        <w:t xml:space="preserve"> </w:t>
      </w:r>
      <w:r w:rsidR="00684938">
        <w:t xml:space="preserve">euro </w:t>
      </w:r>
      <w:r w:rsidR="00684938" w:rsidRPr="00C52635">
        <w:t>(</w:t>
      </w:r>
      <w:r w:rsidR="00684938" w:rsidRPr="00C52635">
        <w:rPr>
          <w:i/>
          <w:color w:val="FF0000"/>
        </w:rPr>
        <w:t>(summa vārdiem)</w:t>
      </w:r>
      <w:r w:rsidR="00684938" w:rsidRPr="00C52635">
        <w:t xml:space="preserve">  euro</w:t>
      </w:r>
      <w:r w:rsidR="00684938" w:rsidRPr="00C6000C">
        <w:t xml:space="preserve">) </w:t>
      </w:r>
      <w:r w:rsidR="00684938" w:rsidRPr="00D17C45">
        <w:rPr>
          <w:i/>
          <w:color w:val="FF0000"/>
        </w:rPr>
        <w:t>(5</w:t>
      </w:r>
      <w:r w:rsidR="00684938">
        <w:rPr>
          <w:i/>
          <w:color w:val="FF0000"/>
        </w:rPr>
        <w:t>.</w:t>
      </w:r>
      <w:r w:rsidR="000143D3">
        <w:rPr>
          <w:i/>
          <w:color w:val="FF0000"/>
        </w:rPr>
        <w:t>1</w:t>
      </w:r>
      <w:r w:rsidR="00684938">
        <w:rPr>
          <w:i/>
          <w:color w:val="FF0000"/>
        </w:rPr>
        <w:t xml:space="preserve">. tabulas </w:t>
      </w:r>
      <w:r w:rsidR="000143D3">
        <w:rPr>
          <w:i/>
          <w:color w:val="FF0000"/>
        </w:rPr>
        <w:t>5</w:t>
      </w:r>
      <w:r w:rsidR="00684938" w:rsidRPr="00867C97">
        <w:rPr>
          <w:i/>
          <w:color w:val="FF0000"/>
        </w:rPr>
        <w:t>.</w:t>
      </w:r>
      <w:r w:rsidR="00362AAC" w:rsidRPr="00362AAC">
        <w:rPr>
          <w:i/>
          <w:color w:val="FF0000"/>
        </w:rPr>
        <w:t xml:space="preserve"> </w:t>
      </w:r>
      <w:r w:rsidR="00362AAC">
        <w:rPr>
          <w:i/>
          <w:color w:val="FF0000"/>
        </w:rPr>
        <w:t xml:space="preserve">kolonnas </w:t>
      </w:r>
      <w:r w:rsidR="00684938" w:rsidRPr="00867C97">
        <w:rPr>
          <w:i/>
          <w:color w:val="FF0000"/>
        </w:rPr>
        <w:t>kopsumma</w:t>
      </w:r>
      <w:r w:rsidR="00684938" w:rsidRPr="00A15F62">
        <w:rPr>
          <w:i/>
          <w:color w:val="FF0000"/>
        </w:rPr>
        <w:t>)</w:t>
      </w:r>
      <w:r w:rsidR="00684938">
        <w:rPr>
          <w:i/>
          <w:color w:val="FF0000"/>
        </w:rPr>
        <w:t>.</w:t>
      </w:r>
    </w:p>
    <w:p w14:paraId="5F6D4532" w14:textId="03FCAA07" w:rsidR="00A37014" w:rsidRDefault="0012435C" w:rsidP="00A1679F">
      <w:pPr>
        <w:ind w:firstLine="720"/>
        <w:jc w:val="both"/>
      </w:pPr>
      <w:r w:rsidRPr="0065650A">
        <w:t>Projekta</w:t>
      </w:r>
      <w:r w:rsidR="00C6790E" w:rsidRPr="0065650A">
        <w:t xml:space="preserve"> iesnieguma</w:t>
      </w:r>
      <w:r w:rsidRPr="0065650A">
        <w:t xml:space="preserve"> iesniedzēja finansējum</w:t>
      </w:r>
      <w:r w:rsidR="00515CB5" w:rsidRPr="0065650A">
        <w:t>u</w:t>
      </w:r>
      <w:r w:rsidRPr="0065650A">
        <w:t xml:space="preserve"> </w:t>
      </w:r>
      <w:r w:rsidR="00986F20">
        <w:t xml:space="preserve"> </w:t>
      </w:r>
      <w:r w:rsidR="00AF4412" w:rsidRPr="00AF4412">
        <w:rPr>
          <w:color w:val="5F497A"/>
        </w:rPr>
        <w:t>782 745,00</w:t>
      </w:r>
      <w:r w:rsidR="00E7006D" w:rsidRPr="00F76C9E">
        <w:rPr>
          <w:color w:val="5F497A"/>
        </w:rPr>
        <w:t xml:space="preserve"> </w:t>
      </w:r>
      <w:r w:rsidR="00E7006D">
        <w:t>euro</w:t>
      </w:r>
      <w:r w:rsidR="00E7006D" w:rsidRPr="0065650A">
        <w:t xml:space="preserve"> </w:t>
      </w:r>
      <w:r w:rsidR="00E7006D">
        <w:t>(</w:t>
      </w:r>
      <w:r w:rsidR="00E7006D">
        <w:rPr>
          <w:i/>
          <w:color w:val="FF0000"/>
        </w:rPr>
        <w:t>(summa vārdiem</w:t>
      </w:r>
      <w:r w:rsidR="00E7006D" w:rsidRPr="00B759C8">
        <w:rPr>
          <w:i/>
          <w:color w:val="FF0000"/>
        </w:rPr>
        <w:t>)</w:t>
      </w:r>
      <w:r w:rsidR="00E7006D">
        <w:t xml:space="preserve">  euro) </w:t>
      </w:r>
      <w:r w:rsidR="00E7006D">
        <w:rPr>
          <w:i/>
          <w:color w:val="FF0000"/>
        </w:rPr>
        <w:t>(5.1. tabulas 2.</w:t>
      </w:r>
      <w:r w:rsidR="00362AAC">
        <w:rPr>
          <w:i/>
          <w:color w:val="FF0000"/>
        </w:rPr>
        <w:t xml:space="preserve">kolonnas </w:t>
      </w:r>
      <w:r w:rsidR="00E7006D">
        <w:rPr>
          <w:i/>
          <w:color w:val="FF0000"/>
        </w:rPr>
        <w:t>kopsumma)</w:t>
      </w:r>
      <w:r w:rsidR="00E7006D" w:rsidRPr="00E7006D">
        <w:t xml:space="preserve"> </w:t>
      </w:r>
      <w:r w:rsidRPr="0065650A">
        <w:t>nodrošināt no projekta iesniedzēja paša līdzekļiem</w:t>
      </w:r>
      <w:r w:rsidR="004D049D">
        <w:t xml:space="preserve">. </w:t>
      </w:r>
    </w:p>
    <w:p w14:paraId="7E047AD5" w14:textId="1BC7665F" w:rsidR="0012435C" w:rsidRDefault="004D049D" w:rsidP="00A1679F">
      <w:pPr>
        <w:ind w:firstLine="720"/>
        <w:jc w:val="both"/>
      </w:pPr>
      <w:r w:rsidRPr="0065650A">
        <w:t>Projekta iesnieguma iesniedzēja finansējumu</w:t>
      </w:r>
      <w:r w:rsidR="00362AAC">
        <w:t xml:space="preserve"> projekta īstenošana,</w:t>
      </w:r>
      <w:r w:rsidRPr="0065650A">
        <w:t xml:space="preserve"> nodrošināt</w:t>
      </w:r>
      <w:r>
        <w:t xml:space="preserve"> ņe</w:t>
      </w:r>
      <w:r w:rsidR="0012435C" w:rsidRPr="0065650A">
        <w:t>m</w:t>
      </w:r>
      <w:r>
        <w:t>o</w:t>
      </w:r>
      <w:r w:rsidR="00F76C9E">
        <w:t>t aizņēmumu ...................</w:t>
      </w:r>
      <w:r w:rsidR="00F76C9E">
        <w:rPr>
          <w:i/>
          <w:color w:val="FF0000"/>
        </w:rPr>
        <w:t>(k</w:t>
      </w:r>
      <w:r w:rsidR="0012435C" w:rsidRPr="00A37014">
        <w:rPr>
          <w:i/>
          <w:color w:val="FF0000"/>
        </w:rPr>
        <w:t>redītiestādes vai cita finansētāja nosaukums</w:t>
      </w:r>
      <w:r w:rsidR="00F76C9E" w:rsidRPr="00C52635">
        <w:rPr>
          <w:i/>
          <w:color w:val="FF0000"/>
        </w:rPr>
        <w:t>)</w:t>
      </w:r>
      <w:r w:rsidRPr="00C6000C">
        <w:t xml:space="preserve"> </w:t>
      </w:r>
      <w:r w:rsidR="00AF4412" w:rsidRPr="00AF4412">
        <w:rPr>
          <w:color w:val="5F497A"/>
        </w:rPr>
        <w:t>782 745,00</w:t>
      </w:r>
      <w:r w:rsidR="00AF4412" w:rsidRPr="00AF4412" w:rsidDel="00AF4412">
        <w:rPr>
          <w:color w:val="5F497A"/>
        </w:rPr>
        <w:t xml:space="preserve"> </w:t>
      </w:r>
      <w:r w:rsidR="00CA0215">
        <w:t>euro</w:t>
      </w:r>
      <w:r w:rsidR="00CA0215" w:rsidRPr="0065650A">
        <w:t xml:space="preserve"> </w:t>
      </w:r>
      <w:r w:rsidR="00F76C9E">
        <w:rPr>
          <w:i/>
          <w:color w:val="FF0000"/>
        </w:rPr>
        <w:t>(5.</w:t>
      </w:r>
      <w:r w:rsidR="000143D3">
        <w:rPr>
          <w:i/>
          <w:color w:val="FF0000"/>
        </w:rPr>
        <w:t>1</w:t>
      </w:r>
      <w:r w:rsidR="00F76C9E">
        <w:rPr>
          <w:i/>
          <w:color w:val="FF0000"/>
        </w:rPr>
        <w:t xml:space="preserve">. tabulas </w:t>
      </w:r>
      <w:r w:rsidR="000143D3">
        <w:rPr>
          <w:i/>
          <w:color w:val="FF0000"/>
        </w:rPr>
        <w:t>2</w:t>
      </w:r>
      <w:r w:rsidR="00F76C9E">
        <w:rPr>
          <w:i/>
          <w:color w:val="FF0000"/>
        </w:rPr>
        <w:t>.</w:t>
      </w:r>
      <w:r w:rsidR="00362AAC">
        <w:rPr>
          <w:i/>
          <w:color w:val="FF0000"/>
        </w:rPr>
        <w:t xml:space="preserve">kolonnas </w:t>
      </w:r>
      <w:r w:rsidR="00F76C9E">
        <w:rPr>
          <w:i/>
          <w:color w:val="FF0000"/>
        </w:rPr>
        <w:t>kopsumma</w:t>
      </w:r>
      <w:r w:rsidR="00F76C9E" w:rsidRPr="00B759C8">
        <w:rPr>
          <w:i/>
          <w:color w:val="FF0000"/>
        </w:rPr>
        <w:t>)</w:t>
      </w:r>
      <w:r w:rsidR="00F76C9E">
        <w:t xml:space="preserve"> </w:t>
      </w:r>
      <w:r>
        <w:t>apmērā.</w:t>
      </w:r>
    </w:p>
    <w:p w14:paraId="0CE93E42" w14:textId="68380E27" w:rsidR="00CF5735" w:rsidRPr="0065650A" w:rsidRDefault="0012435C" w:rsidP="00A1679F">
      <w:pPr>
        <w:jc w:val="both"/>
        <w:rPr>
          <w:i/>
        </w:rPr>
      </w:pPr>
      <w:r w:rsidRPr="0065650A">
        <w:t>_________________________(</w:t>
      </w:r>
      <w:r w:rsidRPr="0065650A">
        <w:rPr>
          <w:i/>
        </w:rPr>
        <w:t>projekta</w:t>
      </w:r>
      <w:r w:rsidR="00C6790E" w:rsidRPr="0065650A">
        <w:rPr>
          <w:i/>
        </w:rPr>
        <w:t xml:space="preserve"> iesnieguma</w:t>
      </w:r>
      <w:r w:rsidRPr="0065650A">
        <w:rPr>
          <w:i/>
        </w:rPr>
        <w:t xml:space="preserve"> iesniedzēja paraksttiesīgās personas paraksts un tā atšifrējums</w:t>
      </w:r>
      <w:r w:rsidR="00515CB5" w:rsidRPr="0065650A">
        <w:rPr>
          <w:i/>
        </w:rPr>
        <w:t>, projekta iesniedzēja zīmogs</w:t>
      </w:r>
      <w:r w:rsidR="005F30E5">
        <w:rPr>
          <w:i/>
        </w:rPr>
        <w:t xml:space="preserve"> vai tās dibinātāja parakstiesīgs pārstāvis (ja attiecināms)</w:t>
      </w:r>
      <w:r w:rsidRPr="0065650A">
        <w:rPr>
          <w:i/>
        </w:rPr>
        <w:t>)</w:t>
      </w:r>
    </w:p>
    <w:p w14:paraId="6B062DA2" w14:textId="77777777" w:rsidR="00395CC5" w:rsidRPr="000C7756" w:rsidRDefault="0012435C" w:rsidP="000C7756">
      <w:pPr>
        <w:shd w:val="clear" w:color="auto" w:fill="B6DDE8"/>
        <w:jc w:val="both"/>
        <w:rPr>
          <w:b/>
          <w:i/>
          <w:color w:val="FF0000"/>
        </w:rPr>
      </w:pPr>
      <w:r w:rsidRPr="0065650A">
        <w:rPr>
          <w:b/>
          <w:i/>
          <w:color w:val="FF0000"/>
        </w:rPr>
        <w:t xml:space="preserve">!!!Lēmumā iekļautajām summām jāatbilst </w:t>
      </w:r>
      <w:r w:rsidR="00432E38" w:rsidRPr="0065650A">
        <w:rPr>
          <w:b/>
          <w:i/>
          <w:color w:val="FF0000"/>
        </w:rPr>
        <w:t>Projekta iesnieguma</w:t>
      </w:r>
      <w:r w:rsidR="00C6790E" w:rsidRPr="0065650A">
        <w:rPr>
          <w:b/>
          <w:i/>
          <w:color w:val="FF0000"/>
        </w:rPr>
        <w:t xml:space="preserve"> veidlapas</w:t>
      </w:r>
      <w:r w:rsidR="00432E38" w:rsidRPr="0065650A">
        <w:rPr>
          <w:b/>
          <w:i/>
          <w:color w:val="FF0000"/>
        </w:rPr>
        <w:t xml:space="preserve"> 5</w:t>
      </w:r>
      <w:r w:rsidR="00C6790E" w:rsidRPr="0065650A">
        <w:rPr>
          <w:b/>
          <w:i/>
          <w:color w:val="FF0000"/>
        </w:rPr>
        <w:t>.</w:t>
      </w:r>
      <w:r w:rsidR="00E7006D">
        <w:rPr>
          <w:b/>
          <w:i/>
          <w:color w:val="FF0000"/>
        </w:rPr>
        <w:t>1</w:t>
      </w:r>
      <w:r w:rsidR="00432E38" w:rsidRPr="0065650A">
        <w:rPr>
          <w:b/>
          <w:i/>
          <w:color w:val="FF0000"/>
        </w:rPr>
        <w:t xml:space="preserve">. </w:t>
      </w:r>
      <w:r w:rsidR="00C6790E" w:rsidRPr="0065650A">
        <w:rPr>
          <w:b/>
          <w:i/>
          <w:color w:val="FF0000"/>
        </w:rPr>
        <w:t>punktā</w:t>
      </w:r>
      <w:r w:rsidR="00432E38" w:rsidRPr="0065650A">
        <w:rPr>
          <w:b/>
          <w:i/>
          <w:color w:val="FF0000"/>
        </w:rPr>
        <w:t xml:space="preserve"> norādītajam </w:t>
      </w:r>
      <w:r w:rsidR="00E7006D">
        <w:rPr>
          <w:b/>
          <w:i/>
          <w:color w:val="FF0000"/>
        </w:rPr>
        <w:t>Projekta f</w:t>
      </w:r>
      <w:r w:rsidRPr="0065650A">
        <w:rPr>
          <w:b/>
          <w:i/>
          <w:color w:val="FF0000"/>
        </w:rPr>
        <w:t>inansēšanas plān</w:t>
      </w:r>
      <w:r w:rsidR="00432E38" w:rsidRPr="0065650A">
        <w:rPr>
          <w:b/>
          <w:i/>
          <w:color w:val="FF0000"/>
        </w:rPr>
        <w:t>am.</w:t>
      </w:r>
    </w:p>
    <w:p w14:paraId="617853E9" w14:textId="77777777" w:rsidR="00D16EC2" w:rsidRDefault="00D16EC2">
      <w:pPr>
        <w:rPr>
          <w:i/>
          <w:color w:val="FF0000"/>
        </w:rPr>
      </w:pPr>
    </w:p>
    <w:p w14:paraId="6711A0E0" w14:textId="29D42100" w:rsidR="00E7006D" w:rsidRDefault="00D16EC2" w:rsidP="00D16EC2">
      <w:pPr>
        <w:shd w:val="clear" w:color="auto" w:fill="FFC000"/>
        <w:jc w:val="both"/>
        <w:rPr>
          <w:i/>
          <w:color w:val="FF0000"/>
        </w:rPr>
      </w:pPr>
      <w:r>
        <w:rPr>
          <w:b/>
          <w:i/>
          <w:color w:val="FF0000"/>
        </w:rPr>
        <w:t>Ja projektā plānota jaunbūve lēmumā ir jānorāda par visa projekta realizāciju un finansējuma avotiem.</w:t>
      </w:r>
      <w:r w:rsidR="00E7006D">
        <w:rPr>
          <w:i/>
          <w:color w:val="FF0000"/>
        </w:rPr>
        <w:br w:type="page"/>
      </w:r>
    </w:p>
    <w:p w14:paraId="2A55A97D" w14:textId="77F6E856" w:rsidR="00B96935" w:rsidRPr="00493B9A" w:rsidRDefault="008F1F69" w:rsidP="00B96935">
      <w:pPr>
        <w:jc w:val="right"/>
        <w:rPr>
          <w:rFonts w:eastAsia="Arial Unicode MS"/>
        </w:rPr>
      </w:pPr>
      <w:r>
        <w:rPr>
          <w:rFonts w:eastAsia="Arial Unicode MS"/>
        </w:rPr>
        <w:lastRenderedPageBreak/>
        <w:t>8</w:t>
      </w:r>
      <w:r w:rsidR="00B96935" w:rsidRPr="0065650A">
        <w:rPr>
          <w:rFonts w:eastAsia="Arial Unicode MS"/>
        </w:rPr>
        <w:t>.pielikums</w:t>
      </w:r>
    </w:p>
    <w:p w14:paraId="3353DA68" w14:textId="77777777" w:rsidR="00B96935" w:rsidRPr="0065650A" w:rsidRDefault="00B96935" w:rsidP="00B96935">
      <w:pPr>
        <w:pStyle w:val="Heading4"/>
        <w:spacing w:before="0" w:after="0"/>
        <w:jc w:val="right"/>
        <w:rPr>
          <w:b w:val="0"/>
        </w:rPr>
      </w:pPr>
    </w:p>
    <w:p w14:paraId="32EE91E3" w14:textId="515DB937" w:rsidR="00B96935" w:rsidRDefault="008F1F69" w:rsidP="00B96935">
      <w:pPr>
        <w:jc w:val="center"/>
        <w:rPr>
          <w:b/>
        </w:rPr>
      </w:pPr>
      <w:r>
        <w:rPr>
          <w:b/>
        </w:rPr>
        <w:t>P</w:t>
      </w:r>
      <w:r w:rsidRPr="008F1F69">
        <w:rPr>
          <w:b/>
        </w:rPr>
        <w:t>rojekta iesniedzēja apliecinājums, ka projekta iesniegumā norādītajai ēkai, kurā plānota projekta aktivitāšu īstenošana, vismaz piecus gadus pēc projekta īstenošanas netiks mainīts ēkas lietošanas veids, ēka netiks pārbūvēta vai nojaukta vai netiks demontētas projekta ietvaros uzstādītās iekārtas un sistēmas</w:t>
      </w:r>
    </w:p>
    <w:p w14:paraId="055F7D99" w14:textId="20D44007" w:rsidR="00B96935" w:rsidRDefault="00B96935" w:rsidP="00B96935">
      <w:pPr>
        <w:shd w:val="clear" w:color="auto" w:fill="FFC000"/>
        <w:rPr>
          <w:b/>
          <w:i/>
          <w:color w:val="FF0000"/>
        </w:rPr>
      </w:pPr>
      <w:r w:rsidRPr="00565F3B">
        <w:rPr>
          <w:b/>
          <w:i/>
          <w:color w:val="FF0000"/>
        </w:rPr>
        <w:t>Iesniedz obligāti visi</w:t>
      </w:r>
      <w:r w:rsidR="008F1F69">
        <w:rPr>
          <w:b/>
          <w:i/>
          <w:color w:val="FF0000"/>
        </w:rPr>
        <w:t xml:space="preserve"> projektu iesniedzēji arī par jaunbūvēm!</w:t>
      </w:r>
    </w:p>
    <w:p w14:paraId="3B61F8AD" w14:textId="77777777" w:rsidR="00B96935" w:rsidRDefault="00B96935" w:rsidP="00B96935">
      <w:pPr>
        <w:shd w:val="clear" w:color="auto" w:fill="FFC000"/>
        <w:rPr>
          <w:b/>
          <w:i/>
          <w:color w:val="FF0000"/>
        </w:rPr>
      </w:pPr>
    </w:p>
    <w:p w14:paraId="388DD120" w14:textId="77777777" w:rsidR="00B96935" w:rsidRDefault="00B96935" w:rsidP="00B96935">
      <w:pPr>
        <w:shd w:val="clear" w:color="auto" w:fill="FFC000"/>
        <w:rPr>
          <w:b/>
          <w:i/>
          <w:color w:val="FF0000"/>
        </w:rPr>
      </w:pPr>
      <w:r>
        <w:rPr>
          <w:b/>
          <w:i/>
          <w:color w:val="FF0000"/>
        </w:rPr>
        <w:t>Apliecinājumu obligāti saskaņo augstāk stāvošā organizācija!</w:t>
      </w:r>
    </w:p>
    <w:p w14:paraId="339C8F05" w14:textId="27D92668" w:rsidR="00B96935" w:rsidRPr="0065650A" w:rsidRDefault="008F1F69" w:rsidP="00B96935">
      <w:pPr>
        <w:jc w:val="both"/>
      </w:pPr>
      <w:r>
        <w:rPr>
          <w:color w:val="5F497A"/>
        </w:rPr>
        <w:t>Rīgas pašvaldība</w:t>
      </w:r>
      <w:r w:rsidR="00B96935">
        <w:rPr>
          <w:color w:val="7030A0"/>
        </w:rPr>
        <w:t xml:space="preserve"> </w:t>
      </w:r>
      <w:r w:rsidR="00B96935" w:rsidRPr="0065650A">
        <w:t xml:space="preserve"> </w:t>
      </w:r>
      <w:r w:rsidR="00B96935">
        <w:rPr>
          <w:i/>
          <w:color w:val="FF0000"/>
        </w:rPr>
        <w:t>(1.1.1. sadaļa – projekta iesniedzēja nosaukums un rekvizīti vai veidlapa</w:t>
      </w:r>
      <w:r w:rsidR="00B96935" w:rsidRPr="00B759C8">
        <w:rPr>
          <w:i/>
          <w:color w:val="FF0000"/>
        </w:rPr>
        <w:t>)</w:t>
      </w:r>
    </w:p>
    <w:p w14:paraId="182776DB" w14:textId="632BFD66" w:rsidR="00B96935" w:rsidRPr="00A37014" w:rsidRDefault="00B96935" w:rsidP="00B96935">
      <w:pPr>
        <w:jc w:val="both"/>
        <w:rPr>
          <w:i/>
          <w:color w:val="FF0000"/>
        </w:rPr>
      </w:pPr>
      <w:r w:rsidRPr="00A37014">
        <w:rPr>
          <w:color w:val="5F497A"/>
        </w:rPr>
        <w:t xml:space="preserve">Rīgā, </w:t>
      </w:r>
      <w:r w:rsidRPr="00C52635">
        <w:rPr>
          <w:color w:val="5F497A"/>
        </w:rPr>
        <w:t>201</w:t>
      </w:r>
      <w:r>
        <w:rPr>
          <w:color w:val="5F497A"/>
        </w:rPr>
        <w:t>6</w:t>
      </w:r>
      <w:r w:rsidRPr="00C52635">
        <w:rPr>
          <w:color w:val="5F497A"/>
        </w:rPr>
        <w:t>. gada 2</w:t>
      </w:r>
      <w:r>
        <w:rPr>
          <w:color w:val="5F497A"/>
        </w:rPr>
        <w:t>0</w:t>
      </w:r>
      <w:r w:rsidRPr="00C52635">
        <w:rPr>
          <w:color w:val="5F497A"/>
        </w:rPr>
        <w:t xml:space="preserve">. </w:t>
      </w:r>
      <w:r w:rsidR="000229A3">
        <w:rPr>
          <w:color w:val="5F497A"/>
        </w:rPr>
        <w:t>martā</w:t>
      </w:r>
      <w:r w:rsidR="000229A3" w:rsidRPr="00A37014">
        <w:rPr>
          <w:color w:val="5F497A"/>
        </w:rPr>
        <w:t xml:space="preserve"> </w:t>
      </w:r>
      <w:r w:rsidRPr="00A37014">
        <w:rPr>
          <w:i/>
          <w:color w:val="FF0000"/>
        </w:rPr>
        <w:t>(lēmuma pieņemšanas datums, vieta)</w:t>
      </w:r>
    </w:p>
    <w:p w14:paraId="3D076056" w14:textId="77777777" w:rsidR="00B96935" w:rsidRDefault="00B96935" w:rsidP="00B96935">
      <w:pPr>
        <w:jc w:val="center"/>
        <w:rPr>
          <w:b/>
        </w:rPr>
      </w:pPr>
    </w:p>
    <w:p w14:paraId="5F07A698" w14:textId="77777777" w:rsidR="00B96935" w:rsidRPr="0065650A" w:rsidRDefault="00B96935" w:rsidP="00B96935">
      <w:pPr>
        <w:jc w:val="center"/>
        <w:rPr>
          <w:b/>
        </w:rPr>
      </w:pPr>
      <w:r>
        <w:rPr>
          <w:b/>
        </w:rPr>
        <w:t>APLIECINĀJUMS</w:t>
      </w:r>
    </w:p>
    <w:p w14:paraId="438F0FE0" w14:textId="77777777" w:rsidR="00B96935" w:rsidRDefault="00B96935" w:rsidP="00B96935">
      <w:pPr>
        <w:ind w:firstLine="720"/>
        <w:jc w:val="both"/>
      </w:pPr>
    </w:p>
    <w:p w14:paraId="6260EB79" w14:textId="0DB31091" w:rsidR="00B96935" w:rsidRDefault="00B96935" w:rsidP="00B96935">
      <w:pPr>
        <w:ind w:firstLine="720"/>
        <w:jc w:val="both"/>
      </w:pPr>
      <w:r>
        <w:t>Apliecinu, ka</w:t>
      </w:r>
      <w:r w:rsidRPr="0065650A">
        <w:t xml:space="preserve"> </w:t>
      </w:r>
      <w:r w:rsidR="008F1F69">
        <w:rPr>
          <w:color w:val="5F497A"/>
        </w:rPr>
        <w:t>Rīgas pašvaldība</w:t>
      </w:r>
      <w:r>
        <w:rPr>
          <w:color w:val="7030A0"/>
        </w:rPr>
        <w:t xml:space="preserve"> </w:t>
      </w:r>
      <w:r w:rsidRPr="0065650A">
        <w:t xml:space="preserve"> </w:t>
      </w:r>
      <w:r>
        <w:rPr>
          <w:i/>
          <w:color w:val="FF0000"/>
        </w:rPr>
        <w:t>(1.1.1. sadaļa – projekta iesniedzēja nosaukums</w:t>
      </w:r>
      <w:r w:rsidRPr="00B759C8">
        <w:rPr>
          <w:i/>
          <w:color w:val="FF0000"/>
        </w:rPr>
        <w:t>)</w:t>
      </w:r>
      <w:r>
        <w:t xml:space="preserve"> p</w:t>
      </w:r>
      <w:r w:rsidRPr="0065650A">
        <w:t xml:space="preserve">rojekta </w:t>
      </w:r>
      <w:r>
        <w:t>iesnieguma</w:t>
      </w:r>
      <w:r w:rsidRPr="00CF5735">
        <w:rPr>
          <w:color w:val="5F497A"/>
        </w:rPr>
        <w:t xml:space="preserve"> </w:t>
      </w:r>
      <w:r w:rsidRPr="000143D3">
        <w:rPr>
          <w:color w:val="5F497A"/>
        </w:rPr>
        <w:t xml:space="preserve">Siltumnīcefekta gāzu emisiju samazināšana </w:t>
      </w:r>
      <w:r w:rsidR="008F1F69">
        <w:rPr>
          <w:color w:val="5F497A"/>
        </w:rPr>
        <w:t>muzejā</w:t>
      </w:r>
      <w:r w:rsidRPr="000143D3">
        <w:rPr>
          <w:color w:val="5F497A"/>
        </w:rPr>
        <w:t xml:space="preserve"> „Saulīte” </w:t>
      </w:r>
      <w:r w:rsidRPr="006E42A6">
        <w:rPr>
          <w:i/>
          <w:color w:val="5F497A"/>
        </w:rPr>
        <w:t xml:space="preserve"> </w:t>
      </w:r>
      <w:r w:rsidRPr="0065650A">
        <w:t xml:space="preserve"> </w:t>
      </w:r>
      <w:r>
        <w:rPr>
          <w:i/>
          <w:color w:val="FF0000"/>
        </w:rPr>
        <w:t>(titullapa – projekta nosaukums</w:t>
      </w:r>
      <w:r w:rsidRPr="00B759C8">
        <w:rPr>
          <w:i/>
          <w:color w:val="FF0000"/>
        </w:rPr>
        <w:t>)</w:t>
      </w:r>
      <w:r>
        <w:rPr>
          <w:i/>
          <w:color w:val="FF0000"/>
        </w:rPr>
        <w:t xml:space="preserve"> </w:t>
      </w:r>
      <w:r>
        <w:t xml:space="preserve">apstiprināšanas gadījumā </w:t>
      </w:r>
      <w:r w:rsidRPr="00B96935">
        <w:t xml:space="preserve">piecus gadus pēc projekta īstenošanas beigu termiņa </w:t>
      </w:r>
      <w:r>
        <w:t>nemainīs</w:t>
      </w:r>
      <w:r w:rsidRPr="00B96935">
        <w:t xml:space="preserve"> ēkas lietošanas veid</w:t>
      </w:r>
      <w:r>
        <w:t>u</w:t>
      </w:r>
      <w:r w:rsidRPr="00B96935">
        <w:t xml:space="preserve">, ēka netiks pārbūvēta, nojaukta vai netiks demontētas projekta ietvaros </w:t>
      </w:r>
      <w:r w:rsidR="008F1F69">
        <w:t>uzstādītās iekārtas un sistēmas</w:t>
      </w:r>
      <w:r>
        <w:t>.</w:t>
      </w:r>
    </w:p>
    <w:p w14:paraId="3B367EC3" w14:textId="77777777" w:rsidR="00B96935" w:rsidRDefault="00B96935" w:rsidP="00B96935">
      <w:pPr>
        <w:jc w:val="both"/>
      </w:pPr>
    </w:p>
    <w:p w14:paraId="34A9D7B5" w14:textId="10CE164E" w:rsidR="00B96935" w:rsidRPr="0065650A" w:rsidRDefault="00B96935" w:rsidP="00B96935">
      <w:pPr>
        <w:jc w:val="both"/>
        <w:rPr>
          <w:i/>
        </w:rPr>
      </w:pPr>
      <w:r w:rsidRPr="0065650A">
        <w:t>_________________________(</w:t>
      </w:r>
      <w:r w:rsidRPr="0065650A">
        <w:rPr>
          <w:i/>
        </w:rPr>
        <w:t>projekta iesnieguma iesniedzēja paraksttiesīgās personas paraksts un tā atšifrējums, projekta iesniedzēja zīmogs</w:t>
      </w:r>
      <w:r w:rsidR="005F30E5">
        <w:rPr>
          <w:i/>
        </w:rPr>
        <w:t xml:space="preserve"> vai tās dibinātajā parakstiesīgs pārstāvis (ja attiecināms)</w:t>
      </w:r>
      <w:r w:rsidRPr="0065650A">
        <w:rPr>
          <w:i/>
        </w:rPr>
        <w:t>)</w:t>
      </w:r>
    </w:p>
    <w:p w14:paraId="72C4FE90" w14:textId="77777777" w:rsidR="00B96935" w:rsidRDefault="00B96935" w:rsidP="00B96935">
      <w:pPr>
        <w:jc w:val="right"/>
        <w:rPr>
          <w:b/>
          <w:i/>
        </w:rPr>
      </w:pPr>
    </w:p>
    <w:p w14:paraId="0A66C2EA" w14:textId="574A96F5" w:rsidR="00B96935" w:rsidRDefault="00B96935" w:rsidP="00B96935">
      <w:pPr>
        <w:jc w:val="right"/>
        <w:rPr>
          <w:b/>
          <w:i/>
        </w:rPr>
      </w:pPr>
      <w:r>
        <w:rPr>
          <w:b/>
          <w:i/>
        </w:rPr>
        <w:t>SASKAŅOTS</w:t>
      </w:r>
      <w:r w:rsidR="00AD039A">
        <w:rPr>
          <w:b/>
          <w:i/>
        </w:rPr>
        <w:t xml:space="preserve"> </w:t>
      </w:r>
      <w:r w:rsidR="00AD039A" w:rsidRPr="00AD039A">
        <w:rPr>
          <w:color w:val="FF0000"/>
        </w:rPr>
        <w:t>(ja attiecināms)</w:t>
      </w:r>
    </w:p>
    <w:p w14:paraId="2350545D" w14:textId="7951E8F6" w:rsidR="00B96935" w:rsidRPr="0065650A" w:rsidRDefault="00B96935" w:rsidP="00B96935">
      <w:pPr>
        <w:jc w:val="both"/>
        <w:rPr>
          <w:i/>
        </w:rPr>
      </w:pPr>
      <w:r w:rsidRPr="0065650A">
        <w:t>_________________________(</w:t>
      </w:r>
      <w:r>
        <w:rPr>
          <w:i/>
        </w:rPr>
        <w:t xml:space="preserve">augstākstāvošās organizācijas </w:t>
      </w:r>
      <w:r w:rsidRPr="0065650A">
        <w:rPr>
          <w:i/>
        </w:rPr>
        <w:t xml:space="preserve"> paraksttiesīgās personas paraksts un tā atšifrējums)</w:t>
      </w:r>
    </w:p>
    <w:p w14:paraId="34886515" w14:textId="77777777" w:rsidR="000229A3" w:rsidRDefault="00B96935" w:rsidP="00B96935">
      <w:pPr>
        <w:jc w:val="right"/>
        <w:rPr>
          <w:b/>
          <w:i/>
        </w:rPr>
      </w:pPr>
      <w:r>
        <w:rPr>
          <w:b/>
          <w:i/>
        </w:rPr>
        <w:br w:type="page"/>
      </w:r>
    </w:p>
    <w:p w14:paraId="5BC146F4" w14:textId="6F9A9378" w:rsidR="00493B9A" w:rsidRPr="00493B9A" w:rsidRDefault="008F1F69" w:rsidP="00B96935">
      <w:pPr>
        <w:jc w:val="right"/>
        <w:rPr>
          <w:rFonts w:eastAsia="Arial Unicode MS"/>
        </w:rPr>
      </w:pPr>
      <w:r>
        <w:rPr>
          <w:rFonts w:eastAsia="Arial Unicode MS"/>
        </w:rPr>
        <w:lastRenderedPageBreak/>
        <w:t>9</w:t>
      </w:r>
      <w:r w:rsidR="00493B9A" w:rsidRPr="0065650A">
        <w:rPr>
          <w:rFonts w:eastAsia="Arial Unicode MS"/>
        </w:rPr>
        <w:t>.pielikums</w:t>
      </w:r>
    </w:p>
    <w:p w14:paraId="20CBF04F" w14:textId="77777777" w:rsidR="000001C1" w:rsidRPr="0065650A" w:rsidRDefault="000001C1" w:rsidP="00493B9A">
      <w:pPr>
        <w:pStyle w:val="Heading4"/>
        <w:spacing w:before="0" w:after="0"/>
        <w:jc w:val="right"/>
        <w:rPr>
          <w:b w:val="0"/>
        </w:rPr>
      </w:pPr>
    </w:p>
    <w:p w14:paraId="4ACECF3B" w14:textId="2A6CC8CA" w:rsidR="000001C1" w:rsidRDefault="008F1F69" w:rsidP="000001C1">
      <w:pPr>
        <w:jc w:val="center"/>
        <w:rPr>
          <w:b/>
        </w:rPr>
      </w:pPr>
      <w:r>
        <w:rPr>
          <w:b/>
        </w:rPr>
        <w:t>P</w:t>
      </w:r>
      <w:r w:rsidRPr="008F1F69">
        <w:rPr>
          <w:b/>
        </w:rPr>
        <w:t>ilnvara par projekta iesniedzēja pilnvarotās personas paraksta tiesībām (ja attiecināms)</w:t>
      </w:r>
    </w:p>
    <w:p w14:paraId="7AF0DDAD" w14:textId="77777777" w:rsidR="000001C1" w:rsidRDefault="000001C1" w:rsidP="000001C1">
      <w:pPr>
        <w:rPr>
          <w:b/>
          <w:i/>
        </w:rPr>
      </w:pPr>
    </w:p>
    <w:p w14:paraId="05752E7C" w14:textId="77777777" w:rsidR="000001C1" w:rsidRDefault="000001C1" w:rsidP="00DE2424">
      <w:pPr>
        <w:shd w:val="clear" w:color="auto" w:fill="B6DDE8"/>
        <w:jc w:val="both"/>
        <w:rPr>
          <w:i/>
        </w:rPr>
      </w:pPr>
      <w:r w:rsidRPr="00DE2424">
        <w:rPr>
          <w:i/>
        </w:rPr>
        <w:t>Iesniedz tajos gadījumos, ja projekta iesniegumu paraksta cita persona, kas nav paraksttiesīgā persona.</w:t>
      </w:r>
    </w:p>
    <w:p w14:paraId="7B850F9A" w14:textId="77777777" w:rsidR="001102B0" w:rsidRPr="00BE2385" w:rsidRDefault="001102B0" w:rsidP="00DE2424">
      <w:pPr>
        <w:shd w:val="clear" w:color="auto" w:fill="B6DDE8"/>
        <w:jc w:val="both"/>
        <w:rPr>
          <w:b/>
          <w:i/>
          <w:color w:val="FF0000"/>
        </w:rPr>
      </w:pPr>
      <w:r w:rsidRPr="00BE2385">
        <w:rPr>
          <w:b/>
          <w:i/>
          <w:color w:val="FF0000"/>
        </w:rPr>
        <w:t>Pilnvaras darbības termiņam jābūt ne mazākam par projekta iesnieguma iesniegšanas termiņa pēdējo dienu, vai gadījumā, ja pilnvarotā persona ir pilnvarota arī projekta iesnieguma precizējumu sagatavošanai, ne mazākam par projekta iesnieguma precizējumu iesniegšanas pēdējo dienu.</w:t>
      </w:r>
    </w:p>
    <w:p w14:paraId="3AB48EDE" w14:textId="77777777" w:rsidR="000001C1" w:rsidRDefault="000001C1" w:rsidP="00B96935">
      <w:pPr>
        <w:jc w:val="right"/>
        <w:rPr>
          <w:i/>
          <w:color w:val="FF0000"/>
        </w:rPr>
      </w:pPr>
    </w:p>
    <w:p w14:paraId="3BD9A14E" w14:textId="77777777" w:rsidR="000001C1" w:rsidRDefault="000001C1" w:rsidP="00183E0C">
      <w:pPr>
        <w:rPr>
          <w:b/>
          <w:i/>
        </w:rPr>
      </w:pPr>
    </w:p>
    <w:sectPr w:rsidR="000001C1" w:rsidSect="0024271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2D1D8" w14:textId="77777777" w:rsidR="00F72305" w:rsidRDefault="00F72305">
      <w:r>
        <w:separator/>
      </w:r>
    </w:p>
  </w:endnote>
  <w:endnote w:type="continuationSeparator" w:id="0">
    <w:p w14:paraId="196D896A" w14:textId="77777777" w:rsidR="00F72305" w:rsidRDefault="00F72305">
      <w:r>
        <w:continuationSeparator/>
      </w:r>
    </w:p>
  </w:endnote>
  <w:endnote w:type="continuationNotice" w:id="1">
    <w:p w14:paraId="3DFDD10C" w14:textId="77777777" w:rsidR="00F72305" w:rsidRDefault="00F72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7BB1" w14:textId="0E5E1285" w:rsidR="00BE5877" w:rsidRDefault="00BE5877" w:rsidP="0031123D">
    <w:pPr>
      <w:jc w:val="center"/>
      <w:rPr>
        <w:b/>
      </w:rPr>
    </w:pPr>
    <w:r>
      <w:rPr>
        <w:b/>
        <w:noProof/>
      </w:rPr>
      <w:drawing>
        <wp:inline distT="0" distB="0" distL="0" distR="0" wp14:anchorId="49F9311D" wp14:editId="77DDF33C">
          <wp:extent cx="4183811" cy="1570054"/>
          <wp:effectExtent l="19050" t="0" r="7189" b="0"/>
          <wp:docPr id="2" name="Picture 2" descr="I:\DARBINIEKIEM\VARAM_identitate\88_jpg\88_horizontala_vienkarss_LV\bez_laukuma_rgb-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RBINIEKIEM\VARAM_identitate\88_jpg\88_horizontala_vienkarss_LV\bez_laukuma_rgb-88.jpg"/>
                  <pic:cNvPicPr>
                    <a:picLocks noChangeAspect="1" noChangeArrowheads="1"/>
                  </pic:cNvPicPr>
                </pic:nvPicPr>
                <pic:blipFill>
                  <a:blip r:embed="rId1" cstate="print"/>
                  <a:srcRect/>
                  <a:stretch>
                    <a:fillRect/>
                  </a:stretch>
                </pic:blipFill>
                <pic:spPr bwMode="auto">
                  <a:xfrm>
                    <a:off x="0" y="0"/>
                    <a:ext cx="4183811" cy="1570054"/>
                  </a:xfrm>
                  <a:prstGeom prst="rect">
                    <a:avLst/>
                  </a:prstGeom>
                  <a:noFill/>
                  <a:ln w="9525">
                    <a:noFill/>
                    <a:miter lim="800000"/>
                    <a:headEnd/>
                    <a:tailEnd/>
                  </a:ln>
                </pic:spPr>
              </pic:pic>
            </a:graphicData>
          </a:graphic>
        </wp:inline>
      </w:drawing>
    </w:r>
  </w:p>
  <w:p w14:paraId="57AD27DF" w14:textId="7F96ACEF" w:rsidR="00BE5877" w:rsidRDefault="00BE5877" w:rsidP="0031123D">
    <w:pPr>
      <w:pStyle w:val="Footer"/>
      <w:jc w:val="center"/>
    </w:pPr>
    <w:r w:rsidRPr="0065650A">
      <w:rPr>
        <w:b/>
      </w:rPr>
      <w:t>201</w:t>
    </w:r>
    <w:r>
      <w:rPr>
        <w:b/>
      </w:rPr>
      <w:t>6</w:t>
    </w:r>
    <w:r w:rsidRPr="0065650A">
      <w:rPr>
        <w:b/>
      </w:rPr>
      <w:t>.</w:t>
    </w:r>
    <w:r>
      <w:rPr>
        <w:b/>
      </w:rPr>
      <w:t xml:space="preserve"> </w:t>
    </w:r>
    <w:r w:rsidRPr="0065650A">
      <w:rPr>
        <w:b/>
      </w:rPr>
      <w:t>gads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8306" w14:textId="7AF4FDA0" w:rsidR="00BE5877" w:rsidRDefault="00BE5877" w:rsidP="0031123D">
    <w:pP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8A5F6" w14:textId="77777777" w:rsidR="00F72305" w:rsidRDefault="00F72305">
      <w:r>
        <w:separator/>
      </w:r>
    </w:p>
  </w:footnote>
  <w:footnote w:type="continuationSeparator" w:id="0">
    <w:p w14:paraId="12A14F96" w14:textId="77777777" w:rsidR="00F72305" w:rsidRDefault="00F72305">
      <w:r>
        <w:continuationSeparator/>
      </w:r>
    </w:p>
  </w:footnote>
  <w:footnote w:type="continuationNotice" w:id="1">
    <w:p w14:paraId="57D26513" w14:textId="77777777" w:rsidR="00F72305" w:rsidRDefault="00F723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918F" w14:textId="77777777" w:rsidR="00BE5877" w:rsidRDefault="00BE5877" w:rsidP="00B243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AF490" w14:textId="77777777" w:rsidR="00BE5877" w:rsidRDefault="00BE58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A3E1" w14:textId="1D0602F3" w:rsidR="00BE5877" w:rsidRPr="009163F8" w:rsidRDefault="00BE5877">
    <w:pPr>
      <w:framePr w:wrap="around" w:vAnchor="text" w:hAnchor="margin" w:xAlign="center" w:y="1"/>
      <w:rPr>
        <w:rStyle w:val="PageNumber"/>
      </w:rPr>
    </w:pPr>
    <w:r w:rsidRPr="009163F8">
      <w:rPr>
        <w:rStyle w:val="PageNumber"/>
      </w:rPr>
      <w:fldChar w:fldCharType="begin"/>
    </w:r>
    <w:r w:rsidRPr="009163F8">
      <w:rPr>
        <w:rStyle w:val="PageNumber"/>
      </w:rPr>
      <w:instrText xml:space="preserve">PAGE  </w:instrText>
    </w:r>
    <w:r w:rsidRPr="009163F8">
      <w:rPr>
        <w:rStyle w:val="PageNumber"/>
      </w:rPr>
      <w:fldChar w:fldCharType="separate"/>
    </w:r>
    <w:r w:rsidR="008A2AAE">
      <w:rPr>
        <w:rStyle w:val="PageNumber"/>
        <w:noProof/>
      </w:rPr>
      <w:t>37</w:t>
    </w:r>
    <w:r w:rsidRPr="009163F8">
      <w:rPr>
        <w:rStyle w:val="PageNumber"/>
      </w:rPr>
      <w:fldChar w:fldCharType="end"/>
    </w:r>
  </w:p>
  <w:p w14:paraId="571DC2CF" w14:textId="77777777" w:rsidR="00BE5877" w:rsidRDefault="00BE58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E3F52" w14:textId="77777777" w:rsidR="00BE5877" w:rsidRDefault="00BE5877" w:rsidP="00DA5B6F">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FF06" w14:textId="77777777" w:rsidR="00BE5877" w:rsidRDefault="00BE5877" w:rsidP="00DA5B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330"/>
    <w:multiLevelType w:val="multilevel"/>
    <w:tmpl w:val="EDFA2762"/>
    <w:lvl w:ilvl="0">
      <w:start w:val="1"/>
      <w:numFmt w:val="decimal"/>
      <w:lvlText w:val="%1."/>
      <w:lvlJc w:val="left"/>
      <w:pPr>
        <w:ind w:left="1353"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A3BE6"/>
    <w:multiLevelType w:val="hybridMultilevel"/>
    <w:tmpl w:val="4D90271C"/>
    <w:lvl w:ilvl="0" w:tplc="4D6EF5B2">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D66CB"/>
    <w:multiLevelType w:val="hybridMultilevel"/>
    <w:tmpl w:val="7FB81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E7B4A"/>
    <w:multiLevelType w:val="hybridMultilevel"/>
    <w:tmpl w:val="3EE2B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D54C09"/>
    <w:multiLevelType w:val="hybridMultilevel"/>
    <w:tmpl w:val="3D08DE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A6255E"/>
    <w:multiLevelType w:val="hybridMultilevel"/>
    <w:tmpl w:val="F0245D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246F6C"/>
    <w:multiLevelType w:val="hybridMultilevel"/>
    <w:tmpl w:val="5ABC79F6"/>
    <w:lvl w:ilvl="0" w:tplc="072C7914">
      <w:start w:val="1"/>
      <w:numFmt w:val="lowerLetter"/>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15:restartNumberingAfterBreak="0">
    <w:nsid w:val="1A0143CA"/>
    <w:multiLevelType w:val="hybridMultilevel"/>
    <w:tmpl w:val="B6A8C764"/>
    <w:lvl w:ilvl="0" w:tplc="F648BF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AD47156"/>
    <w:multiLevelType w:val="hybridMultilevel"/>
    <w:tmpl w:val="6B38A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D84470"/>
    <w:multiLevelType w:val="hybridMultilevel"/>
    <w:tmpl w:val="721E4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114EF9"/>
    <w:multiLevelType w:val="hybridMultilevel"/>
    <w:tmpl w:val="0B6EDF80"/>
    <w:lvl w:ilvl="0" w:tplc="FB745A50">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985C35"/>
    <w:multiLevelType w:val="hybridMultilevel"/>
    <w:tmpl w:val="3FD08EF4"/>
    <w:lvl w:ilvl="0" w:tplc="2088546A">
      <w:start w:val="2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7578C"/>
    <w:multiLevelType w:val="hybridMultilevel"/>
    <w:tmpl w:val="D22EC064"/>
    <w:lvl w:ilvl="0" w:tplc="04260001">
      <w:start w:val="1"/>
      <w:numFmt w:val="bullet"/>
      <w:lvlText w:val=""/>
      <w:lvlJc w:val="left"/>
      <w:pPr>
        <w:ind w:left="1287" w:hanging="360"/>
      </w:pPr>
      <w:rPr>
        <w:rFonts w:ascii="Symbol" w:hAnsi="Symbol" w:hint="default"/>
        <w:color w:val="00000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4" w15:restartNumberingAfterBreak="0">
    <w:nsid w:val="345031FA"/>
    <w:multiLevelType w:val="hybridMultilevel"/>
    <w:tmpl w:val="13B0C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A9A5697"/>
    <w:multiLevelType w:val="hybridMultilevel"/>
    <w:tmpl w:val="71207872"/>
    <w:lvl w:ilvl="0" w:tplc="3AD68714">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DE238C5"/>
    <w:multiLevelType w:val="multilevel"/>
    <w:tmpl w:val="8488DDEA"/>
    <w:lvl w:ilvl="0">
      <w:start w:val="1"/>
      <w:numFmt w:val="decimal"/>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CC18C8"/>
    <w:multiLevelType w:val="hybridMultilevel"/>
    <w:tmpl w:val="F1029120"/>
    <w:lvl w:ilvl="0" w:tplc="2088546A">
      <w:start w:val="2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070BB6"/>
    <w:multiLevelType w:val="hybridMultilevel"/>
    <w:tmpl w:val="9CC80B78"/>
    <w:lvl w:ilvl="0" w:tplc="7756B6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7921BE"/>
    <w:multiLevelType w:val="hybridMultilevel"/>
    <w:tmpl w:val="7A4C44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D179EA"/>
    <w:multiLevelType w:val="hybridMultilevel"/>
    <w:tmpl w:val="71AAE92E"/>
    <w:lvl w:ilvl="0" w:tplc="07443D1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7E52C7"/>
    <w:multiLevelType w:val="hybridMultilevel"/>
    <w:tmpl w:val="73DC45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975479"/>
    <w:multiLevelType w:val="hybridMultilevel"/>
    <w:tmpl w:val="EF7ADB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7CD5E2E"/>
    <w:multiLevelType w:val="multilevel"/>
    <w:tmpl w:val="C6682D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5E113D"/>
    <w:multiLevelType w:val="hybridMultilevel"/>
    <w:tmpl w:val="14508F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9720B8E"/>
    <w:multiLevelType w:val="hybridMultilevel"/>
    <w:tmpl w:val="7132F51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A48216E"/>
    <w:multiLevelType w:val="hybridMultilevel"/>
    <w:tmpl w:val="646CF60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DBD4C9D"/>
    <w:multiLevelType w:val="hybridMultilevel"/>
    <w:tmpl w:val="ADDAF044"/>
    <w:lvl w:ilvl="0" w:tplc="E4F411F8">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F025055"/>
    <w:multiLevelType w:val="hybridMultilevel"/>
    <w:tmpl w:val="8BFEFAA8"/>
    <w:lvl w:ilvl="0" w:tplc="D08AE29E">
      <w:start w:val="1"/>
      <w:numFmt w:val="lowerLetter"/>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6"/>
  </w:num>
  <w:num w:numId="2">
    <w:abstractNumId w:val="17"/>
  </w:num>
  <w:num w:numId="3">
    <w:abstractNumId w:val="26"/>
  </w:num>
  <w:num w:numId="4">
    <w:abstractNumId w:val="1"/>
  </w:num>
  <w:num w:numId="5">
    <w:abstractNumId w:val="10"/>
  </w:num>
  <w:num w:numId="6">
    <w:abstractNumId w:val="18"/>
  </w:num>
  <w:num w:numId="7">
    <w:abstractNumId w:val="25"/>
  </w:num>
  <w:num w:numId="8">
    <w:abstractNumId w:val="6"/>
  </w:num>
  <w:num w:numId="9">
    <w:abstractNumId w:val="28"/>
  </w:num>
  <w:num w:numId="10">
    <w:abstractNumId w:val="27"/>
  </w:num>
  <w:num w:numId="11">
    <w:abstractNumId w:val="12"/>
  </w:num>
  <w:num w:numId="12">
    <w:abstractNumId w:val="21"/>
  </w:num>
  <w:num w:numId="13">
    <w:abstractNumId w:val="4"/>
  </w:num>
  <w:num w:numId="14">
    <w:abstractNumId w:val="24"/>
  </w:num>
  <w:num w:numId="15">
    <w:abstractNumId w:val="15"/>
  </w:num>
  <w:num w:numId="16">
    <w:abstractNumId w:val="8"/>
  </w:num>
  <w:num w:numId="17">
    <w:abstractNumId w:val="20"/>
  </w:num>
  <w:num w:numId="18">
    <w:abstractNumId w:val="7"/>
  </w:num>
  <w:num w:numId="19">
    <w:abstractNumId w:val="11"/>
  </w:num>
  <w:num w:numId="20">
    <w:abstractNumId w:val="0"/>
  </w:num>
  <w:num w:numId="21">
    <w:abstractNumId w:val="13"/>
  </w:num>
  <w:num w:numId="22">
    <w:abstractNumId w:val="3"/>
  </w:num>
  <w:num w:numId="23">
    <w:abstractNumId w:val="22"/>
  </w:num>
  <w:num w:numId="24">
    <w:abstractNumId w:val="23"/>
  </w:num>
  <w:num w:numId="25">
    <w:abstractNumId w:val="2"/>
  </w:num>
  <w:num w:numId="26">
    <w:abstractNumId w:val="9"/>
  </w:num>
  <w:num w:numId="27">
    <w:abstractNumId w:val="14"/>
  </w:num>
  <w:num w:numId="28">
    <w:abstractNumId w:val="5"/>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A1"/>
    <w:rsid w:val="000001C1"/>
    <w:rsid w:val="0000051F"/>
    <w:rsid w:val="00001AFF"/>
    <w:rsid w:val="00001DDB"/>
    <w:rsid w:val="00002F0B"/>
    <w:rsid w:val="00003831"/>
    <w:rsid w:val="00003B1C"/>
    <w:rsid w:val="000047CF"/>
    <w:rsid w:val="00004F8A"/>
    <w:rsid w:val="000056A3"/>
    <w:rsid w:val="00006325"/>
    <w:rsid w:val="000063A8"/>
    <w:rsid w:val="00010171"/>
    <w:rsid w:val="0001031F"/>
    <w:rsid w:val="000103D9"/>
    <w:rsid w:val="00010DAB"/>
    <w:rsid w:val="00012A8B"/>
    <w:rsid w:val="00012F20"/>
    <w:rsid w:val="0001314C"/>
    <w:rsid w:val="000143D3"/>
    <w:rsid w:val="00015A09"/>
    <w:rsid w:val="00016C73"/>
    <w:rsid w:val="00016CC7"/>
    <w:rsid w:val="00017B98"/>
    <w:rsid w:val="000201E1"/>
    <w:rsid w:val="00020FDC"/>
    <w:rsid w:val="00021214"/>
    <w:rsid w:val="000229A3"/>
    <w:rsid w:val="00023EF8"/>
    <w:rsid w:val="00024FA7"/>
    <w:rsid w:val="00026FD3"/>
    <w:rsid w:val="000275E9"/>
    <w:rsid w:val="00027DD4"/>
    <w:rsid w:val="00027DEF"/>
    <w:rsid w:val="00030DB1"/>
    <w:rsid w:val="00031277"/>
    <w:rsid w:val="00031A2A"/>
    <w:rsid w:val="00031C21"/>
    <w:rsid w:val="00033AC3"/>
    <w:rsid w:val="00034EC3"/>
    <w:rsid w:val="000373B4"/>
    <w:rsid w:val="00037751"/>
    <w:rsid w:val="00040DDA"/>
    <w:rsid w:val="00040EC1"/>
    <w:rsid w:val="000433A3"/>
    <w:rsid w:val="00043834"/>
    <w:rsid w:val="0004476F"/>
    <w:rsid w:val="000461A0"/>
    <w:rsid w:val="000462B9"/>
    <w:rsid w:val="000468E1"/>
    <w:rsid w:val="00046DC6"/>
    <w:rsid w:val="00050FA8"/>
    <w:rsid w:val="000539BE"/>
    <w:rsid w:val="00054721"/>
    <w:rsid w:val="00054A25"/>
    <w:rsid w:val="00054D4A"/>
    <w:rsid w:val="00055A90"/>
    <w:rsid w:val="000568BB"/>
    <w:rsid w:val="00057F8E"/>
    <w:rsid w:val="0006105D"/>
    <w:rsid w:val="000629F9"/>
    <w:rsid w:val="00063C46"/>
    <w:rsid w:val="00064622"/>
    <w:rsid w:val="0006521A"/>
    <w:rsid w:val="0006529D"/>
    <w:rsid w:val="000700C0"/>
    <w:rsid w:val="0007043A"/>
    <w:rsid w:val="00070D08"/>
    <w:rsid w:val="00071679"/>
    <w:rsid w:val="00072A41"/>
    <w:rsid w:val="00072EC6"/>
    <w:rsid w:val="00073241"/>
    <w:rsid w:val="00073709"/>
    <w:rsid w:val="00073B9E"/>
    <w:rsid w:val="00076004"/>
    <w:rsid w:val="0008040E"/>
    <w:rsid w:val="00080422"/>
    <w:rsid w:val="00080F61"/>
    <w:rsid w:val="0008104C"/>
    <w:rsid w:val="00081979"/>
    <w:rsid w:val="00082902"/>
    <w:rsid w:val="00083E2B"/>
    <w:rsid w:val="00085D71"/>
    <w:rsid w:val="00085F33"/>
    <w:rsid w:val="0008646A"/>
    <w:rsid w:val="0008648E"/>
    <w:rsid w:val="00090D3D"/>
    <w:rsid w:val="000922FA"/>
    <w:rsid w:val="000923E9"/>
    <w:rsid w:val="000936E5"/>
    <w:rsid w:val="00095641"/>
    <w:rsid w:val="000957F5"/>
    <w:rsid w:val="00095920"/>
    <w:rsid w:val="00095BBA"/>
    <w:rsid w:val="000961C3"/>
    <w:rsid w:val="0009762F"/>
    <w:rsid w:val="000A1196"/>
    <w:rsid w:val="000A3BC6"/>
    <w:rsid w:val="000A4A03"/>
    <w:rsid w:val="000A4C74"/>
    <w:rsid w:val="000A6173"/>
    <w:rsid w:val="000A63D2"/>
    <w:rsid w:val="000A72DE"/>
    <w:rsid w:val="000B0084"/>
    <w:rsid w:val="000B13C4"/>
    <w:rsid w:val="000B2465"/>
    <w:rsid w:val="000B44FF"/>
    <w:rsid w:val="000B4A9B"/>
    <w:rsid w:val="000B54C6"/>
    <w:rsid w:val="000B6181"/>
    <w:rsid w:val="000B71CB"/>
    <w:rsid w:val="000C03E0"/>
    <w:rsid w:val="000C27E8"/>
    <w:rsid w:val="000C312D"/>
    <w:rsid w:val="000C41A4"/>
    <w:rsid w:val="000C47EB"/>
    <w:rsid w:val="000C710B"/>
    <w:rsid w:val="000C75FA"/>
    <w:rsid w:val="000C7756"/>
    <w:rsid w:val="000D41F9"/>
    <w:rsid w:val="000D476F"/>
    <w:rsid w:val="000D47AC"/>
    <w:rsid w:val="000D52D7"/>
    <w:rsid w:val="000D5318"/>
    <w:rsid w:val="000D702E"/>
    <w:rsid w:val="000D7963"/>
    <w:rsid w:val="000D79FD"/>
    <w:rsid w:val="000E0100"/>
    <w:rsid w:val="000E0314"/>
    <w:rsid w:val="000E07DF"/>
    <w:rsid w:val="000E1CC2"/>
    <w:rsid w:val="000E3E0B"/>
    <w:rsid w:val="000E4477"/>
    <w:rsid w:val="000E49D0"/>
    <w:rsid w:val="000E563C"/>
    <w:rsid w:val="000E681C"/>
    <w:rsid w:val="000E68DB"/>
    <w:rsid w:val="000E7F86"/>
    <w:rsid w:val="000F0BFE"/>
    <w:rsid w:val="000F2317"/>
    <w:rsid w:val="000F4F7B"/>
    <w:rsid w:val="000F552D"/>
    <w:rsid w:val="000F5937"/>
    <w:rsid w:val="000F5CCB"/>
    <w:rsid w:val="000F6183"/>
    <w:rsid w:val="000F716C"/>
    <w:rsid w:val="001004B5"/>
    <w:rsid w:val="00102B07"/>
    <w:rsid w:val="00102B87"/>
    <w:rsid w:val="00103537"/>
    <w:rsid w:val="001068EE"/>
    <w:rsid w:val="00106D0F"/>
    <w:rsid w:val="00110041"/>
    <w:rsid w:val="001102B0"/>
    <w:rsid w:val="00110A93"/>
    <w:rsid w:val="00111474"/>
    <w:rsid w:val="00111512"/>
    <w:rsid w:val="001118E2"/>
    <w:rsid w:val="001122D7"/>
    <w:rsid w:val="00112451"/>
    <w:rsid w:val="00113331"/>
    <w:rsid w:val="001145C6"/>
    <w:rsid w:val="00115C32"/>
    <w:rsid w:val="00117B09"/>
    <w:rsid w:val="00121863"/>
    <w:rsid w:val="00123918"/>
    <w:rsid w:val="0012403F"/>
    <w:rsid w:val="0012435C"/>
    <w:rsid w:val="00125746"/>
    <w:rsid w:val="00126978"/>
    <w:rsid w:val="00130A12"/>
    <w:rsid w:val="00130D7F"/>
    <w:rsid w:val="001333F3"/>
    <w:rsid w:val="001334E4"/>
    <w:rsid w:val="00133AD1"/>
    <w:rsid w:val="00133FE3"/>
    <w:rsid w:val="001357C1"/>
    <w:rsid w:val="001376BC"/>
    <w:rsid w:val="00140C2A"/>
    <w:rsid w:val="0014169E"/>
    <w:rsid w:val="00141951"/>
    <w:rsid w:val="00143B65"/>
    <w:rsid w:val="001445DF"/>
    <w:rsid w:val="00144781"/>
    <w:rsid w:val="00145AA4"/>
    <w:rsid w:val="00145F27"/>
    <w:rsid w:val="0014688B"/>
    <w:rsid w:val="00146C4B"/>
    <w:rsid w:val="00147A40"/>
    <w:rsid w:val="0015031D"/>
    <w:rsid w:val="001519DC"/>
    <w:rsid w:val="0015251E"/>
    <w:rsid w:val="001546D2"/>
    <w:rsid w:val="001547CE"/>
    <w:rsid w:val="00155008"/>
    <w:rsid w:val="00155916"/>
    <w:rsid w:val="00157272"/>
    <w:rsid w:val="00157A05"/>
    <w:rsid w:val="001602F1"/>
    <w:rsid w:val="00160D18"/>
    <w:rsid w:val="00160F80"/>
    <w:rsid w:val="0016116D"/>
    <w:rsid w:val="00161600"/>
    <w:rsid w:val="001631A2"/>
    <w:rsid w:val="00163626"/>
    <w:rsid w:val="00163649"/>
    <w:rsid w:val="00164E95"/>
    <w:rsid w:val="00164E9F"/>
    <w:rsid w:val="00165599"/>
    <w:rsid w:val="00165A61"/>
    <w:rsid w:val="00166072"/>
    <w:rsid w:val="00166200"/>
    <w:rsid w:val="001667C4"/>
    <w:rsid w:val="001671A6"/>
    <w:rsid w:val="0016799E"/>
    <w:rsid w:val="00167D5F"/>
    <w:rsid w:val="00172538"/>
    <w:rsid w:val="001743A0"/>
    <w:rsid w:val="001761ED"/>
    <w:rsid w:val="00176548"/>
    <w:rsid w:val="00176621"/>
    <w:rsid w:val="00176B68"/>
    <w:rsid w:val="00176D50"/>
    <w:rsid w:val="00177348"/>
    <w:rsid w:val="00180EE2"/>
    <w:rsid w:val="001810E8"/>
    <w:rsid w:val="00181E73"/>
    <w:rsid w:val="001821D9"/>
    <w:rsid w:val="00183A3B"/>
    <w:rsid w:val="00183B1A"/>
    <w:rsid w:val="00183E0C"/>
    <w:rsid w:val="0018470F"/>
    <w:rsid w:val="00190EAB"/>
    <w:rsid w:val="001914DB"/>
    <w:rsid w:val="00191C32"/>
    <w:rsid w:val="00192E92"/>
    <w:rsid w:val="00192EFE"/>
    <w:rsid w:val="001932D1"/>
    <w:rsid w:val="0019515B"/>
    <w:rsid w:val="00195C8E"/>
    <w:rsid w:val="0019603E"/>
    <w:rsid w:val="001A1784"/>
    <w:rsid w:val="001A4717"/>
    <w:rsid w:val="001B21A2"/>
    <w:rsid w:val="001B7798"/>
    <w:rsid w:val="001C1CD2"/>
    <w:rsid w:val="001C1DA2"/>
    <w:rsid w:val="001C29CD"/>
    <w:rsid w:val="001C318D"/>
    <w:rsid w:val="001C4266"/>
    <w:rsid w:val="001C727B"/>
    <w:rsid w:val="001C78D7"/>
    <w:rsid w:val="001D0302"/>
    <w:rsid w:val="001D23D9"/>
    <w:rsid w:val="001D4999"/>
    <w:rsid w:val="001D551E"/>
    <w:rsid w:val="001D62F1"/>
    <w:rsid w:val="001E0264"/>
    <w:rsid w:val="001E2825"/>
    <w:rsid w:val="001E3712"/>
    <w:rsid w:val="001E4BA4"/>
    <w:rsid w:val="001E697A"/>
    <w:rsid w:val="001E6A14"/>
    <w:rsid w:val="001E6F04"/>
    <w:rsid w:val="001E706D"/>
    <w:rsid w:val="001F00DB"/>
    <w:rsid w:val="001F0D8D"/>
    <w:rsid w:val="001F1847"/>
    <w:rsid w:val="001F2BDB"/>
    <w:rsid w:val="001F348F"/>
    <w:rsid w:val="001F3C2A"/>
    <w:rsid w:val="001F4332"/>
    <w:rsid w:val="001F4558"/>
    <w:rsid w:val="001F47A2"/>
    <w:rsid w:val="001F48F8"/>
    <w:rsid w:val="001F4B56"/>
    <w:rsid w:val="001F4BB5"/>
    <w:rsid w:val="001F5696"/>
    <w:rsid w:val="001F64FB"/>
    <w:rsid w:val="001F7398"/>
    <w:rsid w:val="001F797C"/>
    <w:rsid w:val="002012CA"/>
    <w:rsid w:val="0020142C"/>
    <w:rsid w:val="0020233A"/>
    <w:rsid w:val="0020288E"/>
    <w:rsid w:val="002036DE"/>
    <w:rsid w:val="00203E7A"/>
    <w:rsid w:val="002058BC"/>
    <w:rsid w:val="002061D5"/>
    <w:rsid w:val="00207D9D"/>
    <w:rsid w:val="00210B3C"/>
    <w:rsid w:val="002110CD"/>
    <w:rsid w:val="00213607"/>
    <w:rsid w:val="00213CB3"/>
    <w:rsid w:val="00213D07"/>
    <w:rsid w:val="002155AB"/>
    <w:rsid w:val="00215AB7"/>
    <w:rsid w:val="00217DD3"/>
    <w:rsid w:val="00217E62"/>
    <w:rsid w:val="00222F82"/>
    <w:rsid w:val="00223762"/>
    <w:rsid w:val="00224E24"/>
    <w:rsid w:val="00227095"/>
    <w:rsid w:val="0022715A"/>
    <w:rsid w:val="00231920"/>
    <w:rsid w:val="00233C1F"/>
    <w:rsid w:val="00233ECE"/>
    <w:rsid w:val="00234356"/>
    <w:rsid w:val="00234F6E"/>
    <w:rsid w:val="0023627C"/>
    <w:rsid w:val="00236736"/>
    <w:rsid w:val="00236BA6"/>
    <w:rsid w:val="00237092"/>
    <w:rsid w:val="002375F1"/>
    <w:rsid w:val="00237B99"/>
    <w:rsid w:val="00241C39"/>
    <w:rsid w:val="0024271E"/>
    <w:rsid w:val="0024379E"/>
    <w:rsid w:val="00243992"/>
    <w:rsid w:val="0024487A"/>
    <w:rsid w:val="002454AA"/>
    <w:rsid w:val="00245500"/>
    <w:rsid w:val="00246B67"/>
    <w:rsid w:val="00247379"/>
    <w:rsid w:val="00247D06"/>
    <w:rsid w:val="0025107D"/>
    <w:rsid w:val="002524D1"/>
    <w:rsid w:val="002543E1"/>
    <w:rsid w:val="002551DC"/>
    <w:rsid w:val="00255BD2"/>
    <w:rsid w:val="002569D8"/>
    <w:rsid w:val="00257026"/>
    <w:rsid w:val="002604BE"/>
    <w:rsid w:val="00261602"/>
    <w:rsid w:val="002624AD"/>
    <w:rsid w:val="0026252B"/>
    <w:rsid w:val="0026471D"/>
    <w:rsid w:val="0026543E"/>
    <w:rsid w:val="00265617"/>
    <w:rsid w:val="0026577C"/>
    <w:rsid w:val="002666D2"/>
    <w:rsid w:val="002709D3"/>
    <w:rsid w:val="00271B75"/>
    <w:rsid w:val="00272225"/>
    <w:rsid w:val="002724D5"/>
    <w:rsid w:val="00274836"/>
    <w:rsid w:val="00274C3E"/>
    <w:rsid w:val="00274FB0"/>
    <w:rsid w:val="002752E0"/>
    <w:rsid w:val="002752F0"/>
    <w:rsid w:val="002756E0"/>
    <w:rsid w:val="00275FCC"/>
    <w:rsid w:val="002765D8"/>
    <w:rsid w:val="00276E49"/>
    <w:rsid w:val="00276E85"/>
    <w:rsid w:val="00277059"/>
    <w:rsid w:val="00280A62"/>
    <w:rsid w:val="002816C0"/>
    <w:rsid w:val="00284BFD"/>
    <w:rsid w:val="00287B9E"/>
    <w:rsid w:val="002901A0"/>
    <w:rsid w:val="0029187C"/>
    <w:rsid w:val="00291BAF"/>
    <w:rsid w:val="002920D5"/>
    <w:rsid w:val="00292700"/>
    <w:rsid w:val="0029332B"/>
    <w:rsid w:val="002954AB"/>
    <w:rsid w:val="00295B27"/>
    <w:rsid w:val="00295DC1"/>
    <w:rsid w:val="00297142"/>
    <w:rsid w:val="00297564"/>
    <w:rsid w:val="002A2202"/>
    <w:rsid w:val="002A2A5A"/>
    <w:rsid w:val="002A3A3D"/>
    <w:rsid w:val="002A519F"/>
    <w:rsid w:val="002A5778"/>
    <w:rsid w:val="002A5E14"/>
    <w:rsid w:val="002B054A"/>
    <w:rsid w:val="002B1097"/>
    <w:rsid w:val="002B2231"/>
    <w:rsid w:val="002B3030"/>
    <w:rsid w:val="002B52FA"/>
    <w:rsid w:val="002B5BBB"/>
    <w:rsid w:val="002B630B"/>
    <w:rsid w:val="002B647D"/>
    <w:rsid w:val="002B64DB"/>
    <w:rsid w:val="002B689E"/>
    <w:rsid w:val="002B76F0"/>
    <w:rsid w:val="002C080F"/>
    <w:rsid w:val="002C11E6"/>
    <w:rsid w:val="002C13F7"/>
    <w:rsid w:val="002C1EB6"/>
    <w:rsid w:val="002C22C1"/>
    <w:rsid w:val="002C22E3"/>
    <w:rsid w:val="002C3A58"/>
    <w:rsid w:val="002C3C04"/>
    <w:rsid w:val="002C41C8"/>
    <w:rsid w:val="002C4658"/>
    <w:rsid w:val="002C66F0"/>
    <w:rsid w:val="002C6B1D"/>
    <w:rsid w:val="002D1099"/>
    <w:rsid w:val="002D17AB"/>
    <w:rsid w:val="002D2496"/>
    <w:rsid w:val="002D2874"/>
    <w:rsid w:val="002D2B7D"/>
    <w:rsid w:val="002D3280"/>
    <w:rsid w:val="002D3E3B"/>
    <w:rsid w:val="002D3F50"/>
    <w:rsid w:val="002D43AC"/>
    <w:rsid w:val="002D5723"/>
    <w:rsid w:val="002D6624"/>
    <w:rsid w:val="002D6639"/>
    <w:rsid w:val="002D665A"/>
    <w:rsid w:val="002D67C5"/>
    <w:rsid w:val="002D758F"/>
    <w:rsid w:val="002D791C"/>
    <w:rsid w:val="002E00C6"/>
    <w:rsid w:val="002E14C7"/>
    <w:rsid w:val="002E1671"/>
    <w:rsid w:val="002E2F39"/>
    <w:rsid w:val="002E3719"/>
    <w:rsid w:val="002E3D2C"/>
    <w:rsid w:val="002E3FFE"/>
    <w:rsid w:val="002E43A9"/>
    <w:rsid w:val="002E5EEA"/>
    <w:rsid w:val="002E5F27"/>
    <w:rsid w:val="002F0C84"/>
    <w:rsid w:val="002F3279"/>
    <w:rsid w:val="002F3871"/>
    <w:rsid w:val="002F461E"/>
    <w:rsid w:val="002F4C7A"/>
    <w:rsid w:val="002F5276"/>
    <w:rsid w:val="002F6B07"/>
    <w:rsid w:val="002F74EF"/>
    <w:rsid w:val="002F77FB"/>
    <w:rsid w:val="002F7C87"/>
    <w:rsid w:val="002F7F2E"/>
    <w:rsid w:val="0030057E"/>
    <w:rsid w:val="003015CA"/>
    <w:rsid w:val="003017E3"/>
    <w:rsid w:val="0030283A"/>
    <w:rsid w:val="00303A2C"/>
    <w:rsid w:val="00303A7E"/>
    <w:rsid w:val="003047C2"/>
    <w:rsid w:val="003056C8"/>
    <w:rsid w:val="00306D24"/>
    <w:rsid w:val="00310FE2"/>
    <w:rsid w:val="0031123D"/>
    <w:rsid w:val="00311328"/>
    <w:rsid w:val="00312C8D"/>
    <w:rsid w:val="00313116"/>
    <w:rsid w:val="00313450"/>
    <w:rsid w:val="003174D1"/>
    <w:rsid w:val="00320623"/>
    <w:rsid w:val="00320892"/>
    <w:rsid w:val="003209E5"/>
    <w:rsid w:val="00321FF6"/>
    <w:rsid w:val="0032437F"/>
    <w:rsid w:val="00324530"/>
    <w:rsid w:val="003250B9"/>
    <w:rsid w:val="00325EFC"/>
    <w:rsid w:val="00326234"/>
    <w:rsid w:val="0032640E"/>
    <w:rsid w:val="00331162"/>
    <w:rsid w:val="0033139C"/>
    <w:rsid w:val="00331791"/>
    <w:rsid w:val="003320D8"/>
    <w:rsid w:val="00334CBC"/>
    <w:rsid w:val="00337CDF"/>
    <w:rsid w:val="00341198"/>
    <w:rsid w:val="0034169D"/>
    <w:rsid w:val="00342BC7"/>
    <w:rsid w:val="0034300C"/>
    <w:rsid w:val="00346C8D"/>
    <w:rsid w:val="0034745E"/>
    <w:rsid w:val="00351A66"/>
    <w:rsid w:val="00352B3B"/>
    <w:rsid w:val="00352D98"/>
    <w:rsid w:val="00353A53"/>
    <w:rsid w:val="00356858"/>
    <w:rsid w:val="003575F0"/>
    <w:rsid w:val="003603B4"/>
    <w:rsid w:val="00362AAC"/>
    <w:rsid w:val="00363177"/>
    <w:rsid w:val="00366FAD"/>
    <w:rsid w:val="00367D55"/>
    <w:rsid w:val="00370038"/>
    <w:rsid w:val="003705DE"/>
    <w:rsid w:val="00370AF1"/>
    <w:rsid w:val="00372434"/>
    <w:rsid w:val="00372A08"/>
    <w:rsid w:val="003738A6"/>
    <w:rsid w:val="003761FF"/>
    <w:rsid w:val="0037706E"/>
    <w:rsid w:val="003777DD"/>
    <w:rsid w:val="00377816"/>
    <w:rsid w:val="00380BBC"/>
    <w:rsid w:val="00382AB7"/>
    <w:rsid w:val="00382D8B"/>
    <w:rsid w:val="00383CA0"/>
    <w:rsid w:val="0038420D"/>
    <w:rsid w:val="003857E6"/>
    <w:rsid w:val="0038691E"/>
    <w:rsid w:val="00387FD2"/>
    <w:rsid w:val="0039300C"/>
    <w:rsid w:val="00393F9F"/>
    <w:rsid w:val="003957DE"/>
    <w:rsid w:val="00395CC5"/>
    <w:rsid w:val="00395DEF"/>
    <w:rsid w:val="00397134"/>
    <w:rsid w:val="003A03B6"/>
    <w:rsid w:val="003A17EC"/>
    <w:rsid w:val="003A1CD7"/>
    <w:rsid w:val="003A28DA"/>
    <w:rsid w:val="003A2B85"/>
    <w:rsid w:val="003A38B4"/>
    <w:rsid w:val="003A4043"/>
    <w:rsid w:val="003A5E0C"/>
    <w:rsid w:val="003A62E9"/>
    <w:rsid w:val="003A658E"/>
    <w:rsid w:val="003B1D56"/>
    <w:rsid w:val="003B46D0"/>
    <w:rsid w:val="003B4B68"/>
    <w:rsid w:val="003B4D87"/>
    <w:rsid w:val="003B69E9"/>
    <w:rsid w:val="003B6A18"/>
    <w:rsid w:val="003C04DC"/>
    <w:rsid w:val="003C06D3"/>
    <w:rsid w:val="003C3F3C"/>
    <w:rsid w:val="003C4951"/>
    <w:rsid w:val="003C515A"/>
    <w:rsid w:val="003C6A69"/>
    <w:rsid w:val="003D1D4F"/>
    <w:rsid w:val="003D274D"/>
    <w:rsid w:val="003D41E0"/>
    <w:rsid w:val="003D61D1"/>
    <w:rsid w:val="003D79FD"/>
    <w:rsid w:val="003E1B23"/>
    <w:rsid w:val="003E1BD7"/>
    <w:rsid w:val="003E1D8C"/>
    <w:rsid w:val="003E2800"/>
    <w:rsid w:val="003E2B44"/>
    <w:rsid w:val="003E381B"/>
    <w:rsid w:val="003E5397"/>
    <w:rsid w:val="003E5F18"/>
    <w:rsid w:val="003E64AF"/>
    <w:rsid w:val="003E65B3"/>
    <w:rsid w:val="003E7310"/>
    <w:rsid w:val="003E7D78"/>
    <w:rsid w:val="003F0521"/>
    <w:rsid w:val="003F1821"/>
    <w:rsid w:val="003F3B34"/>
    <w:rsid w:val="003F4288"/>
    <w:rsid w:val="003F59C2"/>
    <w:rsid w:val="003F6B8F"/>
    <w:rsid w:val="003F6FA7"/>
    <w:rsid w:val="003F744C"/>
    <w:rsid w:val="003F7AF1"/>
    <w:rsid w:val="003F7B6E"/>
    <w:rsid w:val="004002DD"/>
    <w:rsid w:val="00402A1B"/>
    <w:rsid w:val="0040346F"/>
    <w:rsid w:val="00403747"/>
    <w:rsid w:val="00403896"/>
    <w:rsid w:val="00404400"/>
    <w:rsid w:val="00406167"/>
    <w:rsid w:val="00407468"/>
    <w:rsid w:val="00410298"/>
    <w:rsid w:val="00411532"/>
    <w:rsid w:val="00412FCE"/>
    <w:rsid w:val="004146F2"/>
    <w:rsid w:val="00414877"/>
    <w:rsid w:val="004154B5"/>
    <w:rsid w:val="0041628E"/>
    <w:rsid w:val="00416465"/>
    <w:rsid w:val="00416734"/>
    <w:rsid w:val="00416770"/>
    <w:rsid w:val="0042265A"/>
    <w:rsid w:val="004248D7"/>
    <w:rsid w:val="00425014"/>
    <w:rsid w:val="004258F3"/>
    <w:rsid w:val="00425F39"/>
    <w:rsid w:val="0042632D"/>
    <w:rsid w:val="00426788"/>
    <w:rsid w:val="00426B7C"/>
    <w:rsid w:val="00430229"/>
    <w:rsid w:val="00430AF2"/>
    <w:rsid w:val="0043105F"/>
    <w:rsid w:val="00432A3F"/>
    <w:rsid w:val="00432E38"/>
    <w:rsid w:val="00435450"/>
    <w:rsid w:val="00436862"/>
    <w:rsid w:val="00436C4C"/>
    <w:rsid w:val="00441C83"/>
    <w:rsid w:val="00442435"/>
    <w:rsid w:val="00443325"/>
    <w:rsid w:val="00444902"/>
    <w:rsid w:val="00444E80"/>
    <w:rsid w:val="00446274"/>
    <w:rsid w:val="00446633"/>
    <w:rsid w:val="0044694C"/>
    <w:rsid w:val="004471EF"/>
    <w:rsid w:val="004473B9"/>
    <w:rsid w:val="0044792E"/>
    <w:rsid w:val="0045115F"/>
    <w:rsid w:val="00451890"/>
    <w:rsid w:val="004520A7"/>
    <w:rsid w:val="00452171"/>
    <w:rsid w:val="00452E75"/>
    <w:rsid w:val="00454DBA"/>
    <w:rsid w:val="00456439"/>
    <w:rsid w:val="00457803"/>
    <w:rsid w:val="004628E6"/>
    <w:rsid w:val="0046386C"/>
    <w:rsid w:val="00464054"/>
    <w:rsid w:val="00466E1D"/>
    <w:rsid w:val="004678F0"/>
    <w:rsid w:val="00467A6C"/>
    <w:rsid w:val="00467F87"/>
    <w:rsid w:val="0047118D"/>
    <w:rsid w:val="00471A8A"/>
    <w:rsid w:val="0047286F"/>
    <w:rsid w:val="00472AD1"/>
    <w:rsid w:val="00473306"/>
    <w:rsid w:val="004757B3"/>
    <w:rsid w:val="00477E53"/>
    <w:rsid w:val="004823B6"/>
    <w:rsid w:val="00486717"/>
    <w:rsid w:val="004922D5"/>
    <w:rsid w:val="00492CC1"/>
    <w:rsid w:val="00493B9A"/>
    <w:rsid w:val="00494DE5"/>
    <w:rsid w:val="00497C90"/>
    <w:rsid w:val="004A5ABE"/>
    <w:rsid w:val="004A6CC3"/>
    <w:rsid w:val="004A736C"/>
    <w:rsid w:val="004A7A32"/>
    <w:rsid w:val="004B07EE"/>
    <w:rsid w:val="004B0F4E"/>
    <w:rsid w:val="004B1797"/>
    <w:rsid w:val="004B3B41"/>
    <w:rsid w:val="004B404C"/>
    <w:rsid w:val="004B5B80"/>
    <w:rsid w:val="004B5CED"/>
    <w:rsid w:val="004B5D97"/>
    <w:rsid w:val="004B615E"/>
    <w:rsid w:val="004B6D04"/>
    <w:rsid w:val="004B7BDA"/>
    <w:rsid w:val="004C0331"/>
    <w:rsid w:val="004C12C0"/>
    <w:rsid w:val="004C189B"/>
    <w:rsid w:val="004C1E94"/>
    <w:rsid w:val="004C6345"/>
    <w:rsid w:val="004C7DB4"/>
    <w:rsid w:val="004C7FDD"/>
    <w:rsid w:val="004D046C"/>
    <w:rsid w:val="004D049D"/>
    <w:rsid w:val="004D08F9"/>
    <w:rsid w:val="004D0B24"/>
    <w:rsid w:val="004D2317"/>
    <w:rsid w:val="004D24D7"/>
    <w:rsid w:val="004D250B"/>
    <w:rsid w:val="004D52F0"/>
    <w:rsid w:val="004D6355"/>
    <w:rsid w:val="004D7477"/>
    <w:rsid w:val="004E0A7B"/>
    <w:rsid w:val="004E0BBF"/>
    <w:rsid w:val="004E41DA"/>
    <w:rsid w:val="004E61F8"/>
    <w:rsid w:val="004E6BA8"/>
    <w:rsid w:val="004E6FA6"/>
    <w:rsid w:val="004F01B0"/>
    <w:rsid w:val="004F1812"/>
    <w:rsid w:val="004F2089"/>
    <w:rsid w:val="004F4291"/>
    <w:rsid w:val="004F4AE2"/>
    <w:rsid w:val="004F539F"/>
    <w:rsid w:val="004F5A33"/>
    <w:rsid w:val="004F7713"/>
    <w:rsid w:val="004F771D"/>
    <w:rsid w:val="00500C40"/>
    <w:rsid w:val="0050155A"/>
    <w:rsid w:val="005016C3"/>
    <w:rsid w:val="005016FF"/>
    <w:rsid w:val="005036FB"/>
    <w:rsid w:val="00504657"/>
    <w:rsid w:val="00504C45"/>
    <w:rsid w:val="00505DBB"/>
    <w:rsid w:val="00505E30"/>
    <w:rsid w:val="00506229"/>
    <w:rsid w:val="00506BD6"/>
    <w:rsid w:val="00506F52"/>
    <w:rsid w:val="00510366"/>
    <w:rsid w:val="00511593"/>
    <w:rsid w:val="00511971"/>
    <w:rsid w:val="005121BD"/>
    <w:rsid w:val="0051386D"/>
    <w:rsid w:val="00513B36"/>
    <w:rsid w:val="0051451D"/>
    <w:rsid w:val="00514B01"/>
    <w:rsid w:val="00515536"/>
    <w:rsid w:val="00515CB5"/>
    <w:rsid w:val="005163F5"/>
    <w:rsid w:val="00516FAC"/>
    <w:rsid w:val="005172F0"/>
    <w:rsid w:val="0051746A"/>
    <w:rsid w:val="00520FD4"/>
    <w:rsid w:val="005247E5"/>
    <w:rsid w:val="00526EE1"/>
    <w:rsid w:val="00526F0E"/>
    <w:rsid w:val="005271B3"/>
    <w:rsid w:val="005271EB"/>
    <w:rsid w:val="00532EC2"/>
    <w:rsid w:val="00534A45"/>
    <w:rsid w:val="00536C1A"/>
    <w:rsid w:val="00537E04"/>
    <w:rsid w:val="0054302D"/>
    <w:rsid w:val="00543373"/>
    <w:rsid w:val="005435E2"/>
    <w:rsid w:val="00543D38"/>
    <w:rsid w:val="00544CC8"/>
    <w:rsid w:val="00545258"/>
    <w:rsid w:val="00545AD0"/>
    <w:rsid w:val="0054670D"/>
    <w:rsid w:val="00547138"/>
    <w:rsid w:val="00547C02"/>
    <w:rsid w:val="00550405"/>
    <w:rsid w:val="005518EA"/>
    <w:rsid w:val="00552652"/>
    <w:rsid w:val="00554699"/>
    <w:rsid w:val="005566F1"/>
    <w:rsid w:val="00556725"/>
    <w:rsid w:val="005571E8"/>
    <w:rsid w:val="00561625"/>
    <w:rsid w:val="00561776"/>
    <w:rsid w:val="00561AB1"/>
    <w:rsid w:val="00562B93"/>
    <w:rsid w:val="00564836"/>
    <w:rsid w:val="00565F3B"/>
    <w:rsid w:val="00572EFE"/>
    <w:rsid w:val="00573790"/>
    <w:rsid w:val="0057425F"/>
    <w:rsid w:val="00575C5D"/>
    <w:rsid w:val="0057628E"/>
    <w:rsid w:val="00576BA6"/>
    <w:rsid w:val="005800AB"/>
    <w:rsid w:val="005804C4"/>
    <w:rsid w:val="005825A3"/>
    <w:rsid w:val="00582870"/>
    <w:rsid w:val="00583994"/>
    <w:rsid w:val="00583C20"/>
    <w:rsid w:val="00584D64"/>
    <w:rsid w:val="00584E46"/>
    <w:rsid w:val="00586A47"/>
    <w:rsid w:val="005920B0"/>
    <w:rsid w:val="0059357E"/>
    <w:rsid w:val="00594D23"/>
    <w:rsid w:val="00594EC2"/>
    <w:rsid w:val="00596A80"/>
    <w:rsid w:val="00596D3C"/>
    <w:rsid w:val="00597769"/>
    <w:rsid w:val="005A1802"/>
    <w:rsid w:val="005A2917"/>
    <w:rsid w:val="005A4A2A"/>
    <w:rsid w:val="005A506D"/>
    <w:rsid w:val="005A50D8"/>
    <w:rsid w:val="005A52D0"/>
    <w:rsid w:val="005A696E"/>
    <w:rsid w:val="005A7055"/>
    <w:rsid w:val="005A7C3C"/>
    <w:rsid w:val="005A7F22"/>
    <w:rsid w:val="005B3255"/>
    <w:rsid w:val="005B3E69"/>
    <w:rsid w:val="005B4619"/>
    <w:rsid w:val="005B47D7"/>
    <w:rsid w:val="005B4971"/>
    <w:rsid w:val="005B50C8"/>
    <w:rsid w:val="005B57D4"/>
    <w:rsid w:val="005B772D"/>
    <w:rsid w:val="005B79E7"/>
    <w:rsid w:val="005C105A"/>
    <w:rsid w:val="005C1B74"/>
    <w:rsid w:val="005C25DE"/>
    <w:rsid w:val="005C355B"/>
    <w:rsid w:val="005C3C18"/>
    <w:rsid w:val="005C640D"/>
    <w:rsid w:val="005C6BD5"/>
    <w:rsid w:val="005D0288"/>
    <w:rsid w:val="005D0369"/>
    <w:rsid w:val="005D1579"/>
    <w:rsid w:val="005D2D68"/>
    <w:rsid w:val="005D31B2"/>
    <w:rsid w:val="005D324C"/>
    <w:rsid w:val="005D33FA"/>
    <w:rsid w:val="005D3742"/>
    <w:rsid w:val="005D37C0"/>
    <w:rsid w:val="005E009A"/>
    <w:rsid w:val="005E21D4"/>
    <w:rsid w:val="005E3C8A"/>
    <w:rsid w:val="005E4E9F"/>
    <w:rsid w:val="005E6E16"/>
    <w:rsid w:val="005E72C0"/>
    <w:rsid w:val="005E787D"/>
    <w:rsid w:val="005E7982"/>
    <w:rsid w:val="005E7A64"/>
    <w:rsid w:val="005E7AE9"/>
    <w:rsid w:val="005F063E"/>
    <w:rsid w:val="005F082D"/>
    <w:rsid w:val="005F2E5F"/>
    <w:rsid w:val="005F30E5"/>
    <w:rsid w:val="005F4E32"/>
    <w:rsid w:val="005F5B26"/>
    <w:rsid w:val="005F71D1"/>
    <w:rsid w:val="005F741E"/>
    <w:rsid w:val="005F7BB6"/>
    <w:rsid w:val="00600AD3"/>
    <w:rsid w:val="00601108"/>
    <w:rsid w:val="00602761"/>
    <w:rsid w:val="00602937"/>
    <w:rsid w:val="006045C8"/>
    <w:rsid w:val="00604740"/>
    <w:rsid w:val="0060474B"/>
    <w:rsid w:val="006059A1"/>
    <w:rsid w:val="006069E8"/>
    <w:rsid w:val="00606EE6"/>
    <w:rsid w:val="00606FCD"/>
    <w:rsid w:val="00607C22"/>
    <w:rsid w:val="006115A6"/>
    <w:rsid w:val="00611D93"/>
    <w:rsid w:val="00612400"/>
    <w:rsid w:val="0061276C"/>
    <w:rsid w:val="006127D6"/>
    <w:rsid w:val="00612D37"/>
    <w:rsid w:val="00612E6A"/>
    <w:rsid w:val="006142AB"/>
    <w:rsid w:val="00614CCC"/>
    <w:rsid w:val="0061677E"/>
    <w:rsid w:val="00617DB1"/>
    <w:rsid w:val="0062015F"/>
    <w:rsid w:val="006202DF"/>
    <w:rsid w:val="006206F8"/>
    <w:rsid w:val="0062185F"/>
    <w:rsid w:val="00621C48"/>
    <w:rsid w:val="00622AB5"/>
    <w:rsid w:val="00623D19"/>
    <w:rsid w:val="006248AA"/>
    <w:rsid w:val="00625192"/>
    <w:rsid w:val="00625D06"/>
    <w:rsid w:val="00627CD2"/>
    <w:rsid w:val="00627EF9"/>
    <w:rsid w:val="00630571"/>
    <w:rsid w:val="00631A56"/>
    <w:rsid w:val="00632039"/>
    <w:rsid w:val="0063225C"/>
    <w:rsid w:val="00632973"/>
    <w:rsid w:val="006335EF"/>
    <w:rsid w:val="006337B3"/>
    <w:rsid w:val="006337FA"/>
    <w:rsid w:val="0063416B"/>
    <w:rsid w:val="00634969"/>
    <w:rsid w:val="00634B5A"/>
    <w:rsid w:val="006352E9"/>
    <w:rsid w:val="006359B6"/>
    <w:rsid w:val="00635DA5"/>
    <w:rsid w:val="0063679E"/>
    <w:rsid w:val="0063750E"/>
    <w:rsid w:val="006401B9"/>
    <w:rsid w:val="00643722"/>
    <w:rsid w:val="00645DB0"/>
    <w:rsid w:val="00646E49"/>
    <w:rsid w:val="00647D44"/>
    <w:rsid w:val="00647F2A"/>
    <w:rsid w:val="0065042D"/>
    <w:rsid w:val="00650930"/>
    <w:rsid w:val="00652119"/>
    <w:rsid w:val="00654D1E"/>
    <w:rsid w:val="0065522A"/>
    <w:rsid w:val="006558E6"/>
    <w:rsid w:val="00655BBA"/>
    <w:rsid w:val="0065650A"/>
    <w:rsid w:val="00657A76"/>
    <w:rsid w:val="006607D7"/>
    <w:rsid w:val="0066418D"/>
    <w:rsid w:val="00664210"/>
    <w:rsid w:val="00664276"/>
    <w:rsid w:val="00664E2F"/>
    <w:rsid w:val="00665F7B"/>
    <w:rsid w:val="00666BB5"/>
    <w:rsid w:val="00666BC6"/>
    <w:rsid w:val="00667DAB"/>
    <w:rsid w:val="0067009E"/>
    <w:rsid w:val="006737AA"/>
    <w:rsid w:val="00673D71"/>
    <w:rsid w:val="00674B44"/>
    <w:rsid w:val="00674F93"/>
    <w:rsid w:val="006760DA"/>
    <w:rsid w:val="00677108"/>
    <w:rsid w:val="00677211"/>
    <w:rsid w:val="0068029B"/>
    <w:rsid w:val="00680608"/>
    <w:rsid w:val="00680E5E"/>
    <w:rsid w:val="00680E64"/>
    <w:rsid w:val="0068107C"/>
    <w:rsid w:val="00681C06"/>
    <w:rsid w:val="00684938"/>
    <w:rsid w:val="00687BC9"/>
    <w:rsid w:val="006911E2"/>
    <w:rsid w:val="0069153F"/>
    <w:rsid w:val="0069311F"/>
    <w:rsid w:val="006935AA"/>
    <w:rsid w:val="006940F3"/>
    <w:rsid w:val="00695CAD"/>
    <w:rsid w:val="00695E40"/>
    <w:rsid w:val="00696AC7"/>
    <w:rsid w:val="006A0356"/>
    <w:rsid w:val="006A0DB4"/>
    <w:rsid w:val="006A14D4"/>
    <w:rsid w:val="006A592E"/>
    <w:rsid w:val="006A5E82"/>
    <w:rsid w:val="006A5EEA"/>
    <w:rsid w:val="006B0E58"/>
    <w:rsid w:val="006B287C"/>
    <w:rsid w:val="006B3E1B"/>
    <w:rsid w:val="006B521B"/>
    <w:rsid w:val="006B617D"/>
    <w:rsid w:val="006B706D"/>
    <w:rsid w:val="006C02C9"/>
    <w:rsid w:val="006C2700"/>
    <w:rsid w:val="006C42DA"/>
    <w:rsid w:val="006C4FB6"/>
    <w:rsid w:val="006C504F"/>
    <w:rsid w:val="006C51E8"/>
    <w:rsid w:val="006C521F"/>
    <w:rsid w:val="006C550B"/>
    <w:rsid w:val="006C5CF2"/>
    <w:rsid w:val="006C64CD"/>
    <w:rsid w:val="006C7A12"/>
    <w:rsid w:val="006D0E30"/>
    <w:rsid w:val="006D25F8"/>
    <w:rsid w:val="006D271E"/>
    <w:rsid w:val="006D66F6"/>
    <w:rsid w:val="006D781A"/>
    <w:rsid w:val="006D7C2D"/>
    <w:rsid w:val="006E0D75"/>
    <w:rsid w:val="006E3EEC"/>
    <w:rsid w:val="006E42A6"/>
    <w:rsid w:val="006E4599"/>
    <w:rsid w:val="006E4CBD"/>
    <w:rsid w:val="006E50AD"/>
    <w:rsid w:val="006E76AA"/>
    <w:rsid w:val="006E7732"/>
    <w:rsid w:val="006E7962"/>
    <w:rsid w:val="006F01CE"/>
    <w:rsid w:val="006F06C0"/>
    <w:rsid w:val="006F0AC3"/>
    <w:rsid w:val="006F1807"/>
    <w:rsid w:val="006F2EE6"/>
    <w:rsid w:val="006F31E6"/>
    <w:rsid w:val="006F3513"/>
    <w:rsid w:val="006F44D1"/>
    <w:rsid w:val="006F45FD"/>
    <w:rsid w:val="006F5074"/>
    <w:rsid w:val="007005CD"/>
    <w:rsid w:val="00700D31"/>
    <w:rsid w:val="007010E3"/>
    <w:rsid w:val="00702528"/>
    <w:rsid w:val="0070527E"/>
    <w:rsid w:val="007053C8"/>
    <w:rsid w:val="00705EF5"/>
    <w:rsid w:val="00706141"/>
    <w:rsid w:val="0070671C"/>
    <w:rsid w:val="00706D79"/>
    <w:rsid w:val="00707C41"/>
    <w:rsid w:val="00710376"/>
    <w:rsid w:val="0071098A"/>
    <w:rsid w:val="007111FD"/>
    <w:rsid w:val="00713E32"/>
    <w:rsid w:val="0071535D"/>
    <w:rsid w:val="00715E7A"/>
    <w:rsid w:val="0071699C"/>
    <w:rsid w:val="0071794B"/>
    <w:rsid w:val="007209FF"/>
    <w:rsid w:val="007220D4"/>
    <w:rsid w:val="007225CD"/>
    <w:rsid w:val="00725A5E"/>
    <w:rsid w:val="00727360"/>
    <w:rsid w:val="0073028E"/>
    <w:rsid w:val="00730BBF"/>
    <w:rsid w:val="00731430"/>
    <w:rsid w:val="00731EAF"/>
    <w:rsid w:val="00732A53"/>
    <w:rsid w:val="007337C9"/>
    <w:rsid w:val="0073569F"/>
    <w:rsid w:val="007360BB"/>
    <w:rsid w:val="007369DB"/>
    <w:rsid w:val="00736D4C"/>
    <w:rsid w:val="00736FE2"/>
    <w:rsid w:val="00737D5F"/>
    <w:rsid w:val="00742A78"/>
    <w:rsid w:val="00742ED3"/>
    <w:rsid w:val="00743638"/>
    <w:rsid w:val="00744700"/>
    <w:rsid w:val="007473CD"/>
    <w:rsid w:val="00747499"/>
    <w:rsid w:val="00750702"/>
    <w:rsid w:val="007508D6"/>
    <w:rsid w:val="00750D4E"/>
    <w:rsid w:val="00752126"/>
    <w:rsid w:val="00752B66"/>
    <w:rsid w:val="007535A6"/>
    <w:rsid w:val="00754A8C"/>
    <w:rsid w:val="00754FB0"/>
    <w:rsid w:val="007553D3"/>
    <w:rsid w:val="007570C4"/>
    <w:rsid w:val="007617B6"/>
    <w:rsid w:val="007630C5"/>
    <w:rsid w:val="00764E5C"/>
    <w:rsid w:val="00765D39"/>
    <w:rsid w:val="0077053C"/>
    <w:rsid w:val="00771EFC"/>
    <w:rsid w:val="00771F75"/>
    <w:rsid w:val="00774844"/>
    <w:rsid w:val="00776464"/>
    <w:rsid w:val="007772C3"/>
    <w:rsid w:val="00777F04"/>
    <w:rsid w:val="00782B13"/>
    <w:rsid w:val="00783AD0"/>
    <w:rsid w:val="00783E42"/>
    <w:rsid w:val="0078507D"/>
    <w:rsid w:val="0078677F"/>
    <w:rsid w:val="00787C3C"/>
    <w:rsid w:val="00792CA6"/>
    <w:rsid w:val="00793CA7"/>
    <w:rsid w:val="007952F3"/>
    <w:rsid w:val="007956C0"/>
    <w:rsid w:val="007969EE"/>
    <w:rsid w:val="0079796D"/>
    <w:rsid w:val="007A0D63"/>
    <w:rsid w:val="007A263A"/>
    <w:rsid w:val="007A45F8"/>
    <w:rsid w:val="007A46FB"/>
    <w:rsid w:val="007A561C"/>
    <w:rsid w:val="007A5D95"/>
    <w:rsid w:val="007A65CC"/>
    <w:rsid w:val="007B131B"/>
    <w:rsid w:val="007B1453"/>
    <w:rsid w:val="007B21D3"/>
    <w:rsid w:val="007B3611"/>
    <w:rsid w:val="007B3AD9"/>
    <w:rsid w:val="007B3F74"/>
    <w:rsid w:val="007B4818"/>
    <w:rsid w:val="007B4C6D"/>
    <w:rsid w:val="007C0C19"/>
    <w:rsid w:val="007C0F02"/>
    <w:rsid w:val="007C29B1"/>
    <w:rsid w:val="007C3C8A"/>
    <w:rsid w:val="007C5443"/>
    <w:rsid w:val="007C6D1D"/>
    <w:rsid w:val="007C6F56"/>
    <w:rsid w:val="007C76E5"/>
    <w:rsid w:val="007D1C63"/>
    <w:rsid w:val="007D2163"/>
    <w:rsid w:val="007D3443"/>
    <w:rsid w:val="007D3917"/>
    <w:rsid w:val="007D51EE"/>
    <w:rsid w:val="007D58B8"/>
    <w:rsid w:val="007E2513"/>
    <w:rsid w:val="007E2D77"/>
    <w:rsid w:val="007E47AA"/>
    <w:rsid w:val="007E47B2"/>
    <w:rsid w:val="007E56C9"/>
    <w:rsid w:val="007E58AC"/>
    <w:rsid w:val="007E619B"/>
    <w:rsid w:val="007F1DD7"/>
    <w:rsid w:val="007F2132"/>
    <w:rsid w:val="007F27F1"/>
    <w:rsid w:val="007F45D8"/>
    <w:rsid w:val="007F4FA9"/>
    <w:rsid w:val="007F59C9"/>
    <w:rsid w:val="007F5B30"/>
    <w:rsid w:val="007F63BF"/>
    <w:rsid w:val="007F79A8"/>
    <w:rsid w:val="007F7BE7"/>
    <w:rsid w:val="008018E4"/>
    <w:rsid w:val="00801F16"/>
    <w:rsid w:val="008020C6"/>
    <w:rsid w:val="00803584"/>
    <w:rsid w:val="00805CA0"/>
    <w:rsid w:val="00810D5E"/>
    <w:rsid w:val="0081257E"/>
    <w:rsid w:val="00812A19"/>
    <w:rsid w:val="008138F2"/>
    <w:rsid w:val="008158FA"/>
    <w:rsid w:val="00816AC0"/>
    <w:rsid w:val="00817243"/>
    <w:rsid w:val="00817827"/>
    <w:rsid w:val="00817DF1"/>
    <w:rsid w:val="0082051C"/>
    <w:rsid w:val="00821920"/>
    <w:rsid w:val="00822263"/>
    <w:rsid w:val="00822D23"/>
    <w:rsid w:val="00822DE7"/>
    <w:rsid w:val="00823AA7"/>
    <w:rsid w:val="00824A86"/>
    <w:rsid w:val="00825942"/>
    <w:rsid w:val="00826421"/>
    <w:rsid w:val="00831077"/>
    <w:rsid w:val="00832656"/>
    <w:rsid w:val="00832A46"/>
    <w:rsid w:val="00833D72"/>
    <w:rsid w:val="00833DE2"/>
    <w:rsid w:val="00834652"/>
    <w:rsid w:val="00835A29"/>
    <w:rsid w:val="00836CE2"/>
    <w:rsid w:val="00840B51"/>
    <w:rsid w:val="00842161"/>
    <w:rsid w:val="008425C4"/>
    <w:rsid w:val="008441B3"/>
    <w:rsid w:val="00844565"/>
    <w:rsid w:val="00844ACE"/>
    <w:rsid w:val="00844EC3"/>
    <w:rsid w:val="0084602D"/>
    <w:rsid w:val="008467D3"/>
    <w:rsid w:val="00846FA9"/>
    <w:rsid w:val="008507E5"/>
    <w:rsid w:val="00850F87"/>
    <w:rsid w:val="00851EAC"/>
    <w:rsid w:val="00853E1E"/>
    <w:rsid w:val="008540B1"/>
    <w:rsid w:val="00854CA0"/>
    <w:rsid w:val="00854D70"/>
    <w:rsid w:val="00855F44"/>
    <w:rsid w:val="00857875"/>
    <w:rsid w:val="00857F15"/>
    <w:rsid w:val="00860F0F"/>
    <w:rsid w:val="00861224"/>
    <w:rsid w:val="00861909"/>
    <w:rsid w:val="00867C97"/>
    <w:rsid w:val="008706B3"/>
    <w:rsid w:val="00870CFA"/>
    <w:rsid w:val="008722F1"/>
    <w:rsid w:val="00872693"/>
    <w:rsid w:val="00872AB4"/>
    <w:rsid w:val="0087343A"/>
    <w:rsid w:val="00875095"/>
    <w:rsid w:val="008763E7"/>
    <w:rsid w:val="00876BCE"/>
    <w:rsid w:val="00881FE6"/>
    <w:rsid w:val="0088593A"/>
    <w:rsid w:val="00885B16"/>
    <w:rsid w:val="00887302"/>
    <w:rsid w:val="00887ADD"/>
    <w:rsid w:val="00887FF0"/>
    <w:rsid w:val="00890080"/>
    <w:rsid w:val="00890364"/>
    <w:rsid w:val="00890EE8"/>
    <w:rsid w:val="00892C2D"/>
    <w:rsid w:val="0089371B"/>
    <w:rsid w:val="008972A7"/>
    <w:rsid w:val="00897BE7"/>
    <w:rsid w:val="00897D31"/>
    <w:rsid w:val="008A12FF"/>
    <w:rsid w:val="008A153D"/>
    <w:rsid w:val="008A27E6"/>
    <w:rsid w:val="008A2AAE"/>
    <w:rsid w:val="008A2E10"/>
    <w:rsid w:val="008A31B7"/>
    <w:rsid w:val="008A35EB"/>
    <w:rsid w:val="008A3852"/>
    <w:rsid w:val="008A3B28"/>
    <w:rsid w:val="008A3F5E"/>
    <w:rsid w:val="008A495E"/>
    <w:rsid w:val="008A6CB0"/>
    <w:rsid w:val="008A6DB0"/>
    <w:rsid w:val="008A792E"/>
    <w:rsid w:val="008B000A"/>
    <w:rsid w:val="008B0F78"/>
    <w:rsid w:val="008B157D"/>
    <w:rsid w:val="008B1B2A"/>
    <w:rsid w:val="008B3555"/>
    <w:rsid w:val="008B4700"/>
    <w:rsid w:val="008B4C84"/>
    <w:rsid w:val="008B54F7"/>
    <w:rsid w:val="008B59A5"/>
    <w:rsid w:val="008B6DCD"/>
    <w:rsid w:val="008B77E0"/>
    <w:rsid w:val="008C1985"/>
    <w:rsid w:val="008C1EB7"/>
    <w:rsid w:val="008C2AE6"/>
    <w:rsid w:val="008C4AE5"/>
    <w:rsid w:val="008C7360"/>
    <w:rsid w:val="008D07E6"/>
    <w:rsid w:val="008D0ACF"/>
    <w:rsid w:val="008D1D13"/>
    <w:rsid w:val="008D1E7F"/>
    <w:rsid w:val="008D201F"/>
    <w:rsid w:val="008D3054"/>
    <w:rsid w:val="008D4385"/>
    <w:rsid w:val="008D43E3"/>
    <w:rsid w:val="008D4460"/>
    <w:rsid w:val="008D5170"/>
    <w:rsid w:val="008D6D6D"/>
    <w:rsid w:val="008E0ABD"/>
    <w:rsid w:val="008E28C7"/>
    <w:rsid w:val="008E2D0C"/>
    <w:rsid w:val="008E3201"/>
    <w:rsid w:val="008E344F"/>
    <w:rsid w:val="008E37FE"/>
    <w:rsid w:val="008E44BB"/>
    <w:rsid w:val="008E510B"/>
    <w:rsid w:val="008E5261"/>
    <w:rsid w:val="008E5910"/>
    <w:rsid w:val="008E5CD0"/>
    <w:rsid w:val="008E786B"/>
    <w:rsid w:val="008E7A29"/>
    <w:rsid w:val="008E7B4A"/>
    <w:rsid w:val="008F0721"/>
    <w:rsid w:val="008F1058"/>
    <w:rsid w:val="008F1A60"/>
    <w:rsid w:val="008F1F69"/>
    <w:rsid w:val="008F3374"/>
    <w:rsid w:val="008F4E2D"/>
    <w:rsid w:val="008F5C48"/>
    <w:rsid w:val="008F5CDF"/>
    <w:rsid w:val="008F74A1"/>
    <w:rsid w:val="00900E12"/>
    <w:rsid w:val="009015A7"/>
    <w:rsid w:val="00901CC3"/>
    <w:rsid w:val="00905231"/>
    <w:rsid w:val="00907C58"/>
    <w:rsid w:val="009115D9"/>
    <w:rsid w:val="00913B3C"/>
    <w:rsid w:val="00913B6D"/>
    <w:rsid w:val="00914927"/>
    <w:rsid w:val="0091649E"/>
    <w:rsid w:val="0091652D"/>
    <w:rsid w:val="009206BD"/>
    <w:rsid w:val="0092196A"/>
    <w:rsid w:val="009221E6"/>
    <w:rsid w:val="0092276B"/>
    <w:rsid w:val="00922E12"/>
    <w:rsid w:val="00922E69"/>
    <w:rsid w:val="009237DA"/>
    <w:rsid w:val="009265FE"/>
    <w:rsid w:val="00927CB6"/>
    <w:rsid w:val="00930BB6"/>
    <w:rsid w:val="00931316"/>
    <w:rsid w:val="009316A5"/>
    <w:rsid w:val="00931FA4"/>
    <w:rsid w:val="00933135"/>
    <w:rsid w:val="009345BA"/>
    <w:rsid w:val="00937681"/>
    <w:rsid w:val="00941098"/>
    <w:rsid w:val="00942F77"/>
    <w:rsid w:val="009442EE"/>
    <w:rsid w:val="00944D7C"/>
    <w:rsid w:val="00944E26"/>
    <w:rsid w:val="00946C59"/>
    <w:rsid w:val="00947EA1"/>
    <w:rsid w:val="00950CCF"/>
    <w:rsid w:val="0095329F"/>
    <w:rsid w:val="00954C5F"/>
    <w:rsid w:val="0095631B"/>
    <w:rsid w:val="0095658B"/>
    <w:rsid w:val="009568DA"/>
    <w:rsid w:val="0095692E"/>
    <w:rsid w:val="00956A8B"/>
    <w:rsid w:val="00956C2F"/>
    <w:rsid w:val="00957967"/>
    <w:rsid w:val="009607B6"/>
    <w:rsid w:val="00960C57"/>
    <w:rsid w:val="00960F1E"/>
    <w:rsid w:val="0096167A"/>
    <w:rsid w:val="0096301D"/>
    <w:rsid w:val="00966061"/>
    <w:rsid w:val="00967681"/>
    <w:rsid w:val="00967FC2"/>
    <w:rsid w:val="0097165B"/>
    <w:rsid w:val="009727B6"/>
    <w:rsid w:val="009757A9"/>
    <w:rsid w:val="00975C76"/>
    <w:rsid w:val="009764C8"/>
    <w:rsid w:val="009807FF"/>
    <w:rsid w:val="009845AB"/>
    <w:rsid w:val="00986857"/>
    <w:rsid w:val="00986F20"/>
    <w:rsid w:val="009872A4"/>
    <w:rsid w:val="009911E7"/>
    <w:rsid w:val="00991884"/>
    <w:rsid w:val="00991CF4"/>
    <w:rsid w:val="00991DAA"/>
    <w:rsid w:val="00993BD2"/>
    <w:rsid w:val="00994282"/>
    <w:rsid w:val="009950DF"/>
    <w:rsid w:val="00995177"/>
    <w:rsid w:val="009951BF"/>
    <w:rsid w:val="00995D95"/>
    <w:rsid w:val="009968A1"/>
    <w:rsid w:val="00996E10"/>
    <w:rsid w:val="009A0780"/>
    <w:rsid w:val="009A1830"/>
    <w:rsid w:val="009A24D4"/>
    <w:rsid w:val="009A2C27"/>
    <w:rsid w:val="009A3849"/>
    <w:rsid w:val="009A42CD"/>
    <w:rsid w:val="009B1CCF"/>
    <w:rsid w:val="009B26DA"/>
    <w:rsid w:val="009B2DBF"/>
    <w:rsid w:val="009B2F25"/>
    <w:rsid w:val="009B350A"/>
    <w:rsid w:val="009C0D89"/>
    <w:rsid w:val="009C1441"/>
    <w:rsid w:val="009C2B5C"/>
    <w:rsid w:val="009C4CD0"/>
    <w:rsid w:val="009C6E57"/>
    <w:rsid w:val="009C7516"/>
    <w:rsid w:val="009C7607"/>
    <w:rsid w:val="009D12AB"/>
    <w:rsid w:val="009D1CE1"/>
    <w:rsid w:val="009D1F4A"/>
    <w:rsid w:val="009D3B14"/>
    <w:rsid w:val="009D465A"/>
    <w:rsid w:val="009D502B"/>
    <w:rsid w:val="009D5338"/>
    <w:rsid w:val="009E0C8A"/>
    <w:rsid w:val="009E1BF0"/>
    <w:rsid w:val="009E3515"/>
    <w:rsid w:val="009E3849"/>
    <w:rsid w:val="009E4FC6"/>
    <w:rsid w:val="009E66D9"/>
    <w:rsid w:val="009E6D37"/>
    <w:rsid w:val="009E7863"/>
    <w:rsid w:val="009E7E30"/>
    <w:rsid w:val="009E7E38"/>
    <w:rsid w:val="009F0AE0"/>
    <w:rsid w:val="009F121D"/>
    <w:rsid w:val="009F132B"/>
    <w:rsid w:val="009F40E5"/>
    <w:rsid w:val="009F5148"/>
    <w:rsid w:val="009F5508"/>
    <w:rsid w:val="009F5DF1"/>
    <w:rsid w:val="009F6E73"/>
    <w:rsid w:val="009F7113"/>
    <w:rsid w:val="00A01178"/>
    <w:rsid w:val="00A011BA"/>
    <w:rsid w:val="00A019A0"/>
    <w:rsid w:val="00A03D69"/>
    <w:rsid w:val="00A04500"/>
    <w:rsid w:val="00A053AF"/>
    <w:rsid w:val="00A05D40"/>
    <w:rsid w:val="00A05FBC"/>
    <w:rsid w:val="00A06458"/>
    <w:rsid w:val="00A10398"/>
    <w:rsid w:val="00A10E0C"/>
    <w:rsid w:val="00A12D65"/>
    <w:rsid w:val="00A1524A"/>
    <w:rsid w:val="00A15F62"/>
    <w:rsid w:val="00A1679F"/>
    <w:rsid w:val="00A17FC7"/>
    <w:rsid w:val="00A20820"/>
    <w:rsid w:val="00A2204B"/>
    <w:rsid w:val="00A23E1F"/>
    <w:rsid w:val="00A24F4B"/>
    <w:rsid w:val="00A26FDE"/>
    <w:rsid w:val="00A31171"/>
    <w:rsid w:val="00A3215B"/>
    <w:rsid w:val="00A33C59"/>
    <w:rsid w:val="00A33C6E"/>
    <w:rsid w:val="00A33EA0"/>
    <w:rsid w:val="00A342CC"/>
    <w:rsid w:val="00A36163"/>
    <w:rsid w:val="00A36AE7"/>
    <w:rsid w:val="00A37014"/>
    <w:rsid w:val="00A37708"/>
    <w:rsid w:val="00A3777B"/>
    <w:rsid w:val="00A405D0"/>
    <w:rsid w:val="00A40E30"/>
    <w:rsid w:val="00A45BF4"/>
    <w:rsid w:val="00A4757B"/>
    <w:rsid w:val="00A50CF5"/>
    <w:rsid w:val="00A50E87"/>
    <w:rsid w:val="00A52D1F"/>
    <w:rsid w:val="00A548B3"/>
    <w:rsid w:val="00A54C8D"/>
    <w:rsid w:val="00A55352"/>
    <w:rsid w:val="00A5565B"/>
    <w:rsid w:val="00A55FF4"/>
    <w:rsid w:val="00A5627B"/>
    <w:rsid w:val="00A56E15"/>
    <w:rsid w:val="00A57543"/>
    <w:rsid w:val="00A576A7"/>
    <w:rsid w:val="00A6022C"/>
    <w:rsid w:val="00A612BA"/>
    <w:rsid w:val="00A617C4"/>
    <w:rsid w:val="00A62AA7"/>
    <w:rsid w:val="00A62BBE"/>
    <w:rsid w:val="00A64AEB"/>
    <w:rsid w:val="00A64E1C"/>
    <w:rsid w:val="00A65017"/>
    <w:rsid w:val="00A6664F"/>
    <w:rsid w:val="00A66891"/>
    <w:rsid w:val="00A66BC4"/>
    <w:rsid w:val="00A67F67"/>
    <w:rsid w:val="00A70D1F"/>
    <w:rsid w:val="00A71ACF"/>
    <w:rsid w:val="00A72825"/>
    <w:rsid w:val="00A7327F"/>
    <w:rsid w:val="00A74286"/>
    <w:rsid w:val="00A760AD"/>
    <w:rsid w:val="00A76449"/>
    <w:rsid w:val="00A767CC"/>
    <w:rsid w:val="00A76F66"/>
    <w:rsid w:val="00A81B8F"/>
    <w:rsid w:val="00A839A0"/>
    <w:rsid w:val="00A83C23"/>
    <w:rsid w:val="00A85643"/>
    <w:rsid w:val="00A85CB3"/>
    <w:rsid w:val="00A85F83"/>
    <w:rsid w:val="00A87453"/>
    <w:rsid w:val="00A874A7"/>
    <w:rsid w:val="00A87B30"/>
    <w:rsid w:val="00A90109"/>
    <w:rsid w:val="00A928B6"/>
    <w:rsid w:val="00A92955"/>
    <w:rsid w:val="00A92B44"/>
    <w:rsid w:val="00A93000"/>
    <w:rsid w:val="00A9350C"/>
    <w:rsid w:val="00A9605C"/>
    <w:rsid w:val="00A97B72"/>
    <w:rsid w:val="00AA0C58"/>
    <w:rsid w:val="00AA0F62"/>
    <w:rsid w:val="00AA1C6E"/>
    <w:rsid w:val="00AA2134"/>
    <w:rsid w:val="00AA2291"/>
    <w:rsid w:val="00AA54FA"/>
    <w:rsid w:val="00AA7178"/>
    <w:rsid w:val="00AA7824"/>
    <w:rsid w:val="00AA7855"/>
    <w:rsid w:val="00AA7B68"/>
    <w:rsid w:val="00AA7D6A"/>
    <w:rsid w:val="00AB0D92"/>
    <w:rsid w:val="00AB100B"/>
    <w:rsid w:val="00AB2BB6"/>
    <w:rsid w:val="00AB30F9"/>
    <w:rsid w:val="00AB323C"/>
    <w:rsid w:val="00AB3E06"/>
    <w:rsid w:val="00AB46FF"/>
    <w:rsid w:val="00AB5351"/>
    <w:rsid w:val="00AB5F3B"/>
    <w:rsid w:val="00AB720D"/>
    <w:rsid w:val="00AC0DAA"/>
    <w:rsid w:val="00AC0E29"/>
    <w:rsid w:val="00AC12B9"/>
    <w:rsid w:val="00AC24C3"/>
    <w:rsid w:val="00AC34C7"/>
    <w:rsid w:val="00AC3F1A"/>
    <w:rsid w:val="00AC635E"/>
    <w:rsid w:val="00AC6901"/>
    <w:rsid w:val="00AC6D41"/>
    <w:rsid w:val="00AD0171"/>
    <w:rsid w:val="00AD039A"/>
    <w:rsid w:val="00AD0B13"/>
    <w:rsid w:val="00AD1307"/>
    <w:rsid w:val="00AD2567"/>
    <w:rsid w:val="00AD295A"/>
    <w:rsid w:val="00AD2996"/>
    <w:rsid w:val="00AD6C91"/>
    <w:rsid w:val="00AD709B"/>
    <w:rsid w:val="00AD75AA"/>
    <w:rsid w:val="00AE0B46"/>
    <w:rsid w:val="00AE252E"/>
    <w:rsid w:val="00AE470A"/>
    <w:rsid w:val="00AE47CD"/>
    <w:rsid w:val="00AE5900"/>
    <w:rsid w:val="00AE6E2B"/>
    <w:rsid w:val="00AE7C41"/>
    <w:rsid w:val="00AE7D96"/>
    <w:rsid w:val="00AF05FF"/>
    <w:rsid w:val="00AF1875"/>
    <w:rsid w:val="00AF3760"/>
    <w:rsid w:val="00AF3B48"/>
    <w:rsid w:val="00AF3D43"/>
    <w:rsid w:val="00AF4412"/>
    <w:rsid w:val="00AF5261"/>
    <w:rsid w:val="00AF6417"/>
    <w:rsid w:val="00B00226"/>
    <w:rsid w:val="00B00D9C"/>
    <w:rsid w:val="00B02179"/>
    <w:rsid w:val="00B03827"/>
    <w:rsid w:val="00B054EA"/>
    <w:rsid w:val="00B06160"/>
    <w:rsid w:val="00B06B1F"/>
    <w:rsid w:val="00B070FB"/>
    <w:rsid w:val="00B1006A"/>
    <w:rsid w:val="00B11775"/>
    <w:rsid w:val="00B13A91"/>
    <w:rsid w:val="00B14D59"/>
    <w:rsid w:val="00B16C55"/>
    <w:rsid w:val="00B171A4"/>
    <w:rsid w:val="00B22A15"/>
    <w:rsid w:val="00B22A21"/>
    <w:rsid w:val="00B22E0D"/>
    <w:rsid w:val="00B24353"/>
    <w:rsid w:val="00B245CD"/>
    <w:rsid w:val="00B26910"/>
    <w:rsid w:val="00B27297"/>
    <w:rsid w:val="00B273B2"/>
    <w:rsid w:val="00B27DE0"/>
    <w:rsid w:val="00B315EB"/>
    <w:rsid w:val="00B33330"/>
    <w:rsid w:val="00B335E9"/>
    <w:rsid w:val="00B34D21"/>
    <w:rsid w:val="00B36205"/>
    <w:rsid w:val="00B3621B"/>
    <w:rsid w:val="00B400EA"/>
    <w:rsid w:val="00B401E7"/>
    <w:rsid w:val="00B40516"/>
    <w:rsid w:val="00B42016"/>
    <w:rsid w:val="00B431B5"/>
    <w:rsid w:val="00B44B15"/>
    <w:rsid w:val="00B45395"/>
    <w:rsid w:val="00B46D92"/>
    <w:rsid w:val="00B4728D"/>
    <w:rsid w:val="00B533CE"/>
    <w:rsid w:val="00B53970"/>
    <w:rsid w:val="00B53DAC"/>
    <w:rsid w:val="00B54B17"/>
    <w:rsid w:val="00B553DF"/>
    <w:rsid w:val="00B564B7"/>
    <w:rsid w:val="00B574DE"/>
    <w:rsid w:val="00B6028C"/>
    <w:rsid w:val="00B60BEF"/>
    <w:rsid w:val="00B60EA7"/>
    <w:rsid w:val="00B60EB3"/>
    <w:rsid w:val="00B62289"/>
    <w:rsid w:val="00B62D3C"/>
    <w:rsid w:val="00B652DE"/>
    <w:rsid w:val="00B65733"/>
    <w:rsid w:val="00B65E9C"/>
    <w:rsid w:val="00B6632A"/>
    <w:rsid w:val="00B66DE3"/>
    <w:rsid w:val="00B674D6"/>
    <w:rsid w:val="00B67921"/>
    <w:rsid w:val="00B67C9F"/>
    <w:rsid w:val="00B67E7F"/>
    <w:rsid w:val="00B7121D"/>
    <w:rsid w:val="00B72096"/>
    <w:rsid w:val="00B73C90"/>
    <w:rsid w:val="00B73EA5"/>
    <w:rsid w:val="00B74C79"/>
    <w:rsid w:val="00B759C8"/>
    <w:rsid w:val="00B76555"/>
    <w:rsid w:val="00B77C01"/>
    <w:rsid w:val="00B812E0"/>
    <w:rsid w:val="00B81F72"/>
    <w:rsid w:val="00B82E60"/>
    <w:rsid w:val="00B82F28"/>
    <w:rsid w:val="00B83A1D"/>
    <w:rsid w:val="00B84392"/>
    <w:rsid w:val="00B85342"/>
    <w:rsid w:val="00B8577E"/>
    <w:rsid w:val="00B85C9C"/>
    <w:rsid w:val="00B864A3"/>
    <w:rsid w:val="00B86932"/>
    <w:rsid w:val="00B9339E"/>
    <w:rsid w:val="00B93772"/>
    <w:rsid w:val="00B95F02"/>
    <w:rsid w:val="00B96935"/>
    <w:rsid w:val="00B96A38"/>
    <w:rsid w:val="00BA0387"/>
    <w:rsid w:val="00BA2176"/>
    <w:rsid w:val="00BA2421"/>
    <w:rsid w:val="00BA3401"/>
    <w:rsid w:val="00BA45C5"/>
    <w:rsid w:val="00BA6BA8"/>
    <w:rsid w:val="00BA7025"/>
    <w:rsid w:val="00BA7126"/>
    <w:rsid w:val="00BA7F62"/>
    <w:rsid w:val="00BB15DD"/>
    <w:rsid w:val="00BB1BE6"/>
    <w:rsid w:val="00BB3774"/>
    <w:rsid w:val="00BB3788"/>
    <w:rsid w:val="00BB3B0E"/>
    <w:rsid w:val="00BB3B1A"/>
    <w:rsid w:val="00BB404C"/>
    <w:rsid w:val="00BB4933"/>
    <w:rsid w:val="00BB5064"/>
    <w:rsid w:val="00BB585D"/>
    <w:rsid w:val="00BB65BD"/>
    <w:rsid w:val="00BB759D"/>
    <w:rsid w:val="00BC05A6"/>
    <w:rsid w:val="00BC1295"/>
    <w:rsid w:val="00BC42E0"/>
    <w:rsid w:val="00BC5CBF"/>
    <w:rsid w:val="00BC5CFA"/>
    <w:rsid w:val="00BD1936"/>
    <w:rsid w:val="00BD4E81"/>
    <w:rsid w:val="00BD5004"/>
    <w:rsid w:val="00BD7EAB"/>
    <w:rsid w:val="00BE0415"/>
    <w:rsid w:val="00BE049A"/>
    <w:rsid w:val="00BE16CA"/>
    <w:rsid w:val="00BE1AF6"/>
    <w:rsid w:val="00BE1DB1"/>
    <w:rsid w:val="00BE2385"/>
    <w:rsid w:val="00BE29A0"/>
    <w:rsid w:val="00BE34A9"/>
    <w:rsid w:val="00BE3CA4"/>
    <w:rsid w:val="00BE439D"/>
    <w:rsid w:val="00BE44AA"/>
    <w:rsid w:val="00BE456D"/>
    <w:rsid w:val="00BE4FE5"/>
    <w:rsid w:val="00BE5877"/>
    <w:rsid w:val="00BE7A26"/>
    <w:rsid w:val="00BE7F00"/>
    <w:rsid w:val="00BF088C"/>
    <w:rsid w:val="00BF0FFC"/>
    <w:rsid w:val="00BF13FD"/>
    <w:rsid w:val="00BF17F5"/>
    <w:rsid w:val="00BF46EA"/>
    <w:rsid w:val="00BF614D"/>
    <w:rsid w:val="00BF703A"/>
    <w:rsid w:val="00BF7EF1"/>
    <w:rsid w:val="00C007EC"/>
    <w:rsid w:val="00C020CE"/>
    <w:rsid w:val="00C03433"/>
    <w:rsid w:val="00C0393D"/>
    <w:rsid w:val="00C04FD4"/>
    <w:rsid w:val="00C057B1"/>
    <w:rsid w:val="00C05827"/>
    <w:rsid w:val="00C06482"/>
    <w:rsid w:val="00C07A43"/>
    <w:rsid w:val="00C10057"/>
    <w:rsid w:val="00C11116"/>
    <w:rsid w:val="00C13396"/>
    <w:rsid w:val="00C13938"/>
    <w:rsid w:val="00C140EE"/>
    <w:rsid w:val="00C165C0"/>
    <w:rsid w:val="00C21629"/>
    <w:rsid w:val="00C2360B"/>
    <w:rsid w:val="00C23AE3"/>
    <w:rsid w:val="00C247C0"/>
    <w:rsid w:val="00C2542E"/>
    <w:rsid w:val="00C2584B"/>
    <w:rsid w:val="00C2695F"/>
    <w:rsid w:val="00C276E0"/>
    <w:rsid w:val="00C304CB"/>
    <w:rsid w:val="00C31E2C"/>
    <w:rsid w:val="00C327C5"/>
    <w:rsid w:val="00C32932"/>
    <w:rsid w:val="00C329FD"/>
    <w:rsid w:val="00C33D9D"/>
    <w:rsid w:val="00C340B9"/>
    <w:rsid w:val="00C34AAE"/>
    <w:rsid w:val="00C36328"/>
    <w:rsid w:val="00C36B33"/>
    <w:rsid w:val="00C41133"/>
    <w:rsid w:val="00C425B8"/>
    <w:rsid w:val="00C42E03"/>
    <w:rsid w:val="00C43712"/>
    <w:rsid w:val="00C43DAD"/>
    <w:rsid w:val="00C4452D"/>
    <w:rsid w:val="00C44861"/>
    <w:rsid w:val="00C455F5"/>
    <w:rsid w:val="00C459A3"/>
    <w:rsid w:val="00C46892"/>
    <w:rsid w:val="00C46AE7"/>
    <w:rsid w:val="00C4746F"/>
    <w:rsid w:val="00C47581"/>
    <w:rsid w:val="00C47B93"/>
    <w:rsid w:val="00C47D95"/>
    <w:rsid w:val="00C5065E"/>
    <w:rsid w:val="00C511A1"/>
    <w:rsid w:val="00C52635"/>
    <w:rsid w:val="00C52C72"/>
    <w:rsid w:val="00C53429"/>
    <w:rsid w:val="00C538D2"/>
    <w:rsid w:val="00C55A78"/>
    <w:rsid w:val="00C5616A"/>
    <w:rsid w:val="00C569F7"/>
    <w:rsid w:val="00C6000C"/>
    <w:rsid w:val="00C6074F"/>
    <w:rsid w:val="00C62EC3"/>
    <w:rsid w:val="00C63028"/>
    <w:rsid w:val="00C630EB"/>
    <w:rsid w:val="00C6381F"/>
    <w:rsid w:val="00C63A66"/>
    <w:rsid w:val="00C650A1"/>
    <w:rsid w:val="00C67010"/>
    <w:rsid w:val="00C6790E"/>
    <w:rsid w:val="00C72D0F"/>
    <w:rsid w:val="00C73302"/>
    <w:rsid w:val="00C7354F"/>
    <w:rsid w:val="00C73AA5"/>
    <w:rsid w:val="00C75CEB"/>
    <w:rsid w:val="00C770DD"/>
    <w:rsid w:val="00C7747E"/>
    <w:rsid w:val="00C80395"/>
    <w:rsid w:val="00C80907"/>
    <w:rsid w:val="00C80C94"/>
    <w:rsid w:val="00C81305"/>
    <w:rsid w:val="00C815CB"/>
    <w:rsid w:val="00C815ED"/>
    <w:rsid w:val="00C824E8"/>
    <w:rsid w:val="00C835A7"/>
    <w:rsid w:val="00C86A0A"/>
    <w:rsid w:val="00C86A68"/>
    <w:rsid w:val="00C87789"/>
    <w:rsid w:val="00C87DBF"/>
    <w:rsid w:val="00C900CF"/>
    <w:rsid w:val="00C9049F"/>
    <w:rsid w:val="00C91B7D"/>
    <w:rsid w:val="00C91BE0"/>
    <w:rsid w:val="00C9356D"/>
    <w:rsid w:val="00C95F58"/>
    <w:rsid w:val="00C9764D"/>
    <w:rsid w:val="00C97EA4"/>
    <w:rsid w:val="00CA00D5"/>
    <w:rsid w:val="00CA0215"/>
    <w:rsid w:val="00CA0663"/>
    <w:rsid w:val="00CA07D5"/>
    <w:rsid w:val="00CA0CE8"/>
    <w:rsid w:val="00CA1788"/>
    <w:rsid w:val="00CA2255"/>
    <w:rsid w:val="00CA227B"/>
    <w:rsid w:val="00CA36A4"/>
    <w:rsid w:val="00CA4813"/>
    <w:rsid w:val="00CA52D5"/>
    <w:rsid w:val="00CB0ABA"/>
    <w:rsid w:val="00CB2CDD"/>
    <w:rsid w:val="00CB3581"/>
    <w:rsid w:val="00CB377F"/>
    <w:rsid w:val="00CB4D08"/>
    <w:rsid w:val="00CB5B86"/>
    <w:rsid w:val="00CB5F97"/>
    <w:rsid w:val="00CB710C"/>
    <w:rsid w:val="00CC0120"/>
    <w:rsid w:val="00CC111D"/>
    <w:rsid w:val="00CC12DC"/>
    <w:rsid w:val="00CC1E9D"/>
    <w:rsid w:val="00CC24BC"/>
    <w:rsid w:val="00CC2BA7"/>
    <w:rsid w:val="00CC3382"/>
    <w:rsid w:val="00CC3DBB"/>
    <w:rsid w:val="00CC466C"/>
    <w:rsid w:val="00CC499F"/>
    <w:rsid w:val="00CC6369"/>
    <w:rsid w:val="00CC7164"/>
    <w:rsid w:val="00CC781D"/>
    <w:rsid w:val="00CD01B2"/>
    <w:rsid w:val="00CD246D"/>
    <w:rsid w:val="00CD4A7C"/>
    <w:rsid w:val="00CD5AC9"/>
    <w:rsid w:val="00CD715A"/>
    <w:rsid w:val="00CD7ACE"/>
    <w:rsid w:val="00CE05F9"/>
    <w:rsid w:val="00CE0D73"/>
    <w:rsid w:val="00CE121A"/>
    <w:rsid w:val="00CE1354"/>
    <w:rsid w:val="00CE1ACB"/>
    <w:rsid w:val="00CE1B47"/>
    <w:rsid w:val="00CE1F33"/>
    <w:rsid w:val="00CE6A0E"/>
    <w:rsid w:val="00CE6D07"/>
    <w:rsid w:val="00CE74A4"/>
    <w:rsid w:val="00CE7BC5"/>
    <w:rsid w:val="00CF011D"/>
    <w:rsid w:val="00CF0353"/>
    <w:rsid w:val="00CF22EB"/>
    <w:rsid w:val="00CF32E8"/>
    <w:rsid w:val="00CF33A3"/>
    <w:rsid w:val="00CF5735"/>
    <w:rsid w:val="00CF5852"/>
    <w:rsid w:val="00CF6FB2"/>
    <w:rsid w:val="00CF7227"/>
    <w:rsid w:val="00D00FA1"/>
    <w:rsid w:val="00D01748"/>
    <w:rsid w:val="00D0385D"/>
    <w:rsid w:val="00D0411C"/>
    <w:rsid w:val="00D0448E"/>
    <w:rsid w:val="00D04BE9"/>
    <w:rsid w:val="00D05678"/>
    <w:rsid w:val="00D0652F"/>
    <w:rsid w:val="00D0657E"/>
    <w:rsid w:val="00D1060C"/>
    <w:rsid w:val="00D1348A"/>
    <w:rsid w:val="00D143FC"/>
    <w:rsid w:val="00D158FE"/>
    <w:rsid w:val="00D16EC2"/>
    <w:rsid w:val="00D17C45"/>
    <w:rsid w:val="00D2061D"/>
    <w:rsid w:val="00D215D5"/>
    <w:rsid w:val="00D21B0D"/>
    <w:rsid w:val="00D226F3"/>
    <w:rsid w:val="00D23506"/>
    <w:rsid w:val="00D2403F"/>
    <w:rsid w:val="00D251F8"/>
    <w:rsid w:val="00D27B95"/>
    <w:rsid w:val="00D27D72"/>
    <w:rsid w:val="00D30088"/>
    <w:rsid w:val="00D313FA"/>
    <w:rsid w:val="00D333B7"/>
    <w:rsid w:val="00D3345D"/>
    <w:rsid w:val="00D336D6"/>
    <w:rsid w:val="00D33E8D"/>
    <w:rsid w:val="00D3425F"/>
    <w:rsid w:val="00D346E6"/>
    <w:rsid w:val="00D35FFB"/>
    <w:rsid w:val="00D368CE"/>
    <w:rsid w:val="00D36F05"/>
    <w:rsid w:val="00D41100"/>
    <w:rsid w:val="00D41A3A"/>
    <w:rsid w:val="00D420B7"/>
    <w:rsid w:val="00D422E6"/>
    <w:rsid w:val="00D430CF"/>
    <w:rsid w:val="00D43526"/>
    <w:rsid w:val="00D4451F"/>
    <w:rsid w:val="00D448C2"/>
    <w:rsid w:val="00D4498E"/>
    <w:rsid w:val="00D44AB6"/>
    <w:rsid w:val="00D45308"/>
    <w:rsid w:val="00D46ABD"/>
    <w:rsid w:val="00D46D86"/>
    <w:rsid w:val="00D46DF0"/>
    <w:rsid w:val="00D51ECB"/>
    <w:rsid w:val="00D52380"/>
    <w:rsid w:val="00D542B2"/>
    <w:rsid w:val="00D548E1"/>
    <w:rsid w:val="00D56603"/>
    <w:rsid w:val="00D61918"/>
    <w:rsid w:val="00D6310D"/>
    <w:rsid w:val="00D6477D"/>
    <w:rsid w:val="00D64FFC"/>
    <w:rsid w:val="00D65B25"/>
    <w:rsid w:val="00D65C54"/>
    <w:rsid w:val="00D6729A"/>
    <w:rsid w:val="00D67630"/>
    <w:rsid w:val="00D679C3"/>
    <w:rsid w:val="00D70D25"/>
    <w:rsid w:val="00D72CF6"/>
    <w:rsid w:val="00D73720"/>
    <w:rsid w:val="00D7444A"/>
    <w:rsid w:val="00D76FD9"/>
    <w:rsid w:val="00D77542"/>
    <w:rsid w:val="00D809DD"/>
    <w:rsid w:val="00D811BA"/>
    <w:rsid w:val="00D81692"/>
    <w:rsid w:val="00D82332"/>
    <w:rsid w:val="00D83814"/>
    <w:rsid w:val="00D83EC3"/>
    <w:rsid w:val="00D84508"/>
    <w:rsid w:val="00D84DA7"/>
    <w:rsid w:val="00D84EEC"/>
    <w:rsid w:val="00D84F34"/>
    <w:rsid w:val="00D854E4"/>
    <w:rsid w:val="00D8702E"/>
    <w:rsid w:val="00D878E0"/>
    <w:rsid w:val="00D902B2"/>
    <w:rsid w:val="00D90E68"/>
    <w:rsid w:val="00D923C5"/>
    <w:rsid w:val="00D92F0F"/>
    <w:rsid w:val="00D93C4C"/>
    <w:rsid w:val="00D941F7"/>
    <w:rsid w:val="00D94A0A"/>
    <w:rsid w:val="00DA2A65"/>
    <w:rsid w:val="00DA4039"/>
    <w:rsid w:val="00DA43A6"/>
    <w:rsid w:val="00DA4658"/>
    <w:rsid w:val="00DA4749"/>
    <w:rsid w:val="00DA5B6F"/>
    <w:rsid w:val="00DA5FB1"/>
    <w:rsid w:val="00DA7A84"/>
    <w:rsid w:val="00DB0D00"/>
    <w:rsid w:val="00DB0E9F"/>
    <w:rsid w:val="00DB1585"/>
    <w:rsid w:val="00DB2392"/>
    <w:rsid w:val="00DB2B4F"/>
    <w:rsid w:val="00DB44C7"/>
    <w:rsid w:val="00DB5AD4"/>
    <w:rsid w:val="00DB756A"/>
    <w:rsid w:val="00DB7BE3"/>
    <w:rsid w:val="00DC18D7"/>
    <w:rsid w:val="00DC43C9"/>
    <w:rsid w:val="00DD0D54"/>
    <w:rsid w:val="00DD1EC4"/>
    <w:rsid w:val="00DD2098"/>
    <w:rsid w:val="00DD2DD3"/>
    <w:rsid w:val="00DD3E00"/>
    <w:rsid w:val="00DD44C5"/>
    <w:rsid w:val="00DD54AF"/>
    <w:rsid w:val="00DD66CE"/>
    <w:rsid w:val="00DE0015"/>
    <w:rsid w:val="00DE07DF"/>
    <w:rsid w:val="00DE0CFF"/>
    <w:rsid w:val="00DE1816"/>
    <w:rsid w:val="00DE1F42"/>
    <w:rsid w:val="00DE2424"/>
    <w:rsid w:val="00DE396A"/>
    <w:rsid w:val="00DE3A8B"/>
    <w:rsid w:val="00DE41FF"/>
    <w:rsid w:val="00DE5444"/>
    <w:rsid w:val="00DE5C6B"/>
    <w:rsid w:val="00DE7F72"/>
    <w:rsid w:val="00DF034A"/>
    <w:rsid w:val="00DF0C97"/>
    <w:rsid w:val="00DF1CA2"/>
    <w:rsid w:val="00DF225A"/>
    <w:rsid w:val="00DF22FD"/>
    <w:rsid w:val="00DF2A3B"/>
    <w:rsid w:val="00DF2DFE"/>
    <w:rsid w:val="00DF37CA"/>
    <w:rsid w:val="00DF3876"/>
    <w:rsid w:val="00DF3D46"/>
    <w:rsid w:val="00DF54E0"/>
    <w:rsid w:val="00DF6814"/>
    <w:rsid w:val="00DF6A67"/>
    <w:rsid w:val="00DF6C2B"/>
    <w:rsid w:val="00DF73D3"/>
    <w:rsid w:val="00E01C82"/>
    <w:rsid w:val="00E02841"/>
    <w:rsid w:val="00E02F31"/>
    <w:rsid w:val="00E03973"/>
    <w:rsid w:val="00E04B59"/>
    <w:rsid w:val="00E04BE4"/>
    <w:rsid w:val="00E06B15"/>
    <w:rsid w:val="00E06DE4"/>
    <w:rsid w:val="00E0799B"/>
    <w:rsid w:val="00E1017F"/>
    <w:rsid w:val="00E108F6"/>
    <w:rsid w:val="00E121FB"/>
    <w:rsid w:val="00E127D9"/>
    <w:rsid w:val="00E13B63"/>
    <w:rsid w:val="00E14723"/>
    <w:rsid w:val="00E1561B"/>
    <w:rsid w:val="00E160EB"/>
    <w:rsid w:val="00E16D3D"/>
    <w:rsid w:val="00E177B0"/>
    <w:rsid w:val="00E177EB"/>
    <w:rsid w:val="00E17D5F"/>
    <w:rsid w:val="00E20882"/>
    <w:rsid w:val="00E208CC"/>
    <w:rsid w:val="00E21597"/>
    <w:rsid w:val="00E22DB2"/>
    <w:rsid w:val="00E233A2"/>
    <w:rsid w:val="00E25C59"/>
    <w:rsid w:val="00E25CCF"/>
    <w:rsid w:val="00E2683A"/>
    <w:rsid w:val="00E271B9"/>
    <w:rsid w:val="00E309BF"/>
    <w:rsid w:val="00E3112F"/>
    <w:rsid w:val="00E312D9"/>
    <w:rsid w:val="00E32C8F"/>
    <w:rsid w:val="00E33AD0"/>
    <w:rsid w:val="00E341CD"/>
    <w:rsid w:val="00E34B06"/>
    <w:rsid w:val="00E34C2F"/>
    <w:rsid w:val="00E3534B"/>
    <w:rsid w:val="00E3593A"/>
    <w:rsid w:val="00E36CBA"/>
    <w:rsid w:val="00E379D6"/>
    <w:rsid w:val="00E37AB4"/>
    <w:rsid w:val="00E407DC"/>
    <w:rsid w:val="00E418A9"/>
    <w:rsid w:val="00E41907"/>
    <w:rsid w:val="00E42423"/>
    <w:rsid w:val="00E43155"/>
    <w:rsid w:val="00E432E5"/>
    <w:rsid w:val="00E44703"/>
    <w:rsid w:val="00E45EEE"/>
    <w:rsid w:val="00E46F19"/>
    <w:rsid w:val="00E5166E"/>
    <w:rsid w:val="00E5212E"/>
    <w:rsid w:val="00E52C79"/>
    <w:rsid w:val="00E60EE5"/>
    <w:rsid w:val="00E613D9"/>
    <w:rsid w:val="00E620F7"/>
    <w:rsid w:val="00E63A5C"/>
    <w:rsid w:val="00E64164"/>
    <w:rsid w:val="00E67EA4"/>
    <w:rsid w:val="00E7006D"/>
    <w:rsid w:val="00E7160C"/>
    <w:rsid w:val="00E718CD"/>
    <w:rsid w:val="00E7388C"/>
    <w:rsid w:val="00E744C3"/>
    <w:rsid w:val="00E74BE1"/>
    <w:rsid w:val="00E77125"/>
    <w:rsid w:val="00E8150A"/>
    <w:rsid w:val="00E8322F"/>
    <w:rsid w:val="00E8441F"/>
    <w:rsid w:val="00E87F29"/>
    <w:rsid w:val="00E90B39"/>
    <w:rsid w:val="00E9105C"/>
    <w:rsid w:val="00E924C8"/>
    <w:rsid w:val="00E93659"/>
    <w:rsid w:val="00E94FDE"/>
    <w:rsid w:val="00E962EA"/>
    <w:rsid w:val="00E96B1F"/>
    <w:rsid w:val="00E97A6F"/>
    <w:rsid w:val="00EA0E5A"/>
    <w:rsid w:val="00EA1042"/>
    <w:rsid w:val="00EA112D"/>
    <w:rsid w:val="00EA19D5"/>
    <w:rsid w:val="00EA1F41"/>
    <w:rsid w:val="00EA28D0"/>
    <w:rsid w:val="00EA290E"/>
    <w:rsid w:val="00EA384B"/>
    <w:rsid w:val="00EA4E5F"/>
    <w:rsid w:val="00EA5E39"/>
    <w:rsid w:val="00EA6D29"/>
    <w:rsid w:val="00EB042B"/>
    <w:rsid w:val="00EB12B2"/>
    <w:rsid w:val="00EB1D88"/>
    <w:rsid w:val="00EB7C93"/>
    <w:rsid w:val="00EC03B1"/>
    <w:rsid w:val="00EC1130"/>
    <w:rsid w:val="00EC3962"/>
    <w:rsid w:val="00EC3BA6"/>
    <w:rsid w:val="00EC3CDB"/>
    <w:rsid w:val="00EC5AFF"/>
    <w:rsid w:val="00EC5F2C"/>
    <w:rsid w:val="00EC73CD"/>
    <w:rsid w:val="00EC7476"/>
    <w:rsid w:val="00EC768D"/>
    <w:rsid w:val="00EC7C8A"/>
    <w:rsid w:val="00EC7CD1"/>
    <w:rsid w:val="00ED1B1D"/>
    <w:rsid w:val="00ED1BE6"/>
    <w:rsid w:val="00ED427E"/>
    <w:rsid w:val="00ED50E8"/>
    <w:rsid w:val="00ED521E"/>
    <w:rsid w:val="00ED550B"/>
    <w:rsid w:val="00ED7A55"/>
    <w:rsid w:val="00EE14A0"/>
    <w:rsid w:val="00EE15C3"/>
    <w:rsid w:val="00EE3175"/>
    <w:rsid w:val="00EE6482"/>
    <w:rsid w:val="00EE7943"/>
    <w:rsid w:val="00EF0022"/>
    <w:rsid w:val="00EF0876"/>
    <w:rsid w:val="00EF1C48"/>
    <w:rsid w:val="00EF1EDC"/>
    <w:rsid w:val="00EF1F6D"/>
    <w:rsid w:val="00EF25E0"/>
    <w:rsid w:val="00EF2DDB"/>
    <w:rsid w:val="00EF415E"/>
    <w:rsid w:val="00EF485B"/>
    <w:rsid w:val="00EF51ED"/>
    <w:rsid w:val="00EF5391"/>
    <w:rsid w:val="00F001BF"/>
    <w:rsid w:val="00F02DCD"/>
    <w:rsid w:val="00F03879"/>
    <w:rsid w:val="00F070C4"/>
    <w:rsid w:val="00F1006E"/>
    <w:rsid w:val="00F11230"/>
    <w:rsid w:val="00F1254F"/>
    <w:rsid w:val="00F13092"/>
    <w:rsid w:val="00F140C8"/>
    <w:rsid w:val="00F142ED"/>
    <w:rsid w:val="00F1515B"/>
    <w:rsid w:val="00F16FFB"/>
    <w:rsid w:val="00F20590"/>
    <w:rsid w:val="00F217ED"/>
    <w:rsid w:val="00F221A7"/>
    <w:rsid w:val="00F222A2"/>
    <w:rsid w:val="00F22D6C"/>
    <w:rsid w:val="00F23812"/>
    <w:rsid w:val="00F2526A"/>
    <w:rsid w:val="00F253B0"/>
    <w:rsid w:val="00F30646"/>
    <w:rsid w:val="00F30DFE"/>
    <w:rsid w:val="00F311CC"/>
    <w:rsid w:val="00F312BD"/>
    <w:rsid w:val="00F3189A"/>
    <w:rsid w:val="00F32B25"/>
    <w:rsid w:val="00F339C7"/>
    <w:rsid w:val="00F33D14"/>
    <w:rsid w:val="00F36436"/>
    <w:rsid w:val="00F36E25"/>
    <w:rsid w:val="00F36F75"/>
    <w:rsid w:val="00F37182"/>
    <w:rsid w:val="00F4051B"/>
    <w:rsid w:val="00F414A0"/>
    <w:rsid w:val="00F41CEF"/>
    <w:rsid w:val="00F435C2"/>
    <w:rsid w:val="00F44681"/>
    <w:rsid w:val="00F446D9"/>
    <w:rsid w:val="00F46847"/>
    <w:rsid w:val="00F46FFA"/>
    <w:rsid w:val="00F47B15"/>
    <w:rsid w:val="00F503B0"/>
    <w:rsid w:val="00F53293"/>
    <w:rsid w:val="00F53333"/>
    <w:rsid w:val="00F53F16"/>
    <w:rsid w:val="00F56E8E"/>
    <w:rsid w:val="00F6148A"/>
    <w:rsid w:val="00F623F6"/>
    <w:rsid w:val="00F63592"/>
    <w:rsid w:val="00F66C2F"/>
    <w:rsid w:val="00F670F1"/>
    <w:rsid w:val="00F701CF"/>
    <w:rsid w:val="00F7044E"/>
    <w:rsid w:val="00F70F8C"/>
    <w:rsid w:val="00F713A3"/>
    <w:rsid w:val="00F7194E"/>
    <w:rsid w:val="00F72305"/>
    <w:rsid w:val="00F72697"/>
    <w:rsid w:val="00F72A1F"/>
    <w:rsid w:val="00F73DBA"/>
    <w:rsid w:val="00F76C92"/>
    <w:rsid w:val="00F76C9E"/>
    <w:rsid w:val="00F77AFE"/>
    <w:rsid w:val="00F8010D"/>
    <w:rsid w:val="00F80471"/>
    <w:rsid w:val="00F80E41"/>
    <w:rsid w:val="00F81048"/>
    <w:rsid w:val="00F8206A"/>
    <w:rsid w:val="00F83154"/>
    <w:rsid w:val="00F83392"/>
    <w:rsid w:val="00F8347B"/>
    <w:rsid w:val="00F873A4"/>
    <w:rsid w:val="00F90749"/>
    <w:rsid w:val="00F9188C"/>
    <w:rsid w:val="00F92E77"/>
    <w:rsid w:val="00F93AF4"/>
    <w:rsid w:val="00F94184"/>
    <w:rsid w:val="00F9423F"/>
    <w:rsid w:val="00F94C3B"/>
    <w:rsid w:val="00F96421"/>
    <w:rsid w:val="00F96945"/>
    <w:rsid w:val="00F97416"/>
    <w:rsid w:val="00F97B3F"/>
    <w:rsid w:val="00F97C73"/>
    <w:rsid w:val="00FA1AAC"/>
    <w:rsid w:val="00FA1ADC"/>
    <w:rsid w:val="00FA3AD3"/>
    <w:rsid w:val="00FA480D"/>
    <w:rsid w:val="00FA62E9"/>
    <w:rsid w:val="00FA6A58"/>
    <w:rsid w:val="00FA712E"/>
    <w:rsid w:val="00FA7337"/>
    <w:rsid w:val="00FA7927"/>
    <w:rsid w:val="00FB11CA"/>
    <w:rsid w:val="00FB476B"/>
    <w:rsid w:val="00FB5185"/>
    <w:rsid w:val="00FB76BE"/>
    <w:rsid w:val="00FC0EBA"/>
    <w:rsid w:val="00FC0EF9"/>
    <w:rsid w:val="00FC2847"/>
    <w:rsid w:val="00FC2950"/>
    <w:rsid w:val="00FC5881"/>
    <w:rsid w:val="00FC5C8C"/>
    <w:rsid w:val="00FC5E5D"/>
    <w:rsid w:val="00FC6111"/>
    <w:rsid w:val="00FC7802"/>
    <w:rsid w:val="00FD0AA0"/>
    <w:rsid w:val="00FD1DE3"/>
    <w:rsid w:val="00FD2F4E"/>
    <w:rsid w:val="00FD3143"/>
    <w:rsid w:val="00FD3221"/>
    <w:rsid w:val="00FD3261"/>
    <w:rsid w:val="00FD41B8"/>
    <w:rsid w:val="00FD49DB"/>
    <w:rsid w:val="00FD69BA"/>
    <w:rsid w:val="00FE161B"/>
    <w:rsid w:val="00FE2791"/>
    <w:rsid w:val="00FE290A"/>
    <w:rsid w:val="00FE325F"/>
    <w:rsid w:val="00FE3C14"/>
    <w:rsid w:val="00FE51AB"/>
    <w:rsid w:val="00FE5BC3"/>
    <w:rsid w:val="00FE6441"/>
    <w:rsid w:val="00FF039C"/>
    <w:rsid w:val="00FF0C52"/>
    <w:rsid w:val="00FF3507"/>
    <w:rsid w:val="00FF4EBF"/>
    <w:rsid w:val="00FF614A"/>
    <w:rsid w:val="00FF6D68"/>
    <w:rsid w:val="00FF743A"/>
    <w:rsid w:val="00FF7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7D41C"/>
  <w15:docId w15:val="{A35B7329-8BC6-4D17-A098-8247722C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9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1D"/>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rsid w:val="00DF225A"/>
    <w:pPr>
      <w:spacing w:after="120"/>
    </w:pPr>
  </w:style>
  <w:style w:type="character" w:customStyle="1" w:styleId="BodyTextChar">
    <w:name w:val="Body Text Char"/>
    <w:link w:val="BodyText"/>
    <w:uiPriority w:val="99"/>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9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styleId="TableColumns2">
    <w:name w:val="Table Columns 2"/>
    <w:basedOn w:val="TableNormal"/>
    <w:rsid w:val="000A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 w:type="paragraph" w:customStyle="1" w:styleId="naiskr">
    <w:name w:val="naiskr"/>
    <w:basedOn w:val="Normal"/>
    <w:rsid w:val="00287B9E"/>
    <w:pPr>
      <w:spacing w:before="68" w:after="68"/>
    </w:pPr>
    <w:rPr>
      <w:sz w:val="26"/>
      <w:szCs w:val="26"/>
    </w:rPr>
  </w:style>
  <w:style w:type="paragraph" w:customStyle="1" w:styleId="tv213">
    <w:name w:val="tv213"/>
    <w:basedOn w:val="Normal"/>
    <w:rsid w:val="00EE3175"/>
    <w:pPr>
      <w:spacing w:before="100" w:beforeAutospacing="1" w:after="100" w:afterAutospacing="1"/>
    </w:pPr>
  </w:style>
  <w:style w:type="paragraph" w:customStyle="1" w:styleId="naisf">
    <w:name w:val="naisf"/>
    <w:basedOn w:val="Normal"/>
    <w:rsid w:val="00EE3175"/>
    <w:pPr>
      <w:spacing w:before="68" w:after="68"/>
      <w:ind w:firstLine="340"/>
      <w:jc w:val="both"/>
    </w:pPr>
    <w:rPr>
      <w:sz w:val="26"/>
      <w:szCs w:val="26"/>
    </w:rPr>
  </w:style>
  <w:style w:type="character" w:customStyle="1" w:styleId="FooterChar1">
    <w:name w:val="Footer Char1"/>
    <w:rsid w:val="00EE3175"/>
    <w:rPr>
      <w:sz w:val="24"/>
      <w:szCs w:val="24"/>
      <w:lang w:val="lv-LV" w:eastAsia="lv-LV" w:bidi="ar-SA"/>
    </w:rPr>
  </w:style>
  <w:style w:type="character" w:customStyle="1" w:styleId="apple-style-span">
    <w:name w:val="apple-style-span"/>
    <w:basedOn w:val="DefaultParagraphFont"/>
    <w:rsid w:val="00EE3175"/>
  </w:style>
  <w:style w:type="character" w:customStyle="1" w:styleId="CharChar3">
    <w:name w:val="Char Char3"/>
    <w:rsid w:val="00217DD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45"/>
      <w:marRight w:val="45"/>
      <w:marTop w:val="90"/>
      <w:marBottom w:val="9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4">
          <w:marLeft w:val="0"/>
          <w:marRight w:val="0"/>
          <w:marTop w:val="240"/>
          <w:marBottom w:val="0"/>
          <w:divBdr>
            <w:top w:val="none" w:sz="0" w:space="0" w:color="auto"/>
            <w:left w:val="none" w:sz="0" w:space="0" w:color="auto"/>
            <w:bottom w:val="none" w:sz="0" w:space="0" w:color="auto"/>
            <w:right w:val="none" w:sz="0" w:space="0" w:color="auto"/>
          </w:divBdr>
        </w:div>
        <w:div w:id="5">
          <w:marLeft w:val="0"/>
          <w:marRight w:val="0"/>
          <w:marTop w:val="480"/>
          <w:marBottom w:val="0"/>
          <w:divBdr>
            <w:top w:val="single" w:sz="8" w:space="28" w:color="000000"/>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527829">
      <w:bodyDiv w:val="1"/>
      <w:marLeft w:val="0"/>
      <w:marRight w:val="0"/>
      <w:marTop w:val="0"/>
      <w:marBottom w:val="0"/>
      <w:divBdr>
        <w:top w:val="none" w:sz="0" w:space="0" w:color="auto"/>
        <w:left w:val="none" w:sz="0" w:space="0" w:color="auto"/>
        <w:bottom w:val="none" w:sz="0" w:space="0" w:color="auto"/>
        <w:right w:val="none" w:sz="0" w:space="0" w:color="auto"/>
      </w:divBdr>
    </w:div>
    <w:div w:id="49769591">
      <w:bodyDiv w:val="1"/>
      <w:marLeft w:val="0"/>
      <w:marRight w:val="0"/>
      <w:marTop w:val="0"/>
      <w:marBottom w:val="0"/>
      <w:divBdr>
        <w:top w:val="none" w:sz="0" w:space="0" w:color="auto"/>
        <w:left w:val="none" w:sz="0" w:space="0" w:color="auto"/>
        <w:bottom w:val="none" w:sz="0" w:space="0" w:color="auto"/>
        <w:right w:val="none" w:sz="0" w:space="0" w:color="auto"/>
      </w:divBdr>
    </w:div>
    <w:div w:id="85881108">
      <w:bodyDiv w:val="1"/>
      <w:marLeft w:val="0"/>
      <w:marRight w:val="0"/>
      <w:marTop w:val="0"/>
      <w:marBottom w:val="0"/>
      <w:divBdr>
        <w:top w:val="none" w:sz="0" w:space="0" w:color="auto"/>
        <w:left w:val="none" w:sz="0" w:space="0" w:color="auto"/>
        <w:bottom w:val="none" w:sz="0" w:space="0" w:color="auto"/>
        <w:right w:val="none" w:sz="0" w:space="0" w:color="auto"/>
      </w:divBdr>
    </w:div>
    <w:div w:id="155920448">
      <w:bodyDiv w:val="1"/>
      <w:marLeft w:val="0"/>
      <w:marRight w:val="0"/>
      <w:marTop w:val="0"/>
      <w:marBottom w:val="0"/>
      <w:divBdr>
        <w:top w:val="none" w:sz="0" w:space="0" w:color="auto"/>
        <w:left w:val="none" w:sz="0" w:space="0" w:color="auto"/>
        <w:bottom w:val="none" w:sz="0" w:space="0" w:color="auto"/>
        <w:right w:val="none" w:sz="0" w:space="0" w:color="auto"/>
      </w:divBdr>
    </w:div>
    <w:div w:id="158741045">
      <w:bodyDiv w:val="1"/>
      <w:marLeft w:val="0"/>
      <w:marRight w:val="0"/>
      <w:marTop w:val="0"/>
      <w:marBottom w:val="0"/>
      <w:divBdr>
        <w:top w:val="none" w:sz="0" w:space="0" w:color="auto"/>
        <w:left w:val="none" w:sz="0" w:space="0" w:color="auto"/>
        <w:bottom w:val="none" w:sz="0" w:space="0" w:color="auto"/>
        <w:right w:val="none" w:sz="0" w:space="0" w:color="auto"/>
      </w:divBdr>
    </w:div>
    <w:div w:id="200940514">
      <w:bodyDiv w:val="1"/>
      <w:marLeft w:val="0"/>
      <w:marRight w:val="0"/>
      <w:marTop w:val="0"/>
      <w:marBottom w:val="0"/>
      <w:divBdr>
        <w:top w:val="none" w:sz="0" w:space="0" w:color="auto"/>
        <w:left w:val="none" w:sz="0" w:space="0" w:color="auto"/>
        <w:bottom w:val="none" w:sz="0" w:space="0" w:color="auto"/>
        <w:right w:val="none" w:sz="0" w:space="0" w:color="auto"/>
      </w:divBdr>
    </w:div>
    <w:div w:id="321739556">
      <w:bodyDiv w:val="1"/>
      <w:marLeft w:val="0"/>
      <w:marRight w:val="0"/>
      <w:marTop w:val="0"/>
      <w:marBottom w:val="0"/>
      <w:divBdr>
        <w:top w:val="none" w:sz="0" w:space="0" w:color="auto"/>
        <w:left w:val="none" w:sz="0" w:space="0" w:color="auto"/>
        <w:bottom w:val="none" w:sz="0" w:space="0" w:color="auto"/>
        <w:right w:val="none" w:sz="0" w:space="0" w:color="auto"/>
      </w:divBdr>
    </w:div>
    <w:div w:id="446319148">
      <w:bodyDiv w:val="1"/>
      <w:marLeft w:val="0"/>
      <w:marRight w:val="0"/>
      <w:marTop w:val="0"/>
      <w:marBottom w:val="0"/>
      <w:divBdr>
        <w:top w:val="none" w:sz="0" w:space="0" w:color="auto"/>
        <w:left w:val="none" w:sz="0" w:space="0" w:color="auto"/>
        <w:bottom w:val="none" w:sz="0" w:space="0" w:color="auto"/>
        <w:right w:val="none" w:sz="0" w:space="0" w:color="auto"/>
      </w:divBdr>
    </w:div>
    <w:div w:id="455563094">
      <w:bodyDiv w:val="1"/>
      <w:marLeft w:val="0"/>
      <w:marRight w:val="0"/>
      <w:marTop w:val="0"/>
      <w:marBottom w:val="0"/>
      <w:divBdr>
        <w:top w:val="none" w:sz="0" w:space="0" w:color="auto"/>
        <w:left w:val="none" w:sz="0" w:space="0" w:color="auto"/>
        <w:bottom w:val="none" w:sz="0" w:space="0" w:color="auto"/>
        <w:right w:val="none" w:sz="0" w:space="0" w:color="auto"/>
      </w:divBdr>
    </w:div>
    <w:div w:id="739013354">
      <w:bodyDiv w:val="1"/>
      <w:marLeft w:val="0"/>
      <w:marRight w:val="0"/>
      <w:marTop w:val="0"/>
      <w:marBottom w:val="0"/>
      <w:divBdr>
        <w:top w:val="none" w:sz="0" w:space="0" w:color="auto"/>
        <w:left w:val="none" w:sz="0" w:space="0" w:color="auto"/>
        <w:bottom w:val="none" w:sz="0" w:space="0" w:color="auto"/>
        <w:right w:val="none" w:sz="0" w:space="0" w:color="auto"/>
      </w:divBdr>
    </w:div>
    <w:div w:id="901017917">
      <w:bodyDiv w:val="1"/>
      <w:marLeft w:val="0"/>
      <w:marRight w:val="0"/>
      <w:marTop w:val="0"/>
      <w:marBottom w:val="0"/>
      <w:divBdr>
        <w:top w:val="none" w:sz="0" w:space="0" w:color="auto"/>
        <w:left w:val="none" w:sz="0" w:space="0" w:color="auto"/>
        <w:bottom w:val="none" w:sz="0" w:space="0" w:color="auto"/>
        <w:right w:val="none" w:sz="0" w:space="0" w:color="auto"/>
      </w:divBdr>
      <w:divsChild>
        <w:div w:id="1744909312">
          <w:marLeft w:val="0"/>
          <w:marRight w:val="0"/>
          <w:marTop w:val="0"/>
          <w:marBottom w:val="0"/>
          <w:divBdr>
            <w:top w:val="none" w:sz="0" w:space="0" w:color="auto"/>
            <w:left w:val="none" w:sz="0" w:space="0" w:color="auto"/>
            <w:bottom w:val="none" w:sz="0" w:space="0" w:color="auto"/>
            <w:right w:val="none" w:sz="0" w:space="0" w:color="auto"/>
          </w:divBdr>
          <w:divsChild>
            <w:div w:id="1065688765">
              <w:marLeft w:val="0"/>
              <w:marRight w:val="0"/>
              <w:marTop w:val="240"/>
              <w:marBottom w:val="0"/>
              <w:divBdr>
                <w:top w:val="none" w:sz="0" w:space="0" w:color="auto"/>
                <w:left w:val="none" w:sz="0" w:space="0" w:color="auto"/>
                <w:bottom w:val="none" w:sz="0" w:space="0" w:color="auto"/>
                <w:right w:val="none" w:sz="0" w:space="0" w:color="auto"/>
              </w:divBdr>
            </w:div>
            <w:div w:id="1027483661">
              <w:marLeft w:val="0"/>
              <w:marRight w:val="0"/>
              <w:marTop w:val="240"/>
              <w:marBottom w:val="0"/>
              <w:divBdr>
                <w:top w:val="none" w:sz="0" w:space="0" w:color="auto"/>
                <w:left w:val="none" w:sz="0" w:space="0" w:color="auto"/>
                <w:bottom w:val="none" w:sz="0" w:space="0" w:color="auto"/>
                <w:right w:val="none" w:sz="0" w:space="0" w:color="auto"/>
              </w:divBdr>
            </w:div>
            <w:div w:id="215165881">
              <w:marLeft w:val="150"/>
              <w:marRight w:val="150"/>
              <w:marTop w:val="480"/>
              <w:marBottom w:val="0"/>
              <w:divBdr>
                <w:top w:val="single" w:sz="6" w:space="28" w:color="D4D4D4"/>
                <w:left w:val="none" w:sz="0" w:space="0" w:color="auto"/>
                <w:bottom w:val="none" w:sz="0" w:space="0" w:color="auto"/>
                <w:right w:val="none" w:sz="0" w:space="0" w:color="auto"/>
              </w:divBdr>
            </w:div>
            <w:div w:id="1935240953">
              <w:marLeft w:val="0"/>
              <w:marRight w:val="0"/>
              <w:marTop w:val="400"/>
              <w:marBottom w:val="0"/>
              <w:divBdr>
                <w:top w:val="none" w:sz="0" w:space="0" w:color="auto"/>
                <w:left w:val="none" w:sz="0" w:space="0" w:color="auto"/>
                <w:bottom w:val="none" w:sz="0" w:space="0" w:color="auto"/>
                <w:right w:val="none" w:sz="0" w:space="0" w:color="auto"/>
              </w:divBdr>
            </w:div>
            <w:div w:id="1850752552">
              <w:marLeft w:val="0"/>
              <w:marRight w:val="0"/>
              <w:marTop w:val="240"/>
              <w:marBottom w:val="0"/>
              <w:divBdr>
                <w:top w:val="none" w:sz="0" w:space="0" w:color="auto"/>
                <w:left w:val="none" w:sz="0" w:space="0" w:color="auto"/>
                <w:bottom w:val="none" w:sz="0" w:space="0" w:color="auto"/>
                <w:right w:val="none" w:sz="0" w:space="0" w:color="auto"/>
              </w:divBdr>
            </w:div>
            <w:div w:id="619335103">
              <w:marLeft w:val="0"/>
              <w:marRight w:val="0"/>
              <w:marTop w:val="240"/>
              <w:marBottom w:val="0"/>
              <w:divBdr>
                <w:top w:val="none" w:sz="0" w:space="0" w:color="auto"/>
                <w:left w:val="none" w:sz="0" w:space="0" w:color="auto"/>
                <w:bottom w:val="none" w:sz="0" w:space="0" w:color="auto"/>
                <w:right w:val="none" w:sz="0" w:space="0" w:color="auto"/>
              </w:divBdr>
            </w:div>
            <w:div w:id="1193377031">
              <w:marLeft w:val="150"/>
              <w:marRight w:val="150"/>
              <w:marTop w:val="480"/>
              <w:marBottom w:val="0"/>
              <w:divBdr>
                <w:top w:val="single" w:sz="6" w:space="28" w:color="D4D4D4"/>
                <w:left w:val="none" w:sz="0" w:space="0" w:color="auto"/>
                <w:bottom w:val="none" w:sz="0" w:space="0" w:color="auto"/>
                <w:right w:val="none" w:sz="0" w:space="0" w:color="auto"/>
              </w:divBdr>
            </w:div>
            <w:div w:id="572014016">
              <w:marLeft w:val="0"/>
              <w:marRight w:val="0"/>
              <w:marTop w:val="400"/>
              <w:marBottom w:val="0"/>
              <w:divBdr>
                <w:top w:val="none" w:sz="0" w:space="0" w:color="auto"/>
                <w:left w:val="none" w:sz="0" w:space="0" w:color="auto"/>
                <w:bottom w:val="none" w:sz="0" w:space="0" w:color="auto"/>
                <w:right w:val="none" w:sz="0" w:space="0" w:color="auto"/>
              </w:divBdr>
            </w:div>
            <w:div w:id="161510862">
              <w:marLeft w:val="0"/>
              <w:marRight w:val="0"/>
              <w:marTop w:val="240"/>
              <w:marBottom w:val="0"/>
              <w:divBdr>
                <w:top w:val="none" w:sz="0" w:space="0" w:color="auto"/>
                <w:left w:val="none" w:sz="0" w:space="0" w:color="auto"/>
                <w:bottom w:val="none" w:sz="0" w:space="0" w:color="auto"/>
                <w:right w:val="none" w:sz="0" w:space="0" w:color="auto"/>
              </w:divBdr>
            </w:div>
            <w:div w:id="20132897">
              <w:marLeft w:val="0"/>
              <w:marRight w:val="0"/>
              <w:marTop w:val="240"/>
              <w:marBottom w:val="0"/>
              <w:divBdr>
                <w:top w:val="none" w:sz="0" w:space="0" w:color="auto"/>
                <w:left w:val="none" w:sz="0" w:space="0" w:color="auto"/>
                <w:bottom w:val="none" w:sz="0" w:space="0" w:color="auto"/>
                <w:right w:val="none" w:sz="0" w:space="0" w:color="auto"/>
              </w:divBdr>
            </w:div>
            <w:div w:id="2037922298">
              <w:marLeft w:val="150"/>
              <w:marRight w:val="150"/>
              <w:marTop w:val="480"/>
              <w:marBottom w:val="0"/>
              <w:divBdr>
                <w:top w:val="single" w:sz="6" w:space="28" w:color="D4D4D4"/>
                <w:left w:val="none" w:sz="0" w:space="0" w:color="auto"/>
                <w:bottom w:val="none" w:sz="0" w:space="0" w:color="auto"/>
                <w:right w:val="none" w:sz="0" w:space="0" w:color="auto"/>
              </w:divBdr>
            </w:div>
            <w:div w:id="867521862">
              <w:marLeft w:val="0"/>
              <w:marRight w:val="0"/>
              <w:marTop w:val="400"/>
              <w:marBottom w:val="0"/>
              <w:divBdr>
                <w:top w:val="none" w:sz="0" w:space="0" w:color="auto"/>
                <w:left w:val="none" w:sz="0" w:space="0" w:color="auto"/>
                <w:bottom w:val="none" w:sz="0" w:space="0" w:color="auto"/>
                <w:right w:val="none" w:sz="0" w:space="0" w:color="auto"/>
              </w:divBdr>
            </w:div>
            <w:div w:id="173107284">
              <w:marLeft w:val="0"/>
              <w:marRight w:val="0"/>
              <w:marTop w:val="240"/>
              <w:marBottom w:val="0"/>
              <w:divBdr>
                <w:top w:val="none" w:sz="0" w:space="0" w:color="auto"/>
                <w:left w:val="none" w:sz="0" w:space="0" w:color="auto"/>
                <w:bottom w:val="none" w:sz="0" w:space="0" w:color="auto"/>
                <w:right w:val="none" w:sz="0" w:space="0" w:color="auto"/>
              </w:divBdr>
            </w:div>
            <w:div w:id="112092853">
              <w:marLeft w:val="0"/>
              <w:marRight w:val="0"/>
              <w:marTop w:val="240"/>
              <w:marBottom w:val="0"/>
              <w:divBdr>
                <w:top w:val="none" w:sz="0" w:space="0" w:color="auto"/>
                <w:left w:val="none" w:sz="0" w:space="0" w:color="auto"/>
                <w:bottom w:val="none" w:sz="0" w:space="0" w:color="auto"/>
                <w:right w:val="none" w:sz="0" w:space="0" w:color="auto"/>
              </w:divBdr>
            </w:div>
            <w:div w:id="1286815453">
              <w:marLeft w:val="150"/>
              <w:marRight w:val="150"/>
              <w:marTop w:val="480"/>
              <w:marBottom w:val="0"/>
              <w:divBdr>
                <w:top w:val="single" w:sz="6" w:space="28" w:color="D4D4D4"/>
                <w:left w:val="none" w:sz="0" w:space="0" w:color="auto"/>
                <w:bottom w:val="none" w:sz="0" w:space="0" w:color="auto"/>
                <w:right w:val="none" w:sz="0" w:space="0" w:color="auto"/>
              </w:divBdr>
            </w:div>
            <w:div w:id="1252853203">
              <w:marLeft w:val="0"/>
              <w:marRight w:val="0"/>
              <w:marTop w:val="400"/>
              <w:marBottom w:val="0"/>
              <w:divBdr>
                <w:top w:val="none" w:sz="0" w:space="0" w:color="auto"/>
                <w:left w:val="none" w:sz="0" w:space="0" w:color="auto"/>
                <w:bottom w:val="none" w:sz="0" w:space="0" w:color="auto"/>
                <w:right w:val="none" w:sz="0" w:space="0" w:color="auto"/>
              </w:divBdr>
            </w:div>
            <w:div w:id="27529179">
              <w:marLeft w:val="0"/>
              <w:marRight w:val="0"/>
              <w:marTop w:val="240"/>
              <w:marBottom w:val="0"/>
              <w:divBdr>
                <w:top w:val="none" w:sz="0" w:space="0" w:color="auto"/>
                <w:left w:val="none" w:sz="0" w:space="0" w:color="auto"/>
                <w:bottom w:val="none" w:sz="0" w:space="0" w:color="auto"/>
                <w:right w:val="none" w:sz="0" w:space="0" w:color="auto"/>
              </w:divBdr>
            </w:div>
            <w:div w:id="1207645210">
              <w:marLeft w:val="0"/>
              <w:marRight w:val="0"/>
              <w:marTop w:val="240"/>
              <w:marBottom w:val="0"/>
              <w:divBdr>
                <w:top w:val="none" w:sz="0" w:space="0" w:color="auto"/>
                <w:left w:val="none" w:sz="0" w:space="0" w:color="auto"/>
                <w:bottom w:val="none" w:sz="0" w:space="0" w:color="auto"/>
                <w:right w:val="none" w:sz="0" w:space="0" w:color="auto"/>
              </w:divBdr>
            </w:div>
            <w:div w:id="1850021012">
              <w:marLeft w:val="150"/>
              <w:marRight w:val="150"/>
              <w:marTop w:val="480"/>
              <w:marBottom w:val="0"/>
              <w:divBdr>
                <w:top w:val="single" w:sz="6" w:space="28" w:color="D4D4D4"/>
                <w:left w:val="none" w:sz="0" w:space="0" w:color="auto"/>
                <w:bottom w:val="none" w:sz="0" w:space="0" w:color="auto"/>
                <w:right w:val="none" w:sz="0" w:space="0" w:color="auto"/>
              </w:divBdr>
            </w:div>
            <w:div w:id="84573272">
              <w:marLeft w:val="0"/>
              <w:marRight w:val="0"/>
              <w:marTop w:val="400"/>
              <w:marBottom w:val="0"/>
              <w:divBdr>
                <w:top w:val="none" w:sz="0" w:space="0" w:color="auto"/>
                <w:left w:val="none" w:sz="0" w:space="0" w:color="auto"/>
                <w:bottom w:val="none" w:sz="0" w:space="0" w:color="auto"/>
                <w:right w:val="none" w:sz="0" w:space="0" w:color="auto"/>
              </w:divBdr>
            </w:div>
            <w:div w:id="1255094293">
              <w:marLeft w:val="0"/>
              <w:marRight w:val="0"/>
              <w:marTop w:val="240"/>
              <w:marBottom w:val="0"/>
              <w:divBdr>
                <w:top w:val="none" w:sz="0" w:space="0" w:color="auto"/>
                <w:left w:val="none" w:sz="0" w:space="0" w:color="auto"/>
                <w:bottom w:val="none" w:sz="0" w:space="0" w:color="auto"/>
                <w:right w:val="none" w:sz="0" w:space="0" w:color="auto"/>
              </w:divBdr>
            </w:div>
            <w:div w:id="618489150">
              <w:marLeft w:val="150"/>
              <w:marRight w:val="150"/>
              <w:marTop w:val="480"/>
              <w:marBottom w:val="0"/>
              <w:divBdr>
                <w:top w:val="single" w:sz="6" w:space="28" w:color="D4D4D4"/>
                <w:left w:val="none" w:sz="0" w:space="0" w:color="auto"/>
                <w:bottom w:val="none" w:sz="0" w:space="0" w:color="auto"/>
                <w:right w:val="none" w:sz="0" w:space="0" w:color="auto"/>
              </w:divBdr>
            </w:div>
            <w:div w:id="560822404">
              <w:marLeft w:val="0"/>
              <w:marRight w:val="0"/>
              <w:marTop w:val="400"/>
              <w:marBottom w:val="0"/>
              <w:divBdr>
                <w:top w:val="none" w:sz="0" w:space="0" w:color="auto"/>
                <w:left w:val="none" w:sz="0" w:space="0" w:color="auto"/>
                <w:bottom w:val="none" w:sz="0" w:space="0" w:color="auto"/>
                <w:right w:val="none" w:sz="0" w:space="0" w:color="auto"/>
              </w:divBdr>
            </w:div>
            <w:div w:id="1084111724">
              <w:marLeft w:val="0"/>
              <w:marRight w:val="0"/>
              <w:marTop w:val="240"/>
              <w:marBottom w:val="0"/>
              <w:divBdr>
                <w:top w:val="none" w:sz="0" w:space="0" w:color="auto"/>
                <w:left w:val="none" w:sz="0" w:space="0" w:color="auto"/>
                <w:bottom w:val="none" w:sz="0" w:space="0" w:color="auto"/>
                <w:right w:val="none" w:sz="0" w:space="0" w:color="auto"/>
              </w:divBdr>
            </w:div>
            <w:div w:id="1188368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7111582">
      <w:bodyDiv w:val="1"/>
      <w:marLeft w:val="0"/>
      <w:marRight w:val="0"/>
      <w:marTop w:val="0"/>
      <w:marBottom w:val="0"/>
      <w:divBdr>
        <w:top w:val="none" w:sz="0" w:space="0" w:color="auto"/>
        <w:left w:val="none" w:sz="0" w:space="0" w:color="auto"/>
        <w:bottom w:val="none" w:sz="0" w:space="0" w:color="auto"/>
        <w:right w:val="none" w:sz="0" w:space="0" w:color="auto"/>
      </w:divBdr>
    </w:div>
    <w:div w:id="933903058">
      <w:bodyDiv w:val="1"/>
      <w:marLeft w:val="0"/>
      <w:marRight w:val="0"/>
      <w:marTop w:val="0"/>
      <w:marBottom w:val="0"/>
      <w:divBdr>
        <w:top w:val="none" w:sz="0" w:space="0" w:color="auto"/>
        <w:left w:val="none" w:sz="0" w:space="0" w:color="auto"/>
        <w:bottom w:val="none" w:sz="0" w:space="0" w:color="auto"/>
        <w:right w:val="none" w:sz="0" w:space="0" w:color="auto"/>
      </w:divBdr>
    </w:div>
    <w:div w:id="961425850">
      <w:bodyDiv w:val="1"/>
      <w:marLeft w:val="0"/>
      <w:marRight w:val="0"/>
      <w:marTop w:val="0"/>
      <w:marBottom w:val="0"/>
      <w:divBdr>
        <w:top w:val="none" w:sz="0" w:space="0" w:color="auto"/>
        <w:left w:val="none" w:sz="0" w:space="0" w:color="auto"/>
        <w:bottom w:val="none" w:sz="0" w:space="0" w:color="auto"/>
        <w:right w:val="none" w:sz="0" w:space="0" w:color="auto"/>
      </w:divBdr>
    </w:div>
    <w:div w:id="1042827485">
      <w:bodyDiv w:val="1"/>
      <w:marLeft w:val="0"/>
      <w:marRight w:val="0"/>
      <w:marTop w:val="0"/>
      <w:marBottom w:val="0"/>
      <w:divBdr>
        <w:top w:val="none" w:sz="0" w:space="0" w:color="auto"/>
        <w:left w:val="none" w:sz="0" w:space="0" w:color="auto"/>
        <w:bottom w:val="none" w:sz="0" w:space="0" w:color="auto"/>
        <w:right w:val="none" w:sz="0" w:space="0" w:color="auto"/>
      </w:divBdr>
    </w:div>
    <w:div w:id="1120034465">
      <w:bodyDiv w:val="1"/>
      <w:marLeft w:val="0"/>
      <w:marRight w:val="0"/>
      <w:marTop w:val="0"/>
      <w:marBottom w:val="0"/>
      <w:divBdr>
        <w:top w:val="none" w:sz="0" w:space="0" w:color="auto"/>
        <w:left w:val="none" w:sz="0" w:space="0" w:color="auto"/>
        <w:bottom w:val="none" w:sz="0" w:space="0" w:color="auto"/>
        <w:right w:val="none" w:sz="0" w:space="0" w:color="auto"/>
      </w:divBdr>
    </w:div>
    <w:div w:id="1396052505">
      <w:bodyDiv w:val="1"/>
      <w:marLeft w:val="0"/>
      <w:marRight w:val="0"/>
      <w:marTop w:val="0"/>
      <w:marBottom w:val="0"/>
      <w:divBdr>
        <w:top w:val="none" w:sz="0" w:space="0" w:color="auto"/>
        <w:left w:val="none" w:sz="0" w:space="0" w:color="auto"/>
        <w:bottom w:val="none" w:sz="0" w:space="0" w:color="auto"/>
        <w:right w:val="none" w:sz="0" w:space="0" w:color="auto"/>
      </w:divBdr>
    </w:div>
    <w:div w:id="1443915776">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
    <w:div w:id="1464690175">
      <w:bodyDiv w:val="1"/>
      <w:marLeft w:val="0"/>
      <w:marRight w:val="0"/>
      <w:marTop w:val="0"/>
      <w:marBottom w:val="0"/>
      <w:divBdr>
        <w:top w:val="none" w:sz="0" w:space="0" w:color="auto"/>
        <w:left w:val="none" w:sz="0" w:space="0" w:color="auto"/>
        <w:bottom w:val="none" w:sz="0" w:space="0" w:color="auto"/>
        <w:right w:val="none" w:sz="0" w:space="0" w:color="auto"/>
      </w:divBdr>
    </w:div>
    <w:div w:id="1630043022">
      <w:bodyDiv w:val="1"/>
      <w:marLeft w:val="0"/>
      <w:marRight w:val="0"/>
      <w:marTop w:val="0"/>
      <w:marBottom w:val="0"/>
      <w:divBdr>
        <w:top w:val="none" w:sz="0" w:space="0" w:color="auto"/>
        <w:left w:val="none" w:sz="0" w:space="0" w:color="auto"/>
        <w:bottom w:val="none" w:sz="0" w:space="0" w:color="auto"/>
        <w:right w:val="none" w:sz="0" w:space="0" w:color="auto"/>
      </w:divBdr>
    </w:div>
    <w:div w:id="1653634785">
      <w:bodyDiv w:val="1"/>
      <w:marLeft w:val="0"/>
      <w:marRight w:val="0"/>
      <w:marTop w:val="0"/>
      <w:marBottom w:val="0"/>
      <w:divBdr>
        <w:top w:val="none" w:sz="0" w:space="0" w:color="auto"/>
        <w:left w:val="none" w:sz="0" w:space="0" w:color="auto"/>
        <w:bottom w:val="none" w:sz="0" w:space="0" w:color="auto"/>
        <w:right w:val="none" w:sz="0" w:space="0" w:color="auto"/>
      </w:divBdr>
    </w:div>
    <w:div w:id="1832328869">
      <w:bodyDiv w:val="1"/>
      <w:marLeft w:val="0"/>
      <w:marRight w:val="0"/>
      <w:marTop w:val="0"/>
      <w:marBottom w:val="0"/>
      <w:divBdr>
        <w:top w:val="none" w:sz="0" w:space="0" w:color="auto"/>
        <w:left w:val="none" w:sz="0" w:space="0" w:color="auto"/>
        <w:bottom w:val="none" w:sz="0" w:space="0" w:color="auto"/>
        <w:right w:val="none" w:sz="0" w:space="0" w:color="auto"/>
      </w:divBdr>
    </w:div>
    <w:div w:id="2136751172">
      <w:bodyDiv w:val="1"/>
      <w:marLeft w:val="0"/>
      <w:marRight w:val="0"/>
      <w:marTop w:val="0"/>
      <w:marBottom w:val="0"/>
      <w:divBdr>
        <w:top w:val="none" w:sz="0" w:space="0" w:color="auto"/>
        <w:left w:val="none" w:sz="0" w:space="0" w:color="auto"/>
        <w:bottom w:val="none" w:sz="0" w:space="0" w:color="auto"/>
        <w:right w:val="none" w:sz="0" w:space="0" w:color="auto"/>
      </w:divBdr>
      <w:divsChild>
        <w:div w:id="2708198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vif.gov.lv" TargetMode="External"/><Relationship Id="rId18" Type="http://schemas.openxmlformats.org/officeDocument/2006/relationships/header" Target="header2.xml"/><Relationship Id="rId26" Type="http://schemas.openxmlformats.org/officeDocument/2006/relationships/hyperlink" Target="http://likumi.lv/doc.php?id=258128" TargetMode="External"/><Relationship Id="rId3" Type="http://schemas.openxmlformats.org/officeDocument/2006/relationships/numbering" Target="numbering.xml"/><Relationship Id="rId21" Type="http://schemas.openxmlformats.org/officeDocument/2006/relationships/hyperlink" Target="http://eur-lex.europa.eu/eli/reg/2014/651?locale=LV" TargetMode="External"/><Relationship Id="rId7" Type="http://schemas.openxmlformats.org/officeDocument/2006/relationships/footnotes" Target="footnotes.xml"/><Relationship Id="rId12" Type="http://schemas.openxmlformats.org/officeDocument/2006/relationships/hyperlink" Target="mailto:pasts@varam.gov.lv"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aram.gov.lv/lat/darbibas_veidi/zalais_publiskais_iepirkums/"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zep@lvif.gov.lv" TargetMode="External"/><Relationship Id="rId23" Type="http://schemas.openxmlformats.org/officeDocument/2006/relationships/hyperlink" Target="http://eur-lex.europa.eu/eli/reg/2014/651?locale=LV" TargetMode="External"/><Relationship Id="rId28" Type="http://schemas.openxmlformats.org/officeDocument/2006/relationships/fontTable" Target="fontTable.xml"/><Relationship Id="rId10" Type="http://schemas.openxmlformats.org/officeDocument/2006/relationships/hyperlink" Target="http://www.lvif.gov.lv"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varam.gov.lv/lat/fondi/" TargetMode="External"/><Relationship Id="rId14" Type="http://schemas.openxmlformats.org/officeDocument/2006/relationships/hyperlink" Target="http://likumi.lv//ta/id/280234" TargetMode="External"/><Relationship Id="rId22" Type="http://schemas.openxmlformats.org/officeDocument/2006/relationships/hyperlink" Target="http://likumi.lv/ta/id/280234-emisijas-kvotu-izsolisanas-instrumenta-finanseto-projektu-atklata-konkursa-siltumnicefekta-gazu-emisiju-samazinasana-zema" TargetMode="External"/><Relationship Id="rId27" Type="http://schemas.openxmlformats.org/officeDocument/2006/relationships/hyperlink" Target="https://www.em.gov.lv/lv/nozares_politika/majokli/eku_energoefektivitate/neatkarigo_ekspertu_eku_energoefektivitates_joma_regist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F3CE-6A6E-4CC9-82A0-6E53B00CC5F1}">
  <ds:schemaRefs>
    <ds:schemaRef ds:uri="http://schemas.openxmlformats.org/officeDocument/2006/bibliography"/>
  </ds:schemaRefs>
</ds:datastoreItem>
</file>

<file path=customXml/itemProps2.xml><?xml version="1.0" encoding="utf-8"?>
<ds:datastoreItem xmlns:ds="http://schemas.openxmlformats.org/officeDocument/2006/customXml" ds:itemID="{97A2D7EB-798E-4A33-B8C6-57070315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58714</Words>
  <Characters>33467</Characters>
  <Application>Microsoft Office Word</Application>
  <DocSecurity>0</DocSecurity>
  <Lines>278</Lines>
  <Paragraphs>183</Paragraphs>
  <ScaleCrop>false</ScaleCrop>
  <HeadingPairs>
    <vt:vector size="2" baseType="variant">
      <vt:variant>
        <vt:lpstr>Title</vt:lpstr>
      </vt:variant>
      <vt:variant>
        <vt:i4>1</vt:i4>
      </vt:variant>
    </vt:vector>
  </HeadingPairs>
  <TitlesOfParts>
    <vt:vector size="1" baseType="lpstr">
      <vt:lpstr>Klimata pārmaiņu finanšu instrumenta finansētā projektu atklāta konkursa „Kompleksi risinājumi siltumnīcefekta gāzu emisiju samazināšanai ražošanas ēkās” nolikums</vt:lpstr>
    </vt:vector>
  </TitlesOfParts>
  <Company>Hewlett-Packard Company</Company>
  <LinksUpToDate>false</LinksUpToDate>
  <CharactersWithSpaces>91998</CharactersWithSpaces>
  <SharedDoc>false</SharedDoc>
  <HLinks>
    <vt:vector size="246" baseType="variant">
      <vt:variant>
        <vt:i4>6357105</vt:i4>
      </vt:variant>
      <vt:variant>
        <vt:i4>372</vt:i4>
      </vt:variant>
      <vt:variant>
        <vt:i4>0</vt:i4>
      </vt:variant>
      <vt:variant>
        <vt:i4>5</vt:i4>
      </vt:variant>
      <vt:variant>
        <vt:lpwstr>http://pro.nais.lv/naiser/esdoc.cfm?esid=32008R0800</vt:lpwstr>
      </vt:variant>
      <vt:variant>
        <vt:lpwstr/>
      </vt:variant>
      <vt:variant>
        <vt:i4>3014782</vt:i4>
      </vt:variant>
      <vt:variant>
        <vt:i4>369</vt:i4>
      </vt:variant>
      <vt:variant>
        <vt:i4>0</vt:i4>
      </vt:variant>
      <vt:variant>
        <vt:i4>5</vt:i4>
      </vt:variant>
      <vt:variant>
        <vt:lpwstr>http://eur-lex.europa.eu/LexUriServ/LexUriServ.do?uri=CELEX:32008R0800:LV:HTML</vt:lpwstr>
      </vt:variant>
      <vt:variant>
        <vt:lpwstr/>
      </vt:variant>
      <vt:variant>
        <vt:i4>721014</vt:i4>
      </vt:variant>
      <vt:variant>
        <vt:i4>366</vt:i4>
      </vt:variant>
      <vt:variant>
        <vt:i4>0</vt:i4>
      </vt:variant>
      <vt:variant>
        <vt:i4>5</vt:i4>
      </vt:variant>
      <vt:variant>
        <vt:lpwstr>http://www.vidm.gov.lv/lat/darbibas_veidi/KPFI/likumd/</vt:lpwstr>
      </vt:variant>
      <vt:variant>
        <vt:lpwstr/>
      </vt:variant>
      <vt:variant>
        <vt:i4>7995429</vt:i4>
      </vt:variant>
      <vt:variant>
        <vt:i4>321</vt:i4>
      </vt:variant>
      <vt:variant>
        <vt:i4>0</vt:i4>
      </vt:variant>
      <vt:variant>
        <vt:i4>5</vt:i4>
      </vt:variant>
      <vt:variant>
        <vt:lpwstr>http://www.likumi.lv/doc.php?id=202919</vt:lpwstr>
      </vt:variant>
      <vt:variant>
        <vt:lpwstr/>
      </vt:variant>
      <vt:variant>
        <vt:i4>5636105</vt:i4>
      </vt:variant>
      <vt:variant>
        <vt:i4>312</vt:i4>
      </vt:variant>
      <vt:variant>
        <vt:i4>0</vt:i4>
      </vt:variant>
      <vt:variant>
        <vt:i4>5</vt:i4>
      </vt:variant>
      <vt:variant>
        <vt:lpwstr>http://csb.gov.lv/node/29900/list</vt:lpwstr>
      </vt:variant>
      <vt:variant>
        <vt:lpwstr/>
      </vt:variant>
      <vt:variant>
        <vt:i4>4653151</vt:i4>
      </vt:variant>
      <vt:variant>
        <vt:i4>309</vt:i4>
      </vt:variant>
      <vt:variant>
        <vt:i4>0</vt:i4>
      </vt:variant>
      <vt:variant>
        <vt:i4>5</vt:i4>
      </vt:variant>
      <vt:variant>
        <vt:lpwstr>http://www.ur.gov.lv/</vt:lpwstr>
      </vt:variant>
      <vt:variant>
        <vt:lpwstr/>
      </vt:variant>
      <vt:variant>
        <vt:i4>1179762</vt:i4>
      </vt:variant>
      <vt:variant>
        <vt:i4>231</vt:i4>
      </vt:variant>
      <vt:variant>
        <vt:i4>0</vt:i4>
      </vt:variant>
      <vt:variant>
        <vt:i4>5</vt:i4>
      </vt:variant>
      <vt:variant>
        <vt:lpwstr>mailto:KPFIvertesana@lvif.gov.lv</vt:lpwstr>
      </vt:variant>
      <vt:variant>
        <vt:lpwstr/>
      </vt:variant>
      <vt:variant>
        <vt:i4>7143528</vt:i4>
      </vt:variant>
      <vt:variant>
        <vt:i4>213</vt:i4>
      </vt:variant>
      <vt:variant>
        <vt:i4>0</vt:i4>
      </vt:variant>
      <vt:variant>
        <vt:i4>5</vt:i4>
      </vt:variant>
      <vt:variant>
        <vt:lpwstr>http://www.lursoft.lv/</vt:lpwstr>
      </vt:variant>
      <vt:variant>
        <vt:lpwstr/>
      </vt:variant>
      <vt:variant>
        <vt:i4>7143475</vt:i4>
      </vt:variant>
      <vt:variant>
        <vt:i4>144</vt:i4>
      </vt:variant>
      <vt:variant>
        <vt:i4>0</vt:i4>
      </vt:variant>
      <vt:variant>
        <vt:i4>5</vt:i4>
      </vt:variant>
      <vt:variant>
        <vt:lpwstr>http://eur-lex.europa.eu/LexUriServ/LexUriServ.do?uri=OJ:L:2008:214:0003:01:LV:HTML</vt:lpwstr>
      </vt:variant>
      <vt:variant>
        <vt:lpwstr/>
      </vt:variant>
      <vt:variant>
        <vt:i4>1048582</vt:i4>
      </vt:variant>
      <vt:variant>
        <vt:i4>141</vt:i4>
      </vt:variant>
      <vt:variant>
        <vt:i4>0</vt:i4>
      </vt:variant>
      <vt:variant>
        <vt:i4>5</vt:i4>
      </vt:variant>
      <vt:variant>
        <vt:lpwstr>http://www.likumi.lv/doc.php?id=212348&amp;from=off</vt:lpwstr>
      </vt:variant>
      <vt:variant>
        <vt:lpwstr>p23</vt:lpwstr>
      </vt:variant>
      <vt:variant>
        <vt:i4>7143475</vt:i4>
      </vt:variant>
      <vt:variant>
        <vt:i4>138</vt:i4>
      </vt:variant>
      <vt:variant>
        <vt:i4>0</vt:i4>
      </vt:variant>
      <vt:variant>
        <vt:i4>5</vt:i4>
      </vt:variant>
      <vt:variant>
        <vt:lpwstr>http://eur-lex.europa.eu/LexUriServ/LexUriServ.do?uri=OJ:L:2008:214:0003:01:LV:HTML</vt:lpwstr>
      </vt:variant>
      <vt:variant>
        <vt:lpwstr/>
      </vt:variant>
      <vt:variant>
        <vt:i4>1048582</vt:i4>
      </vt:variant>
      <vt:variant>
        <vt:i4>135</vt:i4>
      </vt:variant>
      <vt:variant>
        <vt:i4>0</vt:i4>
      </vt:variant>
      <vt:variant>
        <vt:i4>5</vt:i4>
      </vt:variant>
      <vt:variant>
        <vt:lpwstr>http://www.likumi.lv/doc.php?id=212348&amp;from=off</vt:lpwstr>
      </vt:variant>
      <vt:variant>
        <vt:lpwstr>p23</vt:lpwstr>
      </vt:variant>
      <vt:variant>
        <vt:i4>7143475</vt:i4>
      </vt:variant>
      <vt:variant>
        <vt:i4>132</vt:i4>
      </vt:variant>
      <vt:variant>
        <vt:i4>0</vt:i4>
      </vt:variant>
      <vt:variant>
        <vt:i4>5</vt:i4>
      </vt:variant>
      <vt:variant>
        <vt:lpwstr>http://eur-lex.europa.eu/LexUriServ/LexUriServ.do?uri=OJ:L:2008:214:0003:01:LV:HTML</vt:lpwstr>
      </vt:variant>
      <vt:variant>
        <vt:lpwstr/>
      </vt:variant>
      <vt:variant>
        <vt:i4>3735633</vt:i4>
      </vt:variant>
      <vt:variant>
        <vt:i4>129</vt:i4>
      </vt:variant>
      <vt:variant>
        <vt:i4>0</vt:i4>
      </vt:variant>
      <vt:variant>
        <vt:i4>5</vt:i4>
      </vt:variant>
      <vt:variant>
        <vt:lpwstr>http://www.varam.gov.lv/lat/darbibas_veidi/KPFI/merki/</vt:lpwstr>
      </vt:variant>
      <vt:variant>
        <vt:lpwstr/>
      </vt:variant>
      <vt:variant>
        <vt:i4>6291533</vt:i4>
      </vt:variant>
      <vt:variant>
        <vt:i4>126</vt:i4>
      </vt:variant>
      <vt:variant>
        <vt:i4>0</vt:i4>
      </vt:variant>
      <vt:variant>
        <vt:i4>5</vt:i4>
      </vt:variant>
      <vt:variant>
        <vt:lpwstr>http://www.varam.gov.lv/lat/darbibas_veidi/KPFI/likumd/</vt:lpwstr>
      </vt:variant>
      <vt:variant>
        <vt:lpwstr/>
      </vt:variant>
      <vt:variant>
        <vt:i4>131113</vt:i4>
      </vt:variant>
      <vt:variant>
        <vt:i4>123</vt:i4>
      </vt:variant>
      <vt:variant>
        <vt:i4>0</vt:i4>
      </vt:variant>
      <vt:variant>
        <vt:i4>5</vt:i4>
      </vt:variant>
      <vt:variant>
        <vt:lpwstr>http://www.varam.gov.lv/lat/darbibas_veidi/KPFI/projekti/</vt:lpwstr>
      </vt:variant>
      <vt:variant>
        <vt:lpwstr/>
      </vt:variant>
      <vt:variant>
        <vt:i4>7798903</vt:i4>
      </vt:variant>
      <vt:variant>
        <vt:i4>120</vt:i4>
      </vt:variant>
      <vt:variant>
        <vt:i4>0</vt:i4>
      </vt:variant>
      <vt:variant>
        <vt:i4>5</vt:i4>
      </vt:variant>
      <vt:variant>
        <vt:lpwstr>http://likumi.lv/doc.php?id=251098</vt:lpwstr>
      </vt:variant>
      <vt:variant>
        <vt:lpwstr/>
      </vt:variant>
      <vt:variant>
        <vt:i4>8257573</vt:i4>
      </vt:variant>
      <vt:variant>
        <vt:i4>117</vt:i4>
      </vt:variant>
      <vt:variant>
        <vt:i4>0</vt:i4>
      </vt:variant>
      <vt:variant>
        <vt:i4>5</vt:i4>
      </vt:variant>
      <vt:variant>
        <vt:lpwstr>http://www.kpfi.lv/</vt:lpwstr>
      </vt:variant>
      <vt:variant>
        <vt:lpwstr/>
      </vt:variant>
      <vt:variant>
        <vt:i4>3604541</vt:i4>
      </vt:variant>
      <vt:variant>
        <vt:i4>114</vt:i4>
      </vt:variant>
      <vt:variant>
        <vt:i4>0</vt:i4>
      </vt:variant>
      <vt:variant>
        <vt:i4>5</vt:i4>
      </vt:variant>
      <vt:variant>
        <vt:lpwstr>http://www.lvif.gov.lv/</vt:lpwstr>
      </vt:variant>
      <vt:variant>
        <vt:lpwstr/>
      </vt:variant>
      <vt:variant>
        <vt:i4>2424934</vt:i4>
      </vt:variant>
      <vt:variant>
        <vt:i4>111</vt:i4>
      </vt:variant>
      <vt:variant>
        <vt:i4>0</vt:i4>
      </vt:variant>
      <vt:variant>
        <vt:i4>5</vt:i4>
      </vt:variant>
      <vt:variant>
        <vt:lpwstr>mailto:razosana_kpfi@varam.gov.lv</vt:lpwstr>
      </vt:variant>
      <vt:variant>
        <vt:lpwstr/>
      </vt:variant>
      <vt:variant>
        <vt:i4>1179762</vt:i4>
      </vt:variant>
      <vt:variant>
        <vt:i4>108</vt:i4>
      </vt:variant>
      <vt:variant>
        <vt:i4>0</vt:i4>
      </vt:variant>
      <vt:variant>
        <vt:i4>5</vt:i4>
      </vt:variant>
      <vt:variant>
        <vt:lpwstr>mailto:KPFIvertesana@lvif.gov.lv</vt:lpwstr>
      </vt:variant>
      <vt:variant>
        <vt:lpwstr/>
      </vt:variant>
      <vt:variant>
        <vt:i4>8257573</vt:i4>
      </vt:variant>
      <vt:variant>
        <vt:i4>105</vt:i4>
      </vt:variant>
      <vt:variant>
        <vt:i4>0</vt:i4>
      </vt:variant>
      <vt:variant>
        <vt:i4>5</vt:i4>
      </vt:variant>
      <vt:variant>
        <vt:lpwstr>http://www.kpfi.lv/</vt:lpwstr>
      </vt:variant>
      <vt:variant>
        <vt:lpwstr/>
      </vt:variant>
      <vt:variant>
        <vt:i4>3604541</vt:i4>
      </vt:variant>
      <vt:variant>
        <vt:i4>102</vt:i4>
      </vt:variant>
      <vt:variant>
        <vt:i4>0</vt:i4>
      </vt:variant>
      <vt:variant>
        <vt:i4>5</vt:i4>
      </vt:variant>
      <vt:variant>
        <vt:lpwstr>http://www.lvif.gov.lv/</vt:lpwstr>
      </vt:variant>
      <vt:variant>
        <vt:lpwstr/>
      </vt:variant>
      <vt:variant>
        <vt:i4>3604558</vt:i4>
      </vt:variant>
      <vt:variant>
        <vt:i4>99</vt:i4>
      </vt:variant>
      <vt:variant>
        <vt:i4>0</vt:i4>
      </vt:variant>
      <vt:variant>
        <vt:i4>5</vt:i4>
      </vt:variant>
      <vt:variant>
        <vt:lpwstr>http://www.varam.gov.lv/lat/darbibas_veidi/kpfi</vt:lpwstr>
      </vt:variant>
      <vt:variant>
        <vt:lpwstr/>
      </vt:variant>
      <vt:variant>
        <vt:i4>3604541</vt:i4>
      </vt:variant>
      <vt:variant>
        <vt:i4>96</vt:i4>
      </vt:variant>
      <vt:variant>
        <vt:i4>0</vt:i4>
      </vt:variant>
      <vt:variant>
        <vt:i4>5</vt:i4>
      </vt:variant>
      <vt:variant>
        <vt:lpwstr>http://www.lvif.gov.lv/</vt:lpwstr>
      </vt:variant>
      <vt:variant>
        <vt:lpwstr/>
      </vt:variant>
      <vt:variant>
        <vt:i4>131113</vt:i4>
      </vt:variant>
      <vt:variant>
        <vt:i4>93</vt:i4>
      </vt:variant>
      <vt:variant>
        <vt:i4>0</vt:i4>
      </vt:variant>
      <vt:variant>
        <vt:i4>5</vt:i4>
      </vt:variant>
      <vt:variant>
        <vt:lpwstr>http://www.varam.gov.lv/lat/darbibas_veidi/KPFI/projekti/</vt:lpwstr>
      </vt:variant>
      <vt:variant>
        <vt:lpwstr/>
      </vt:variant>
      <vt:variant>
        <vt:i4>1179696</vt:i4>
      </vt:variant>
      <vt:variant>
        <vt:i4>86</vt:i4>
      </vt:variant>
      <vt:variant>
        <vt:i4>0</vt:i4>
      </vt:variant>
      <vt:variant>
        <vt:i4>5</vt:i4>
      </vt:variant>
      <vt:variant>
        <vt:lpwstr/>
      </vt:variant>
      <vt:variant>
        <vt:lpwstr>_Toc356828707</vt:lpwstr>
      </vt:variant>
      <vt:variant>
        <vt:i4>1179696</vt:i4>
      </vt:variant>
      <vt:variant>
        <vt:i4>80</vt:i4>
      </vt:variant>
      <vt:variant>
        <vt:i4>0</vt:i4>
      </vt:variant>
      <vt:variant>
        <vt:i4>5</vt:i4>
      </vt:variant>
      <vt:variant>
        <vt:lpwstr/>
      </vt:variant>
      <vt:variant>
        <vt:lpwstr>_Toc356828706</vt:lpwstr>
      </vt:variant>
      <vt:variant>
        <vt:i4>1179696</vt:i4>
      </vt:variant>
      <vt:variant>
        <vt:i4>74</vt:i4>
      </vt:variant>
      <vt:variant>
        <vt:i4>0</vt:i4>
      </vt:variant>
      <vt:variant>
        <vt:i4>5</vt:i4>
      </vt:variant>
      <vt:variant>
        <vt:lpwstr/>
      </vt:variant>
      <vt:variant>
        <vt:lpwstr>_Toc356828705</vt:lpwstr>
      </vt:variant>
      <vt:variant>
        <vt:i4>1179696</vt:i4>
      </vt:variant>
      <vt:variant>
        <vt:i4>68</vt:i4>
      </vt:variant>
      <vt:variant>
        <vt:i4>0</vt:i4>
      </vt:variant>
      <vt:variant>
        <vt:i4>5</vt:i4>
      </vt:variant>
      <vt:variant>
        <vt:lpwstr/>
      </vt:variant>
      <vt:variant>
        <vt:lpwstr>_Toc356828704</vt:lpwstr>
      </vt:variant>
      <vt:variant>
        <vt:i4>1179696</vt:i4>
      </vt:variant>
      <vt:variant>
        <vt:i4>62</vt:i4>
      </vt:variant>
      <vt:variant>
        <vt:i4>0</vt:i4>
      </vt:variant>
      <vt:variant>
        <vt:i4>5</vt:i4>
      </vt:variant>
      <vt:variant>
        <vt:lpwstr/>
      </vt:variant>
      <vt:variant>
        <vt:lpwstr>_Toc356828703</vt:lpwstr>
      </vt:variant>
      <vt:variant>
        <vt:i4>1179696</vt:i4>
      </vt:variant>
      <vt:variant>
        <vt:i4>56</vt:i4>
      </vt:variant>
      <vt:variant>
        <vt:i4>0</vt:i4>
      </vt:variant>
      <vt:variant>
        <vt:i4>5</vt:i4>
      </vt:variant>
      <vt:variant>
        <vt:lpwstr/>
      </vt:variant>
      <vt:variant>
        <vt:lpwstr>_Toc356828702</vt:lpwstr>
      </vt:variant>
      <vt:variant>
        <vt:i4>1179696</vt:i4>
      </vt:variant>
      <vt:variant>
        <vt:i4>50</vt:i4>
      </vt:variant>
      <vt:variant>
        <vt:i4>0</vt:i4>
      </vt:variant>
      <vt:variant>
        <vt:i4>5</vt:i4>
      </vt:variant>
      <vt:variant>
        <vt:lpwstr/>
      </vt:variant>
      <vt:variant>
        <vt:lpwstr>_Toc356828701</vt:lpwstr>
      </vt:variant>
      <vt:variant>
        <vt:i4>1179696</vt:i4>
      </vt:variant>
      <vt:variant>
        <vt:i4>44</vt:i4>
      </vt:variant>
      <vt:variant>
        <vt:i4>0</vt:i4>
      </vt:variant>
      <vt:variant>
        <vt:i4>5</vt:i4>
      </vt:variant>
      <vt:variant>
        <vt:lpwstr/>
      </vt:variant>
      <vt:variant>
        <vt:lpwstr>_Toc356828700</vt:lpwstr>
      </vt:variant>
      <vt:variant>
        <vt:i4>1769521</vt:i4>
      </vt:variant>
      <vt:variant>
        <vt:i4>38</vt:i4>
      </vt:variant>
      <vt:variant>
        <vt:i4>0</vt:i4>
      </vt:variant>
      <vt:variant>
        <vt:i4>5</vt:i4>
      </vt:variant>
      <vt:variant>
        <vt:lpwstr/>
      </vt:variant>
      <vt:variant>
        <vt:lpwstr>_Toc356828699</vt:lpwstr>
      </vt:variant>
      <vt:variant>
        <vt:i4>1769521</vt:i4>
      </vt:variant>
      <vt:variant>
        <vt:i4>32</vt:i4>
      </vt:variant>
      <vt:variant>
        <vt:i4>0</vt:i4>
      </vt:variant>
      <vt:variant>
        <vt:i4>5</vt:i4>
      </vt:variant>
      <vt:variant>
        <vt:lpwstr/>
      </vt:variant>
      <vt:variant>
        <vt:lpwstr>_Toc356828698</vt:lpwstr>
      </vt:variant>
      <vt:variant>
        <vt:i4>1769521</vt:i4>
      </vt:variant>
      <vt:variant>
        <vt:i4>26</vt:i4>
      </vt:variant>
      <vt:variant>
        <vt:i4>0</vt:i4>
      </vt:variant>
      <vt:variant>
        <vt:i4>5</vt:i4>
      </vt:variant>
      <vt:variant>
        <vt:lpwstr/>
      </vt:variant>
      <vt:variant>
        <vt:lpwstr>_Toc356828697</vt:lpwstr>
      </vt:variant>
      <vt:variant>
        <vt:i4>1769521</vt:i4>
      </vt:variant>
      <vt:variant>
        <vt:i4>20</vt:i4>
      </vt:variant>
      <vt:variant>
        <vt:i4>0</vt:i4>
      </vt:variant>
      <vt:variant>
        <vt:i4>5</vt:i4>
      </vt:variant>
      <vt:variant>
        <vt:lpwstr/>
      </vt:variant>
      <vt:variant>
        <vt:lpwstr>_Toc356828696</vt:lpwstr>
      </vt:variant>
      <vt:variant>
        <vt:i4>1769521</vt:i4>
      </vt:variant>
      <vt:variant>
        <vt:i4>14</vt:i4>
      </vt:variant>
      <vt:variant>
        <vt:i4>0</vt:i4>
      </vt:variant>
      <vt:variant>
        <vt:i4>5</vt:i4>
      </vt:variant>
      <vt:variant>
        <vt:lpwstr/>
      </vt:variant>
      <vt:variant>
        <vt:lpwstr>_Toc356828695</vt:lpwstr>
      </vt:variant>
      <vt:variant>
        <vt:i4>1769521</vt:i4>
      </vt:variant>
      <vt:variant>
        <vt:i4>8</vt:i4>
      </vt:variant>
      <vt:variant>
        <vt:i4>0</vt:i4>
      </vt:variant>
      <vt:variant>
        <vt:i4>5</vt:i4>
      </vt:variant>
      <vt:variant>
        <vt:lpwstr/>
      </vt:variant>
      <vt:variant>
        <vt:lpwstr>_Toc356828694</vt:lpwstr>
      </vt:variant>
      <vt:variant>
        <vt:i4>1769521</vt:i4>
      </vt:variant>
      <vt:variant>
        <vt:i4>2</vt:i4>
      </vt:variant>
      <vt:variant>
        <vt:i4>0</vt:i4>
      </vt:variant>
      <vt:variant>
        <vt:i4>5</vt:i4>
      </vt:variant>
      <vt:variant>
        <vt:lpwstr/>
      </vt:variant>
      <vt:variant>
        <vt:lpwstr>_Toc356828693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Klimata pārmaiņu finanšu instrumenta finansētā projektu atklāta konkursa „Kompleksi risinājumi siltumnīcefekta gāzu emisiju samazināšanai ražošanas ēkās” nolikums</dc:title>
  <dc:subject>MK noteikumi, 3.pielikums</dc:subject>
  <dc:creator>Gints Kārkliņš</dc:creator>
  <cp:lastModifiedBy>Viesturs Frišfelds</cp:lastModifiedBy>
  <cp:revision>3</cp:revision>
  <cp:lastPrinted>2016-03-15T12:46:00Z</cp:lastPrinted>
  <dcterms:created xsi:type="dcterms:W3CDTF">2016-03-16T07:32:00Z</dcterms:created>
  <dcterms:modified xsi:type="dcterms:W3CDTF">2016-03-16T07:33:00Z</dcterms:modified>
</cp:coreProperties>
</file>