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0C21E" w14:textId="77777777" w:rsidR="005E684C" w:rsidRPr="00B129F7" w:rsidRDefault="005E684C" w:rsidP="005E684C">
      <w:pPr>
        <w:rPr>
          <w:b/>
          <w:bCs/>
        </w:rPr>
      </w:pPr>
    </w:p>
    <w:p w14:paraId="416AFC19" w14:textId="22B3802C" w:rsidR="005E684C" w:rsidRPr="008A5493" w:rsidRDefault="005E684C" w:rsidP="005E684C">
      <w:pPr>
        <w:jc w:val="center"/>
        <w:rPr>
          <w:b/>
          <w:szCs w:val="20"/>
        </w:rPr>
      </w:pPr>
      <w:r w:rsidRPr="005E684C">
        <w:rPr>
          <w:b/>
          <w:szCs w:val="20"/>
        </w:rPr>
        <w:t>Fizisko personu datu apstrādes noteikumi</w:t>
      </w:r>
    </w:p>
    <w:p w14:paraId="40562333" w14:textId="77777777" w:rsidR="005E684C" w:rsidRPr="00B129F7" w:rsidRDefault="005E684C" w:rsidP="00B129F7">
      <w:pPr>
        <w:rPr>
          <w:bCs/>
          <w:szCs w:val="20"/>
        </w:rPr>
      </w:pPr>
    </w:p>
    <w:p w14:paraId="43912661" w14:textId="074867CA" w:rsidR="005E684C" w:rsidRPr="008A5493" w:rsidRDefault="00AE54FE" w:rsidP="005E684C">
      <w:pPr>
        <w:numPr>
          <w:ilvl w:val="0"/>
          <w:numId w:val="8"/>
        </w:numPr>
        <w:tabs>
          <w:tab w:val="clear" w:pos="360"/>
          <w:tab w:val="num" w:pos="284"/>
        </w:tabs>
        <w:ind w:left="284" w:hanging="284"/>
        <w:jc w:val="both"/>
        <w:rPr>
          <w:b/>
          <w:szCs w:val="20"/>
        </w:rPr>
      </w:pPr>
      <w:r w:rsidRPr="00AE54FE">
        <w:rPr>
          <w:b/>
          <w:szCs w:val="20"/>
        </w:rPr>
        <w:t>Vispārīgie noteikumi</w:t>
      </w:r>
    </w:p>
    <w:p w14:paraId="327A42B0" w14:textId="77777777" w:rsidR="005E684C" w:rsidRPr="00B129F7" w:rsidRDefault="005E684C" w:rsidP="005E684C">
      <w:pPr>
        <w:jc w:val="both"/>
        <w:rPr>
          <w:bCs/>
          <w:szCs w:val="20"/>
        </w:rPr>
      </w:pPr>
    </w:p>
    <w:p w14:paraId="6A900DE1" w14:textId="178A0403" w:rsidR="005E684C" w:rsidRPr="00FA151D" w:rsidRDefault="005E684C" w:rsidP="005E684C">
      <w:pPr>
        <w:numPr>
          <w:ilvl w:val="1"/>
          <w:numId w:val="8"/>
        </w:numPr>
        <w:tabs>
          <w:tab w:val="clear" w:pos="720"/>
          <w:tab w:val="num" w:pos="567"/>
        </w:tabs>
        <w:ind w:left="567" w:hanging="567"/>
        <w:jc w:val="both"/>
        <w:rPr>
          <w:szCs w:val="20"/>
        </w:rPr>
      </w:pPr>
      <w:r w:rsidRPr="005E684C">
        <w:rPr>
          <w:szCs w:val="20"/>
        </w:rPr>
        <w:t xml:space="preserve">Šie noteikumi nosaka </w:t>
      </w:r>
      <w:r w:rsidR="001804C3">
        <w:rPr>
          <w:szCs w:val="20"/>
        </w:rPr>
        <w:t>sabiedrības ar ierobežotu atbildību “</w:t>
      </w:r>
      <w:r w:rsidR="00556A9D">
        <w:rPr>
          <w:szCs w:val="20"/>
        </w:rPr>
        <w:t>Vides investīciju fond</w:t>
      </w:r>
      <w:r w:rsidR="001804C3">
        <w:rPr>
          <w:szCs w:val="20"/>
        </w:rPr>
        <w:t>s”</w:t>
      </w:r>
      <w:r w:rsidRPr="005E684C">
        <w:rPr>
          <w:szCs w:val="20"/>
        </w:rPr>
        <w:t xml:space="preserve">, turpmāk šo noteikumu tekstā </w:t>
      </w:r>
      <w:r>
        <w:rPr>
          <w:szCs w:val="20"/>
        </w:rPr>
        <w:t>–</w:t>
      </w:r>
      <w:r w:rsidRPr="005E684C">
        <w:rPr>
          <w:szCs w:val="20"/>
        </w:rPr>
        <w:t xml:space="preserve"> Pārzinis, un </w:t>
      </w:r>
      <w:r w:rsidR="00556A9D">
        <w:rPr>
          <w:szCs w:val="20"/>
        </w:rPr>
        <w:t>Projekta īstenotāja</w:t>
      </w:r>
      <w:r w:rsidRPr="005E684C">
        <w:rPr>
          <w:szCs w:val="20"/>
        </w:rPr>
        <w:t xml:space="preserve">, turpmāk šo noteikumu tekstā </w:t>
      </w:r>
      <w:r>
        <w:rPr>
          <w:szCs w:val="20"/>
        </w:rPr>
        <w:t>–</w:t>
      </w:r>
      <w:r w:rsidRPr="005E684C">
        <w:rPr>
          <w:szCs w:val="20"/>
        </w:rPr>
        <w:t xml:space="preserve"> Apstrādātājs, tiesības un pienākumus, datu apstrādes ietvaros, kas tiek veikta Apstrādātājam </w:t>
      </w:r>
      <w:r w:rsidR="00556A9D" w:rsidRPr="00556A9D">
        <w:rPr>
          <w:szCs w:val="20"/>
        </w:rPr>
        <w:t>Konkursa īstenošanu regulējošo Ministru kabineta noteikum</w:t>
      </w:r>
      <w:r w:rsidR="00556A9D">
        <w:rPr>
          <w:szCs w:val="20"/>
        </w:rPr>
        <w:t>u ietvar</w:t>
      </w:r>
      <w:r w:rsidR="00483091">
        <w:rPr>
          <w:szCs w:val="20"/>
        </w:rPr>
        <w:t>o</w:t>
      </w:r>
      <w:r w:rsidR="00556A9D">
        <w:rPr>
          <w:szCs w:val="20"/>
        </w:rPr>
        <w:t>s pārdodot</w:t>
      </w:r>
      <w:r w:rsidR="00556A9D" w:rsidRPr="00556A9D">
        <w:t xml:space="preserve"> </w:t>
      </w:r>
      <w:r w:rsidR="001804C3">
        <w:t>j</w:t>
      </w:r>
      <w:r w:rsidR="00556A9D" w:rsidRPr="00556A9D">
        <w:t>aun</w:t>
      </w:r>
      <w:r w:rsidR="00556A9D">
        <w:t>us</w:t>
      </w:r>
      <w:r w:rsidR="00556A9D" w:rsidRPr="00556A9D">
        <w:t xml:space="preserve"> elektromobi</w:t>
      </w:r>
      <w:r w:rsidR="00556A9D">
        <w:t>ļus</w:t>
      </w:r>
      <w:r w:rsidR="001804C3">
        <w:t xml:space="preserve"> un ūdeņraža </w:t>
      </w:r>
      <w:r w:rsidR="001804C3" w:rsidRPr="001804C3">
        <w:t>automobiļu</w:t>
      </w:r>
      <w:r w:rsidR="001804C3">
        <w:t>s</w:t>
      </w:r>
      <w:r w:rsidR="00556A9D">
        <w:t xml:space="preserve">, </w:t>
      </w:r>
      <w:r w:rsidR="001804C3">
        <w:t>l</w:t>
      </w:r>
      <w:r w:rsidR="00556A9D">
        <w:t>ietotus</w:t>
      </w:r>
      <w:r w:rsidR="00556A9D" w:rsidRPr="00556A9D">
        <w:t xml:space="preserve"> elektromobi</w:t>
      </w:r>
      <w:r w:rsidR="00556A9D">
        <w:t>ļus</w:t>
      </w:r>
      <w:r w:rsidR="001804C3">
        <w:t xml:space="preserve"> un ūdeņraža </w:t>
      </w:r>
      <w:r w:rsidR="001804C3" w:rsidRPr="001804C3">
        <w:t>automobiļu</w:t>
      </w:r>
      <w:r w:rsidR="001804C3">
        <w:t>s</w:t>
      </w:r>
      <w:r w:rsidR="00556A9D">
        <w:t xml:space="preserve"> un</w:t>
      </w:r>
      <w:r w:rsidR="00556A9D" w:rsidRPr="00556A9D">
        <w:rPr>
          <w:szCs w:val="20"/>
        </w:rPr>
        <w:t xml:space="preserve"> </w:t>
      </w:r>
      <w:r w:rsidR="001804C3">
        <w:rPr>
          <w:szCs w:val="20"/>
        </w:rPr>
        <w:t>ā</w:t>
      </w:r>
      <w:r w:rsidR="00556A9D" w:rsidRPr="00556A9D">
        <w:rPr>
          <w:szCs w:val="20"/>
        </w:rPr>
        <w:t>rēji lādējams hibrīdauto</w:t>
      </w:r>
      <w:r w:rsidRPr="00556A9D">
        <w:rPr>
          <w:szCs w:val="20"/>
        </w:rPr>
        <w:t xml:space="preserve"> (turpmāk kopā </w:t>
      </w:r>
      <w:r w:rsidR="00556A9D" w:rsidRPr="00556A9D">
        <w:rPr>
          <w:szCs w:val="20"/>
        </w:rPr>
        <w:t>–</w:t>
      </w:r>
      <w:r w:rsidRPr="00556A9D">
        <w:rPr>
          <w:szCs w:val="20"/>
        </w:rPr>
        <w:t xml:space="preserve"> Pakalpojumi) saskaņā</w:t>
      </w:r>
      <w:r w:rsidRPr="005E684C">
        <w:rPr>
          <w:szCs w:val="20"/>
        </w:rPr>
        <w:t xml:space="preserve"> ar </w:t>
      </w:r>
      <w:r>
        <w:rPr>
          <w:szCs w:val="20"/>
        </w:rPr>
        <w:t>Līgumu</w:t>
      </w:r>
      <w:r w:rsidRPr="005E684C">
        <w:rPr>
          <w:szCs w:val="20"/>
        </w:rPr>
        <w:t>. Šie noteikumi ir sagatavoti, lai nodrošinātu Eiropas Parlamenta un padomes 2016.</w:t>
      </w:r>
      <w:r w:rsidR="00AE54FE">
        <w:rPr>
          <w:szCs w:val="20"/>
        </w:rPr>
        <w:t> </w:t>
      </w:r>
      <w:r w:rsidRPr="005E684C">
        <w:rPr>
          <w:szCs w:val="20"/>
        </w:rPr>
        <w:t>gada 27.</w:t>
      </w:r>
      <w:r w:rsidR="00AE54FE">
        <w:rPr>
          <w:szCs w:val="20"/>
        </w:rPr>
        <w:t> </w:t>
      </w:r>
      <w:r w:rsidRPr="005E684C">
        <w:rPr>
          <w:szCs w:val="20"/>
        </w:rPr>
        <w:t>aprīļa regulas 2016/679 par fizisku personu aizsardzību attiecībā uz personas datu apstrādi un šādu datu brīvu apriti un ar ko atceļ Direktīvu 95/46/EK (Vispārīgā datu aizsardzības regula jeb regula) prasību izpildi Pakalpojumu izpildes gaitā</w:t>
      </w:r>
      <w:r w:rsidR="00FA151D">
        <w:rPr>
          <w:szCs w:val="20"/>
        </w:rPr>
        <w:t>.</w:t>
      </w:r>
    </w:p>
    <w:p w14:paraId="3BAF2606" w14:textId="28F76678" w:rsidR="00AE54FE" w:rsidRPr="00AE54FE" w:rsidRDefault="00AE54FE" w:rsidP="00376AF8">
      <w:pPr>
        <w:numPr>
          <w:ilvl w:val="1"/>
          <w:numId w:val="8"/>
        </w:numPr>
        <w:tabs>
          <w:tab w:val="clear" w:pos="720"/>
          <w:tab w:val="num" w:pos="567"/>
        </w:tabs>
        <w:ind w:left="567" w:hanging="567"/>
        <w:jc w:val="both"/>
        <w:rPr>
          <w:szCs w:val="20"/>
        </w:rPr>
      </w:pPr>
      <w:r w:rsidRPr="00AE54FE">
        <w:rPr>
          <w:szCs w:val="20"/>
        </w:rPr>
        <w:t>Apstrādātājs veic Pārziņa interesēs un uzdevumā personas datu (turpmāk</w:t>
      </w:r>
      <w:r>
        <w:rPr>
          <w:szCs w:val="20"/>
        </w:rPr>
        <w:t xml:space="preserve"> –</w:t>
      </w:r>
      <w:r w:rsidRPr="00AE54FE">
        <w:rPr>
          <w:szCs w:val="20"/>
        </w:rPr>
        <w:t xml:space="preserve"> dati) apstrādi, izpildot saistības, kuras Apstrādātājs uzņēmies ar Pārziņa un Apstrādātāja starpā noslēgt</w:t>
      </w:r>
      <w:r>
        <w:rPr>
          <w:szCs w:val="20"/>
        </w:rPr>
        <w:t>o</w:t>
      </w:r>
      <w:r w:rsidRPr="00AE54FE">
        <w:rPr>
          <w:szCs w:val="20"/>
        </w:rPr>
        <w:t xml:space="preserve"> līgum</w:t>
      </w:r>
      <w:r>
        <w:rPr>
          <w:szCs w:val="20"/>
        </w:rPr>
        <w:t>u</w:t>
      </w:r>
      <w:r w:rsidRPr="00AE54FE">
        <w:rPr>
          <w:szCs w:val="20"/>
        </w:rPr>
        <w:t>.</w:t>
      </w:r>
    </w:p>
    <w:p w14:paraId="4952796A" w14:textId="71D83DE0" w:rsidR="00AE54FE" w:rsidRPr="00AE54FE" w:rsidRDefault="00AE54FE" w:rsidP="00376AF8">
      <w:pPr>
        <w:numPr>
          <w:ilvl w:val="1"/>
          <w:numId w:val="8"/>
        </w:numPr>
        <w:tabs>
          <w:tab w:val="clear" w:pos="720"/>
          <w:tab w:val="num" w:pos="567"/>
        </w:tabs>
        <w:ind w:left="567" w:hanging="567"/>
        <w:jc w:val="both"/>
        <w:rPr>
          <w:szCs w:val="20"/>
        </w:rPr>
      </w:pPr>
      <w:r w:rsidRPr="00AE54FE">
        <w:rPr>
          <w:szCs w:val="20"/>
        </w:rPr>
        <w:t>Apstrādātājs veic apstrādi godīgi un saskaņā ar spēkā esošajiem tiesību aktiem, tajā skaitā, regulu, noslēgtajiem līgumiem, šiem noteikumiem un Pārziņa dotajām tiesiskajām norādēm. Apstrādātājs neizmanto tam uzticētos datus savām vajadzībām vai citiem, no Līguma neizrietošiem mērķiem, vai citādi, kā vien saskaņā ar Pārziņa norādījumiem, ja vien to darīt nepieprasa tiesību akti.</w:t>
      </w:r>
    </w:p>
    <w:p w14:paraId="7C08AB0D" w14:textId="3C2CE77B" w:rsidR="00AE54FE" w:rsidRPr="00AE54FE" w:rsidRDefault="00AE54FE" w:rsidP="00376AF8">
      <w:pPr>
        <w:numPr>
          <w:ilvl w:val="1"/>
          <w:numId w:val="8"/>
        </w:numPr>
        <w:tabs>
          <w:tab w:val="clear" w:pos="720"/>
          <w:tab w:val="num" w:pos="567"/>
        </w:tabs>
        <w:ind w:left="567" w:hanging="567"/>
        <w:jc w:val="both"/>
        <w:rPr>
          <w:szCs w:val="20"/>
        </w:rPr>
      </w:pPr>
      <w:r w:rsidRPr="00AE54FE">
        <w:rPr>
          <w:szCs w:val="20"/>
        </w:rPr>
        <w:t>Apstrādātājs veic personas datu apstrādi tik ilgi, kamēr ir jāveic datu apstrāde saskaņā ar noslēgtajiem līgumiem, ar nolūku izpildīt saistības (nodrošināt funkcijas, pakalpojumus), kas tajos ir noteiktas.</w:t>
      </w:r>
    </w:p>
    <w:p w14:paraId="686FDDB8" w14:textId="270663DF" w:rsidR="00AE54FE" w:rsidRPr="008A5493" w:rsidRDefault="00AE54FE" w:rsidP="00376AF8">
      <w:pPr>
        <w:numPr>
          <w:ilvl w:val="1"/>
          <w:numId w:val="8"/>
        </w:numPr>
        <w:tabs>
          <w:tab w:val="clear" w:pos="720"/>
          <w:tab w:val="num" w:pos="567"/>
        </w:tabs>
        <w:ind w:left="567" w:hanging="567"/>
        <w:jc w:val="both"/>
        <w:rPr>
          <w:szCs w:val="20"/>
        </w:rPr>
      </w:pPr>
      <w:r w:rsidRPr="00AE54FE">
        <w:rPr>
          <w:szCs w:val="20"/>
        </w:rPr>
        <w:t>Apstrādājamie datu veidi, datu subjektu un datu apstrādes kategorijas izriet no Līguma, un tās ir:</w:t>
      </w:r>
    </w:p>
    <w:p w14:paraId="0E659DCE" w14:textId="4220D0B5" w:rsidR="00376AF8" w:rsidRPr="00376AF8" w:rsidRDefault="00376AF8" w:rsidP="00376AF8">
      <w:pPr>
        <w:widowControl w:val="0"/>
        <w:numPr>
          <w:ilvl w:val="2"/>
          <w:numId w:val="8"/>
        </w:numPr>
        <w:autoSpaceDE w:val="0"/>
        <w:autoSpaceDN w:val="0"/>
        <w:adjustRightInd w:val="0"/>
        <w:ind w:left="1276" w:hanging="709"/>
        <w:jc w:val="both"/>
        <w:rPr>
          <w:szCs w:val="20"/>
        </w:rPr>
      </w:pPr>
      <w:r w:rsidRPr="00376AF8">
        <w:rPr>
          <w:szCs w:val="20"/>
        </w:rPr>
        <w:t>Datu subjekts ir jebkura fiziska persona (esoša vai bijuša klienta statusā, esoša vai bijuša darbinieka statusā, kontaktpersonas statusā), kuras dati tiek tieši izmantoti pakalpojuma/-u sniegšanā (piemēram, korespondences sūtītājs un/vai adresāts) un/vai persona, par kuru ir sniegta informācija Pakalpojumu lietošanas ietvaros</w:t>
      </w:r>
      <w:r w:rsidR="00FA151D">
        <w:rPr>
          <w:szCs w:val="20"/>
        </w:rPr>
        <w:t>;</w:t>
      </w:r>
    </w:p>
    <w:p w14:paraId="6B63B3D0" w14:textId="0152E50F" w:rsidR="00376AF8" w:rsidRPr="00376AF8" w:rsidRDefault="00376AF8" w:rsidP="00376AF8">
      <w:pPr>
        <w:widowControl w:val="0"/>
        <w:numPr>
          <w:ilvl w:val="2"/>
          <w:numId w:val="8"/>
        </w:numPr>
        <w:autoSpaceDE w:val="0"/>
        <w:autoSpaceDN w:val="0"/>
        <w:adjustRightInd w:val="0"/>
        <w:ind w:left="1276" w:hanging="709"/>
        <w:jc w:val="both"/>
        <w:rPr>
          <w:szCs w:val="20"/>
        </w:rPr>
      </w:pPr>
      <w:r w:rsidRPr="00376AF8">
        <w:rPr>
          <w:szCs w:val="20"/>
        </w:rPr>
        <w:t>Apstrādājamo datu kategorijas ir visi dati, kas saistīti ar Pakalpojumu sniegšanu un lietošanu (identifikācijas, lietošanas, piekļuves, autorizācijas un darbinieku dati, e-pastu izsūtīšanas un saņemšanas informācija), kā arī viss korespondences saturs un/vai datu faili un to saturs (teksta informācija, fotogrāfijas, attēli, sarunu un video ieraksti, datu bāzes)</w:t>
      </w:r>
      <w:r w:rsidR="00FA151D">
        <w:rPr>
          <w:szCs w:val="20"/>
        </w:rPr>
        <w:t>;</w:t>
      </w:r>
    </w:p>
    <w:p w14:paraId="3E7251BF" w14:textId="2F57A58E" w:rsidR="005E684C" w:rsidRPr="008A5493" w:rsidRDefault="00376AF8" w:rsidP="00376AF8">
      <w:pPr>
        <w:widowControl w:val="0"/>
        <w:numPr>
          <w:ilvl w:val="2"/>
          <w:numId w:val="8"/>
        </w:numPr>
        <w:autoSpaceDE w:val="0"/>
        <w:autoSpaceDN w:val="0"/>
        <w:adjustRightInd w:val="0"/>
        <w:ind w:left="1276" w:hanging="709"/>
        <w:jc w:val="both"/>
        <w:rPr>
          <w:szCs w:val="20"/>
        </w:rPr>
      </w:pPr>
      <w:r w:rsidRPr="00376AF8">
        <w:rPr>
          <w:szCs w:val="20"/>
        </w:rPr>
        <w:tab/>
        <w:t>Datu apstrādes kategorijas ir datu iegūšana, nosūtīšana, piekļuve, glabāšana, apstrāde, rezerves kopiju veidošana, statistikas veidošana par pakalpojuma izmantošanu, datu dzēšana pēc pakalpojuma līguma izbeigšanas Apstrādātāja glabāšanas vietnēs. Pakalpojumu sniegšanās laikā par datu dzēšanu ir atbildīgs un to veic Pārzinis. Par datu dzēšana Pārziņa gala iekārtās atbild Pārzinis</w:t>
      </w:r>
      <w:r w:rsidR="00FA151D">
        <w:rPr>
          <w:szCs w:val="20"/>
        </w:rPr>
        <w:t>.</w:t>
      </w:r>
    </w:p>
    <w:p w14:paraId="7FB6178F" w14:textId="77777777" w:rsidR="00FA151D" w:rsidRPr="00B129F7" w:rsidRDefault="00FA151D" w:rsidP="005E684C">
      <w:pPr>
        <w:jc w:val="both"/>
        <w:rPr>
          <w:bCs/>
          <w:szCs w:val="20"/>
        </w:rPr>
      </w:pPr>
    </w:p>
    <w:p w14:paraId="2E49B2AB" w14:textId="4FC8A189" w:rsidR="005E684C" w:rsidRPr="008A5493" w:rsidRDefault="00376AF8" w:rsidP="005E684C">
      <w:pPr>
        <w:numPr>
          <w:ilvl w:val="0"/>
          <w:numId w:val="8"/>
        </w:numPr>
        <w:tabs>
          <w:tab w:val="clear" w:pos="360"/>
          <w:tab w:val="num" w:pos="284"/>
        </w:tabs>
        <w:ind w:left="284" w:hanging="284"/>
        <w:jc w:val="both"/>
        <w:rPr>
          <w:b/>
          <w:szCs w:val="20"/>
        </w:rPr>
      </w:pPr>
      <w:r w:rsidRPr="00376AF8">
        <w:rPr>
          <w:b/>
          <w:szCs w:val="20"/>
        </w:rPr>
        <w:t>Garantijas</w:t>
      </w:r>
    </w:p>
    <w:p w14:paraId="5C582801" w14:textId="77777777" w:rsidR="005E684C" w:rsidRPr="00B129F7" w:rsidRDefault="005E684C" w:rsidP="005E684C">
      <w:pPr>
        <w:jc w:val="both"/>
        <w:rPr>
          <w:bCs/>
          <w:szCs w:val="20"/>
        </w:rPr>
      </w:pPr>
    </w:p>
    <w:p w14:paraId="3D039F0E" w14:textId="4E932E73" w:rsidR="005E684C" w:rsidRPr="008A5493" w:rsidRDefault="00376AF8" w:rsidP="005E684C">
      <w:pPr>
        <w:numPr>
          <w:ilvl w:val="1"/>
          <w:numId w:val="8"/>
        </w:numPr>
        <w:tabs>
          <w:tab w:val="clear" w:pos="720"/>
          <w:tab w:val="num" w:pos="567"/>
        </w:tabs>
        <w:ind w:left="567" w:hanging="567"/>
        <w:jc w:val="both"/>
        <w:rPr>
          <w:szCs w:val="20"/>
        </w:rPr>
      </w:pPr>
      <w:r w:rsidRPr="00376AF8">
        <w:rPr>
          <w:szCs w:val="20"/>
        </w:rPr>
        <w:t>Apstrādātājs apliecina un garantē, ka datu apstrādes laikā tiks īstenoti atbilstoši tehniskie un organizatoriskie pasākumi datu aizsardzības nodrošināšanai.</w:t>
      </w:r>
    </w:p>
    <w:p w14:paraId="4EF9BD1E" w14:textId="77777777" w:rsidR="005E684C" w:rsidRPr="00B129F7" w:rsidRDefault="005E684C" w:rsidP="005E684C">
      <w:pPr>
        <w:jc w:val="both"/>
        <w:rPr>
          <w:bCs/>
          <w:szCs w:val="20"/>
        </w:rPr>
      </w:pPr>
    </w:p>
    <w:p w14:paraId="5DD90A5A" w14:textId="7A6396E6" w:rsidR="005E684C" w:rsidRPr="008A5493" w:rsidRDefault="00EC4371" w:rsidP="005E684C">
      <w:pPr>
        <w:numPr>
          <w:ilvl w:val="0"/>
          <w:numId w:val="8"/>
        </w:numPr>
        <w:tabs>
          <w:tab w:val="clear" w:pos="360"/>
          <w:tab w:val="num" w:pos="284"/>
        </w:tabs>
        <w:ind w:left="284" w:hanging="284"/>
        <w:jc w:val="both"/>
        <w:rPr>
          <w:b/>
          <w:szCs w:val="20"/>
        </w:rPr>
      </w:pPr>
      <w:r w:rsidRPr="00EC4371">
        <w:rPr>
          <w:b/>
          <w:szCs w:val="20"/>
        </w:rPr>
        <w:t>Apstrādātāja pienākumi un tiesības</w:t>
      </w:r>
    </w:p>
    <w:p w14:paraId="6A6F1275" w14:textId="77777777" w:rsidR="005E684C" w:rsidRPr="00B129F7" w:rsidRDefault="005E684C" w:rsidP="005E684C">
      <w:pPr>
        <w:jc w:val="both"/>
        <w:rPr>
          <w:bCs/>
          <w:szCs w:val="20"/>
        </w:rPr>
      </w:pPr>
    </w:p>
    <w:p w14:paraId="72DDCCF3" w14:textId="24C89E9D" w:rsidR="005E684C" w:rsidRPr="00EC4371" w:rsidRDefault="005E684C" w:rsidP="00EC4371">
      <w:pPr>
        <w:numPr>
          <w:ilvl w:val="1"/>
          <w:numId w:val="8"/>
        </w:numPr>
        <w:tabs>
          <w:tab w:val="clear" w:pos="720"/>
          <w:tab w:val="num" w:pos="567"/>
        </w:tabs>
        <w:ind w:left="567" w:hanging="567"/>
        <w:jc w:val="both"/>
        <w:rPr>
          <w:szCs w:val="20"/>
        </w:rPr>
      </w:pPr>
      <w:r w:rsidRPr="00EC4371">
        <w:rPr>
          <w:szCs w:val="20"/>
        </w:rPr>
        <w:t>Apstrādātājs datus apstrādā tikai saskaņā ar šo noteikumu 1.</w:t>
      </w:r>
      <w:r w:rsidR="001804C3">
        <w:rPr>
          <w:szCs w:val="20"/>
        </w:rPr>
        <w:t> </w:t>
      </w:r>
      <w:r w:rsidRPr="00EC4371">
        <w:rPr>
          <w:szCs w:val="20"/>
        </w:rPr>
        <w:t xml:space="preserve">punktā noteikto vai pēc Pārziņa dokumentētiem norādījumiem, tostarp saistībā ar nosūtīšanu uz trešo valsti vai starptautisku </w:t>
      </w:r>
      <w:r w:rsidRPr="00EC4371">
        <w:rPr>
          <w:szCs w:val="20"/>
        </w:rPr>
        <w:lastRenderedPageBreak/>
        <w:t>organizāciju, izņemot, ja tas ir jādara saskaņā ar Eiropas Savienības vai dalībvalsts tiesību aktiem, kas piemērojami Apstrādātājam, un šādā gadījumā Apstrādātājs par minēto juridisko prasību informē Pārzini pirms apstrādes, izņemot, ja ar attiecīgo tiesību aktu šāda informēšana ir aizliegta svarīgu sabiedrības interešu dēļ.</w:t>
      </w:r>
    </w:p>
    <w:p w14:paraId="420C710D" w14:textId="20740F4B" w:rsidR="005E684C" w:rsidRPr="00EC4371" w:rsidRDefault="005E684C" w:rsidP="00EC4371">
      <w:pPr>
        <w:numPr>
          <w:ilvl w:val="1"/>
          <w:numId w:val="8"/>
        </w:numPr>
        <w:tabs>
          <w:tab w:val="clear" w:pos="720"/>
          <w:tab w:val="num" w:pos="567"/>
        </w:tabs>
        <w:ind w:left="567" w:hanging="567"/>
        <w:jc w:val="both"/>
        <w:rPr>
          <w:szCs w:val="20"/>
        </w:rPr>
      </w:pPr>
      <w:r w:rsidRPr="00EC4371">
        <w:rPr>
          <w:szCs w:val="20"/>
        </w:rPr>
        <w:t>Apstrādātājs nodrošina, ka personas, kuras ir pilnvarotas apstrādāt datus, ir rakstveidā apņēmušās ievērot konfidencialitāti vai tām ir noteikts juridiski saistošs pienākums ievērot konfidencialitāti. Apstrādātājs veic pasākumus, lai nodrošinātu, ka jebkura fiziska persona, kas darbojas Apstrādātāja pakļautībā un kam ir piekļuve datiem, tos neapstrādā bez Pārziņa norādījumiem, izņemot, ja minētajai personai tas jādara saskaņā ar Eiropas Savienības vai dalībvalsts tiesību aktiem.</w:t>
      </w:r>
    </w:p>
    <w:p w14:paraId="7259D36A" w14:textId="1F7B836B" w:rsidR="005E684C" w:rsidRPr="00EC4371" w:rsidRDefault="005E684C" w:rsidP="00EC4371">
      <w:pPr>
        <w:numPr>
          <w:ilvl w:val="1"/>
          <w:numId w:val="8"/>
        </w:numPr>
        <w:tabs>
          <w:tab w:val="clear" w:pos="720"/>
          <w:tab w:val="num" w:pos="567"/>
        </w:tabs>
        <w:ind w:left="567" w:hanging="567"/>
        <w:jc w:val="both"/>
        <w:rPr>
          <w:szCs w:val="20"/>
        </w:rPr>
      </w:pPr>
      <w:r w:rsidRPr="00EC4371">
        <w:rPr>
          <w:szCs w:val="20"/>
        </w:rPr>
        <w:t>Apstrādātājs īsteno tehniskus un organizatoriskus pasākumus attiecībā uz datu drošību un aizsardzību pret ārēju ielaušanos tā sistēmās, arī, ja datu apstrāde notiek elektroniski, pieslēdzoties attālināti Pārziņa sistēmām, tostarp, ņemot vērā tehnikas līmeni, īstenošanas izmaksas un apstrādes raksturu, apmēru, kontekstu un nolūkus, kā arī dažādas iespējamības un smaguma pakāpes risku attiecībā uz fizisku personu tiesībām un brīvībām, lai nodrošinātu tādu drošības līmeni, kas atbilst riskam:</w:t>
      </w:r>
    </w:p>
    <w:p w14:paraId="7B108596" w14:textId="572EF741" w:rsidR="005E684C" w:rsidRPr="00EC4371" w:rsidRDefault="005E684C" w:rsidP="00EC4371">
      <w:pPr>
        <w:widowControl w:val="0"/>
        <w:numPr>
          <w:ilvl w:val="2"/>
          <w:numId w:val="8"/>
        </w:numPr>
        <w:autoSpaceDE w:val="0"/>
        <w:autoSpaceDN w:val="0"/>
        <w:adjustRightInd w:val="0"/>
        <w:ind w:left="1276" w:hanging="709"/>
        <w:jc w:val="both"/>
        <w:rPr>
          <w:szCs w:val="20"/>
        </w:rPr>
      </w:pPr>
      <w:r w:rsidRPr="00EC4371">
        <w:rPr>
          <w:szCs w:val="20"/>
        </w:rPr>
        <w:t xml:space="preserve">personas datu </w:t>
      </w:r>
      <w:proofErr w:type="spellStart"/>
      <w:r w:rsidRPr="00EC4371">
        <w:rPr>
          <w:szCs w:val="20"/>
        </w:rPr>
        <w:t>pseidonimizāciju</w:t>
      </w:r>
      <w:proofErr w:type="spellEnd"/>
      <w:r w:rsidRPr="00EC4371">
        <w:rPr>
          <w:szCs w:val="20"/>
        </w:rPr>
        <w:t xml:space="preserve"> un šifrēšanu;</w:t>
      </w:r>
    </w:p>
    <w:p w14:paraId="43E1C3E7" w14:textId="76A408C3" w:rsidR="005E684C" w:rsidRPr="00EC4371" w:rsidRDefault="005E684C" w:rsidP="00EC4371">
      <w:pPr>
        <w:widowControl w:val="0"/>
        <w:numPr>
          <w:ilvl w:val="2"/>
          <w:numId w:val="8"/>
        </w:numPr>
        <w:autoSpaceDE w:val="0"/>
        <w:autoSpaceDN w:val="0"/>
        <w:adjustRightInd w:val="0"/>
        <w:ind w:left="1276" w:hanging="709"/>
        <w:jc w:val="both"/>
        <w:rPr>
          <w:szCs w:val="20"/>
        </w:rPr>
      </w:pPr>
      <w:r w:rsidRPr="00EC4371">
        <w:rPr>
          <w:szCs w:val="20"/>
        </w:rPr>
        <w:t>spēju nodrošināt apstrādes sistēmu un pakalpojumu nepārtrauktu konfidencialitāti, integritāti, pieejamību un noturību;</w:t>
      </w:r>
    </w:p>
    <w:p w14:paraId="47254ADC" w14:textId="30EE15A2" w:rsidR="005E684C" w:rsidRPr="00EC4371" w:rsidRDefault="005E684C" w:rsidP="00EC4371">
      <w:pPr>
        <w:widowControl w:val="0"/>
        <w:numPr>
          <w:ilvl w:val="2"/>
          <w:numId w:val="8"/>
        </w:numPr>
        <w:autoSpaceDE w:val="0"/>
        <w:autoSpaceDN w:val="0"/>
        <w:adjustRightInd w:val="0"/>
        <w:ind w:left="1276" w:hanging="709"/>
        <w:jc w:val="both"/>
        <w:rPr>
          <w:szCs w:val="20"/>
        </w:rPr>
      </w:pPr>
      <w:r w:rsidRPr="00EC4371">
        <w:rPr>
          <w:szCs w:val="20"/>
        </w:rPr>
        <w:t>spēju laicīgi atjaunot datu pieejamību un piekļuvi tiem gadījumā, ja ir noticis fizisks vai tehnisks negadījums;</w:t>
      </w:r>
    </w:p>
    <w:p w14:paraId="63B51AE1" w14:textId="5B46DFBD" w:rsidR="005E684C" w:rsidRPr="00EC4371" w:rsidRDefault="005E684C" w:rsidP="00EC4371">
      <w:pPr>
        <w:widowControl w:val="0"/>
        <w:numPr>
          <w:ilvl w:val="2"/>
          <w:numId w:val="8"/>
        </w:numPr>
        <w:autoSpaceDE w:val="0"/>
        <w:autoSpaceDN w:val="0"/>
        <w:adjustRightInd w:val="0"/>
        <w:ind w:left="1276" w:hanging="709"/>
        <w:jc w:val="both"/>
        <w:rPr>
          <w:szCs w:val="20"/>
        </w:rPr>
      </w:pPr>
      <w:r w:rsidRPr="00EC4371">
        <w:rPr>
          <w:szCs w:val="20"/>
        </w:rPr>
        <w:t>procesu regulārai tehnisko un organizatorisko pasākumu efektivitātes testēšanai, izvērtēšanai un novērtēšanai, lai nodrošinātu apstrādes drošību.</w:t>
      </w:r>
      <w:r w:rsidR="00EC4371">
        <w:rPr>
          <w:szCs w:val="20"/>
        </w:rPr>
        <w:t xml:space="preserve"> </w:t>
      </w:r>
      <w:r w:rsidRPr="00EC4371">
        <w:rPr>
          <w:szCs w:val="20"/>
        </w:rPr>
        <w:t>Novērtējot atbilstīgo drošības līmeni, ņem vērā jo īpaši riskus, ko rada apstrāde, jo īpaši nejauša vai nelikumīga nosūtīto, uzglabāto vai citādi apstrādāto datu iznīcināšana, nozaudēšana, pārveidošana, neatļauta izpaušana vai piekļuve tiem</w:t>
      </w:r>
      <w:r w:rsidR="00EC4371">
        <w:rPr>
          <w:szCs w:val="20"/>
        </w:rPr>
        <w:t>.</w:t>
      </w:r>
    </w:p>
    <w:p w14:paraId="35D50AEC" w14:textId="7F69CA6A" w:rsidR="005E684C" w:rsidRPr="00EC4371" w:rsidRDefault="005E684C" w:rsidP="00EC4371">
      <w:pPr>
        <w:numPr>
          <w:ilvl w:val="1"/>
          <w:numId w:val="8"/>
        </w:numPr>
        <w:tabs>
          <w:tab w:val="clear" w:pos="720"/>
          <w:tab w:val="num" w:pos="567"/>
        </w:tabs>
        <w:ind w:left="567" w:hanging="567"/>
        <w:jc w:val="both"/>
        <w:rPr>
          <w:szCs w:val="20"/>
        </w:rPr>
      </w:pPr>
      <w:r w:rsidRPr="00EC4371">
        <w:rPr>
          <w:szCs w:val="20"/>
        </w:rPr>
        <w:t>Apstrādātājs rakstveidā vai e-pastā informē Pārzini par konkrēto piesaistīto papildus apstrādātāju, dodot Pārzinim iespēju iebilst pret to. Apstrādātājs, piesaistot citu apstrādātāju apstrādes darbību veikšanai Pārziņa vārdā, šim citam apstrādātājam nosaka pienākumu veikt datu aizsardzības organizatoriskos un tehniskos pasākumus, kas nodrošina datu apstrādes atbilstību regulas prasībām.</w:t>
      </w:r>
    </w:p>
    <w:p w14:paraId="2419295D" w14:textId="01A900B4" w:rsidR="005E684C" w:rsidRPr="00EC4371" w:rsidRDefault="005E684C" w:rsidP="00EC4371">
      <w:pPr>
        <w:numPr>
          <w:ilvl w:val="1"/>
          <w:numId w:val="8"/>
        </w:numPr>
        <w:tabs>
          <w:tab w:val="clear" w:pos="720"/>
          <w:tab w:val="num" w:pos="567"/>
        </w:tabs>
        <w:ind w:left="567" w:hanging="567"/>
        <w:jc w:val="both"/>
        <w:rPr>
          <w:szCs w:val="20"/>
        </w:rPr>
      </w:pPr>
      <w:r w:rsidRPr="00EC4371">
        <w:rPr>
          <w:szCs w:val="20"/>
        </w:rPr>
        <w:t>Apstrādātājs, ciktāl tas ir iespējams ņemot vērā apstrādes būtību, saskaņā ar regulu palīdz Pārzinim ar atbilstīgiem tehniskiem un organizatoriskiem pasākumiem, kas nodrošina, ka Pārzinis var izpildīt savu pienākumu atbildēt uz pieprasījumiem par regulas I</w:t>
      </w:r>
      <w:r w:rsidR="00EC4371">
        <w:rPr>
          <w:szCs w:val="20"/>
        </w:rPr>
        <w:t xml:space="preserve"> un</w:t>
      </w:r>
      <w:r w:rsidRPr="00EC4371">
        <w:rPr>
          <w:szCs w:val="20"/>
        </w:rPr>
        <w:t xml:space="preserve"> II nodaļā paredzēto datu subjekta tiesību īstenošanu, ciktāl tas attiecas uz Pārziņa vārdā veikto datu apstrādi.</w:t>
      </w:r>
    </w:p>
    <w:p w14:paraId="7454A15C" w14:textId="3B7C4BD1" w:rsidR="005E684C" w:rsidRPr="00EC4371" w:rsidRDefault="005E684C" w:rsidP="00EC4371">
      <w:pPr>
        <w:numPr>
          <w:ilvl w:val="1"/>
          <w:numId w:val="8"/>
        </w:numPr>
        <w:tabs>
          <w:tab w:val="clear" w:pos="720"/>
          <w:tab w:val="num" w:pos="567"/>
        </w:tabs>
        <w:ind w:left="567" w:hanging="567"/>
        <w:jc w:val="both"/>
        <w:rPr>
          <w:szCs w:val="20"/>
        </w:rPr>
      </w:pPr>
      <w:r w:rsidRPr="00EC4371">
        <w:rPr>
          <w:szCs w:val="20"/>
        </w:rPr>
        <w:t>Apstrādātājs palīdz Pārzinim nodrošināt regulas 32.</w:t>
      </w:r>
      <w:r w:rsidR="001804C3">
        <w:rPr>
          <w:szCs w:val="20"/>
        </w:rPr>
        <w:t> </w:t>
      </w:r>
      <w:r w:rsidRPr="00EC4371">
        <w:rPr>
          <w:szCs w:val="20"/>
        </w:rPr>
        <w:t>pantā līdz 36.</w:t>
      </w:r>
      <w:r w:rsidR="001804C3">
        <w:rPr>
          <w:szCs w:val="20"/>
        </w:rPr>
        <w:t> </w:t>
      </w:r>
      <w:r w:rsidRPr="00EC4371">
        <w:rPr>
          <w:szCs w:val="20"/>
        </w:rPr>
        <w:t>pantā noteiktos pienākumus ciktāl tie attiecas uz Pārziņa vārdā veikto datu apstrādi.</w:t>
      </w:r>
    </w:p>
    <w:p w14:paraId="6DBF38AF" w14:textId="1D02469B" w:rsidR="005E684C" w:rsidRPr="00EC4371" w:rsidRDefault="005E684C" w:rsidP="00EC4371">
      <w:pPr>
        <w:numPr>
          <w:ilvl w:val="1"/>
          <w:numId w:val="8"/>
        </w:numPr>
        <w:tabs>
          <w:tab w:val="clear" w:pos="720"/>
          <w:tab w:val="num" w:pos="567"/>
        </w:tabs>
        <w:ind w:left="567" w:hanging="567"/>
        <w:jc w:val="both"/>
        <w:rPr>
          <w:szCs w:val="20"/>
        </w:rPr>
      </w:pPr>
      <w:r w:rsidRPr="00EC4371">
        <w:rPr>
          <w:szCs w:val="20"/>
        </w:rPr>
        <w:t>Apstrādātājs pēc apstrādes pabeigšanas saskaņā ar Noteikumiem dzēš (iznīcina) visus datus un dzēš esošās datu kopijas, ja vien Eiropas Savienības vai Latvijas tiesību aktos nav paredzēta turpmāka datu glabāšana.</w:t>
      </w:r>
    </w:p>
    <w:p w14:paraId="5BEE91ED" w14:textId="5AF98C82" w:rsidR="005E684C" w:rsidRPr="00EC4371" w:rsidRDefault="005E684C" w:rsidP="00EC4371">
      <w:pPr>
        <w:numPr>
          <w:ilvl w:val="1"/>
          <w:numId w:val="8"/>
        </w:numPr>
        <w:tabs>
          <w:tab w:val="clear" w:pos="720"/>
          <w:tab w:val="num" w:pos="567"/>
        </w:tabs>
        <w:ind w:left="567" w:hanging="567"/>
        <w:jc w:val="both"/>
        <w:rPr>
          <w:szCs w:val="20"/>
        </w:rPr>
      </w:pPr>
      <w:r w:rsidRPr="00EC4371">
        <w:rPr>
          <w:szCs w:val="20"/>
        </w:rPr>
        <w:t>Apstrādātājs saskaņā ar regulu Pārzinim dara pieejamu visu informāciju, kas nepieciešama, lai apliecinātu, ka tiek pildīti šajā pantā paredzētie pienākumi, un ļauj Pārzinim vai citam abpusēji saskaņotam Pārziņa pilnvarotam revidentam abpusēji saskaņotā laika veikt Apstrādātāja datu apstrādes pārbaudes un auditus, ciktāl tās attiecas uz datu apstrādi, kas tiek veikta Pārziņa vārdā.</w:t>
      </w:r>
    </w:p>
    <w:p w14:paraId="49E5F36E" w14:textId="77777777" w:rsidR="00B129F7" w:rsidRDefault="005E684C" w:rsidP="00EC4371">
      <w:pPr>
        <w:numPr>
          <w:ilvl w:val="1"/>
          <w:numId w:val="8"/>
        </w:numPr>
        <w:tabs>
          <w:tab w:val="clear" w:pos="720"/>
          <w:tab w:val="num" w:pos="567"/>
        </w:tabs>
        <w:ind w:left="567" w:hanging="567"/>
        <w:jc w:val="both"/>
        <w:rPr>
          <w:szCs w:val="20"/>
        </w:rPr>
      </w:pPr>
      <w:r w:rsidRPr="00EC4371">
        <w:rPr>
          <w:szCs w:val="20"/>
        </w:rPr>
        <w:t>Apstrādātājs nekavējoties informē Pārzini, ja, viņaprāt kāds Pārziņa norādījums pārkāpj regulu vai citus Eiropas Savienības vai dalībvalstu normatīvos aktus datu aizsardzības jomā.</w:t>
      </w:r>
    </w:p>
    <w:p w14:paraId="6A6110C7" w14:textId="15B8B202" w:rsidR="005E684C" w:rsidRDefault="00B129F7" w:rsidP="00EC4371">
      <w:pPr>
        <w:numPr>
          <w:ilvl w:val="1"/>
          <w:numId w:val="8"/>
        </w:numPr>
        <w:tabs>
          <w:tab w:val="clear" w:pos="720"/>
          <w:tab w:val="num" w:pos="567"/>
        </w:tabs>
        <w:ind w:left="567" w:hanging="567"/>
        <w:jc w:val="both"/>
        <w:rPr>
          <w:szCs w:val="20"/>
        </w:rPr>
      </w:pPr>
      <w:r w:rsidRPr="00B129F7">
        <w:rPr>
          <w:szCs w:val="20"/>
        </w:rPr>
        <w:t>Apstrādātājs., tiklīdz tam kļuvis zināms personas datu aizsardzības pārkāpums vai ir aizdomas par personas datu aizsardzības pārkāpumu, bez nepamatotas kavēšanās paziņo par to Pārzinim</w:t>
      </w:r>
      <w:r>
        <w:rPr>
          <w:szCs w:val="20"/>
        </w:rPr>
        <w:t>.</w:t>
      </w:r>
    </w:p>
    <w:p w14:paraId="1BBC93DF" w14:textId="77777777" w:rsidR="00556A9D" w:rsidRPr="00556A9D" w:rsidRDefault="00556A9D" w:rsidP="00556A9D"/>
    <w:p w14:paraId="28CDA0C6" w14:textId="09BDA092" w:rsidR="005E684C" w:rsidRPr="00556A9D" w:rsidRDefault="005E684C" w:rsidP="00556A9D">
      <w:pPr>
        <w:numPr>
          <w:ilvl w:val="0"/>
          <w:numId w:val="8"/>
        </w:numPr>
        <w:tabs>
          <w:tab w:val="clear" w:pos="360"/>
          <w:tab w:val="num" w:pos="284"/>
        </w:tabs>
        <w:ind w:left="284" w:hanging="284"/>
        <w:jc w:val="both"/>
        <w:rPr>
          <w:b/>
          <w:szCs w:val="20"/>
        </w:rPr>
      </w:pPr>
      <w:r w:rsidRPr="00556A9D">
        <w:rPr>
          <w:b/>
          <w:szCs w:val="20"/>
        </w:rPr>
        <w:t>Pārziņa pienākumi un tiesības</w:t>
      </w:r>
    </w:p>
    <w:p w14:paraId="1EE9CE98" w14:textId="77777777" w:rsidR="00556A9D" w:rsidRDefault="00556A9D" w:rsidP="00B129F7">
      <w:pPr>
        <w:jc w:val="both"/>
        <w:rPr>
          <w:szCs w:val="20"/>
        </w:rPr>
      </w:pPr>
    </w:p>
    <w:p w14:paraId="739D96C8" w14:textId="5B10646F" w:rsidR="005E684C" w:rsidRPr="00556A9D" w:rsidRDefault="005E684C" w:rsidP="00556A9D">
      <w:pPr>
        <w:numPr>
          <w:ilvl w:val="1"/>
          <w:numId w:val="8"/>
        </w:numPr>
        <w:tabs>
          <w:tab w:val="clear" w:pos="720"/>
          <w:tab w:val="num" w:pos="567"/>
        </w:tabs>
        <w:ind w:left="567" w:hanging="567"/>
        <w:jc w:val="both"/>
        <w:rPr>
          <w:szCs w:val="20"/>
        </w:rPr>
      </w:pPr>
      <w:r w:rsidRPr="00556A9D">
        <w:rPr>
          <w:szCs w:val="20"/>
        </w:rPr>
        <w:lastRenderedPageBreak/>
        <w:t>Pārzinis nosaka datu apstrādes nolūkus, līdzekļus un apmēru, kā arī nodrošina normatīvajos aktos noteikto pārziņa pienākumu izpildi.</w:t>
      </w:r>
    </w:p>
    <w:p w14:paraId="7FAE621A" w14:textId="201D4585" w:rsidR="005E684C" w:rsidRPr="00556A9D" w:rsidRDefault="005E684C" w:rsidP="00556A9D">
      <w:pPr>
        <w:numPr>
          <w:ilvl w:val="1"/>
          <w:numId w:val="8"/>
        </w:numPr>
        <w:tabs>
          <w:tab w:val="clear" w:pos="720"/>
          <w:tab w:val="num" w:pos="567"/>
        </w:tabs>
        <w:ind w:left="567" w:hanging="567"/>
        <w:jc w:val="both"/>
        <w:rPr>
          <w:szCs w:val="20"/>
        </w:rPr>
      </w:pPr>
      <w:r w:rsidRPr="00556A9D">
        <w:rPr>
          <w:szCs w:val="20"/>
        </w:rPr>
        <w:t>Apstrādātājs neatbild par Pakalpojumu izmantošanas nolūku un datu apstrādes, izmantojot Pakalpojumu, tiesisko pamatu.</w:t>
      </w:r>
    </w:p>
    <w:p w14:paraId="0296FF4E" w14:textId="77777777" w:rsidR="00556A9D" w:rsidRPr="00B129F7" w:rsidRDefault="00556A9D" w:rsidP="00B129F7">
      <w:pPr>
        <w:jc w:val="both"/>
        <w:rPr>
          <w:bCs/>
          <w:szCs w:val="20"/>
        </w:rPr>
      </w:pPr>
    </w:p>
    <w:p w14:paraId="5FF66B91" w14:textId="5F79D171" w:rsidR="005E684C" w:rsidRPr="00556A9D" w:rsidRDefault="005E684C" w:rsidP="00556A9D">
      <w:pPr>
        <w:numPr>
          <w:ilvl w:val="0"/>
          <w:numId w:val="8"/>
        </w:numPr>
        <w:tabs>
          <w:tab w:val="clear" w:pos="360"/>
          <w:tab w:val="num" w:pos="284"/>
        </w:tabs>
        <w:ind w:left="284" w:hanging="284"/>
        <w:jc w:val="both"/>
        <w:rPr>
          <w:b/>
          <w:szCs w:val="20"/>
        </w:rPr>
      </w:pPr>
      <w:r w:rsidRPr="00556A9D">
        <w:rPr>
          <w:b/>
          <w:szCs w:val="20"/>
        </w:rPr>
        <w:t>Citi noteikumi</w:t>
      </w:r>
    </w:p>
    <w:p w14:paraId="51B2789C" w14:textId="77777777" w:rsidR="00556A9D" w:rsidRDefault="00556A9D" w:rsidP="00B129F7">
      <w:pPr>
        <w:jc w:val="both"/>
        <w:rPr>
          <w:szCs w:val="20"/>
        </w:rPr>
      </w:pPr>
    </w:p>
    <w:p w14:paraId="0B8977B7" w14:textId="0AA75D49" w:rsidR="005E684C" w:rsidRPr="00556A9D" w:rsidRDefault="005E684C" w:rsidP="00556A9D">
      <w:pPr>
        <w:numPr>
          <w:ilvl w:val="1"/>
          <w:numId w:val="8"/>
        </w:numPr>
        <w:tabs>
          <w:tab w:val="clear" w:pos="720"/>
          <w:tab w:val="num" w:pos="567"/>
        </w:tabs>
        <w:ind w:left="567" w:hanging="567"/>
        <w:jc w:val="both"/>
        <w:rPr>
          <w:szCs w:val="20"/>
        </w:rPr>
      </w:pPr>
      <w:r w:rsidRPr="00556A9D">
        <w:rPr>
          <w:szCs w:val="20"/>
        </w:rPr>
        <w:t>Apstrādātājs sadarbojas ar Pārzini un/vai atbildīgajām iestādēm datu incidentu izmeklēšanā un novēršanā, regulas un šo noteikumu prasību izpildē.</w:t>
      </w:r>
    </w:p>
    <w:p w14:paraId="2960C97D" w14:textId="18874024" w:rsidR="00377943" w:rsidRPr="00556A9D" w:rsidRDefault="005E684C" w:rsidP="00556A9D">
      <w:pPr>
        <w:numPr>
          <w:ilvl w:val="1"/>
          <w:numId w:val="8"/>
        </w:numPr>
        <w:tabs>
          <w:tab w:val="clear" w:pos="720"/>
          <w:tab w:val="num" w:pos="567"/>
        </w:tabs>
        <w:ind w:left="567" w:hanging="567"/>
        <w:jc w:val="both"/>
        <w:rPr>
          <w:szCs w:val="20"/>
        </w:rPr>
      </w:pPr>
      <w:r w:rsidRPr="00556A9D">
        <w:rPr>
          <w:szCs w:val="20"/>
        </w:rPr>
        <w:t xml:space="preserve">Šie noteikumi ir neatņemama </w:t>
      </w:r>
      <w:r w:rsidR="00556A9D">
        <w:rPr>
          <w:szCs w:val="20"/>
        </w:rPr>
        <w:t>Līguma</w:t>
      </w:r>
      <w:r w:rsidRPr="00556A9D">
        <w:rPr>
          <w:szCs w:val="20"/>
        </w:rPr>
        <w:t xml:space="preserve"> sastāvdaļa</w:t>
      </w:r>
      <w:r w:rsidR="00FA151D">
        <w:rPr>
          <w:szCs w:val="20"/>
        </w:rPr>
        <w:t>.</w:t>
      </w:r>
    </w:p>
    <w:sectPr w:rsidR="00377943" w:rsidRPr="00556A9D" w:rsidSect="0024271E">
      <w:headerReference w:type="default" r:id="rId9"/>
      <w:headerReference w:type="first" r:id="rId10"/>
      <w:footerReference w:type="firs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9478" w14:textId="77777777" w:rsidR="00E20BFE" w:rsidRDefault="00E20BFE">
      <w:r>
        <w:separator/>
      </w:r>
    </w:p>
  </w:endnote>
  <w:endnote w:type="continuationSeparator" w:id="0">
    <w:p w14:paraId="1CEA5D07" w14:textId="77777777" w:rsidR="00E20BFE" w:rsidRDefault="00E20BFE">
      <w:r>
        <w:continuationSeparator/>
      </w:r>
    </w:p>
  </w:endnote>
  <w:endnote w:type="continuationNotice" w:id="1">
    <w:p w14:paraId="19E477B6" w14:textId="77777777" w:rsidR="00E20BFE" w:rsidRDefault="00E20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8306" w14:textId="7AF4FDA0" w:rsidR="009E2A23" w:rsidRDefault="009E2A23" w:rsidP="0031123D">
    <w:pP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355FB" w14:textId="77777777" w:rsidR="00E20BFE" w:rsidRDefault="00E20BFE">
      <w:r>
        <w:separator/>
      </w:r>
    </w:p>
  </w:footnote>
  <w:footnote w:type="continuationSeparator" w:id="0">
    <w:p w14:paraId="63C408FF" w14:textId="77777777" w:rsidR="00E20BFE" w:rsidRDefault="00E20BFE">
      <w:r>
        <w:continuationSeparator/>
      </w:r>
    </w:p>
  </w:footnote>
  <w:footnote w:type="continuationNotice" w:id="1">
    <w:p w14:paraId="19903E77" w14:textId="77777777" w:rsidR="00E20BFE" w:rsidRDefault="00E20B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3598" w14:textId="4C4BFA3F" w:rsidR="005E684C" w:rsidRPr="002B324E" w:rsidRDefault="005E684C" w:rsidP="005E684C">
    <w:pPr>
      <w:jc w:val="right"/>
      <w:rPr>
        <w:sz w:val="16"/>
        <w:szCs w:val="16"/>
      </w:rPr>
    </w:pPr>
    <w:r>
      <w:rPr>
        <w:sz w:val="16"/>
        <w:szCs w:val="16"/>
      </w:rPr>
      <w:t>“</w:t>
    </w:r>
    <w:r w:rsidR="001804C3" w:rsidRPr="001804C3">
      <w:rPr>
        <w:sz w:val="16"/>
        <w:szCs w:val="16"/>
      </w:rPr>
      <w:t xml:space="preserve">Atbalsts </w:t>
    </w:r>
    <w:proofErr w:type="spellStart"/>
    <w:r w:rsidR="001804C3" w:rsidRPr="001804C3">
      <w:rPr>
        <w:sz w:val="16"/>
        <w:szCs w:val="16"/>
      </w:rPr>
      <w:t>bezemisiju</w:t>
    </w:r>
    <w:proofErr w:type="spellEnd"/>
    <w:r w:rsidR="001804C3" w:rsidRPr="001804C3">
      <w:rPr>
        <w:sz w:val="16"/>
        <w:szCs w:val="16"/>
      </w:rPr>
      <w:t xml:space="preserve"> un </w:t>
    </w:r>
    <w:proofErr w:type="spellStart"/>
    <w:r w:rsidR="001804C3" w:rsidRPr="001804C3">
      <w:rPr>
        <w:sz w:val="16"/>
        <w:szCs w:val="16"/>
      </w:rPr>
      <w:t>mazemisiju</w:t>
    </w:r>
    <w:proofErr w:type="spellEnd"/>
    <w:r w:rsidR="001804C3" w:rsidRPr="001804C3">
      <w:rPr>
        <w:sz w:val="16"/>
        <w:szCs w:val="16"/>
      </w:rPr>
      <w:t xml:space="preserve"> transportlīdzekļu iegādei</w:t>
    </w:r>
    <w:r>
      <w:rPr>
        <w:sz w:val="16"/>
        <w:szCs w:val="16"/>
      </w:rPr>
      <w:t>”</w:t>
    </w:r>
  </w:p>
  <w:p w14:paraId="71AFFF9A" w14:textId="46825587" w:rsidR="005E684C" w:rsidRPr="005E684C" w:rsidRDefault="005E684C" w:rsidP="005E684C">
    <w:pPr>
      <w:jc w:val="right"/>
      <w:rPr>
        <w:sz w:val="16"/>
        <w:szCs w:val="16"/>
      </w:rPr>
    </w:pPr>
    <w:r w:rsidRPr="002B324E">
      <w:rPr>
        <w:sz w:val="16"/>
        <w:szCs w:val="16"/>
      </w:rPr>
      <w:t>Līgum</w:t>
    </w:r>
    <w:r>
      <w:rPr>
        <w:sz w:val="16"/>
        <w:szCs w:val="16"/>
      </w:rPr>
      <w:t>a</w:t>
    </w:r>
    <w:r w:rsidRPr="002B324E">
      <w:rPr>
        <w:sz w:val="16"/>
        <w:szCs w:val="16"/>
      </w:rPr>
      <w:t xml:space="preserve"> par projekta ī</w:t>
    </w:r>
    <w:r>
      <w:rPr>
        <w:sz w:val="16"/>
        <w:szCs w:val="16"/>
      </w:rPr>
      <w:t xml:space="preserve">stenošanu vispārīgo noteikumu </w:t>
    </w:r>
    <w:r w:rsidR="00EB7E5B">
      <w:rPr>
        <w:sz w:val="16"/>
        <w:szCs w:val="16"/>
      </w:rPr>
      <w:t>6</w:t>
    </w:r>
    <w:r>
      <w:rPr>
        <w:sz w:val="16"/>
        <w:szCs w:val="16"/>
      </w:rPr>
      <w:t xml:space="preserve">. pielikums – </w:t>
    </w:r>
    <w:r w:rsidR="0077671E" w:rsidRPr="0077671E">
      <w:rPr>
        <w:sz w:val="16"/>
        <w:szCs w:val="16"/>
      </w:rPr>
      <w:t>Fizisko personu datu apstrādes noteikumi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FF06" w14:textId="77777777" w:rsidR="009E2A23" w:rsidRDefault="009E2A23" w:rsidP="00DA5B6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E1"/>
    <w:multiLevelType w:val="hybridMultilevel"/>
    <w:tmpl w:val="E7762E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DC5B94"/>
    <w:multiLevelType w:val="hybridMultilevel"/>
    <w:tmpl w:val="125EED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172597"/>
    <w:multiLevelType w:val="multilevel"/>
    <w:tmpl w:val="9AF09648"/>
    <w:lvl w:ilvl="0">
      <w:start w:val="7"/>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3B5579D2"/>
    <w:multiLevelType w:val="multilevel"/>
    <w:tmpl w:val="9A9025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E238C5"/>
    <w:multiLevelType w:val="multilevel"/>
    <w:tmpl w:val="8488DDEA"/>
    <w:lvl w:ilvl="0">
      <w:start w:val="1"/>
      <w:numFmt w:val="decimal"/>
      <w:lvlText w:val="%1."/>
      <w:lvlJc w:val="left"/>
      <w:pPr>
        <w:tabs>
          <w:tab w:val="num" w:pos="397"/>
        </w:tabs>
      </w:pPr>
      <w:rPr>
        <w:rFonts w:cs="Times New Roman" w:hint="default"/>
        <w:b w:val="0"/>
        <w:color w:val="auto"/>
      </w:rPr>
    </w:lvl>
    <w:lvl w:ilvl="1">
      <w:start w:val="1"/>
      <w:numFmt w:val="decimal"/>
      <w:pStyle w:val="Noteikumuapakpunkti"/>
      <w:lvlText w:val="%1.%2."/>
      <w:lvlJc w:val="left"/>
      <w:pPr>
        <w:tabs>
          <w:tab w:val="num" w:pos="1040"/>
        </w:tabs>
        <w:ind w:left="360"/>
      </w:pPr>
      <w:rPr>
        <w:rFonts w:cs="Times New Roman" w:hint="default"/>
        <w:b w:val="0"/>
        <w:color w:val="auto"/>
      </w:rPr>
    </w:lvl>
    <w:lvl w:ilvl="2">
      <w:start w:val="1"/>
      <w:numFmt w:val="decimal"/>
      <w:pStyle w:val="Noteikumuapakpunkti2"/>
      <w:lvlText w:val="%1.%2.%3."/>
      <w:lvlJc w:val="left"/>
      <w:pPr>
        <w:tabs>
          <w:tab w:val="num" w:pos="2111"/>
        </w:tabs>
        <w:ind w:left="1260"/>
      </w:pPr>
      <w:rPr>
        <w:rFonts w:cs="Times New Roman" w:hint="default"/>
        <w:b w:val="0"/>
        <w:color w:val="auto"/>
      </w:rPr>
    </w:lvl>
    <w:lvl w:ilvl="3">
      <w:start w:val="1"/>
      <w:numFmt w:val="decimal"/>
      <w:pStyle w:val="Noteikumuapakpunkt3"/>
      <w:lvlText w:val="%1.%2.%3.%4."/>
      <w:lvlJc w:val="left"/>
      <w:pPr>
        <w:tabs>
          <w:tab w:val="num" w:pos="2034"/>
        </w:tabs>
        <w:ind w:left="900"/>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46185478"/>
    <w:multiLevelType w:val="hybridMultilevel"/>
    <w:tmpl w:val="9B56BD56"/>
    <w:lvl w:ilvl="0" w:tplc="26BC4D46">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BC20885"/>
    <w:multiLevelType w:val="hybridMultilevel"/>
    <w:tmpl w:val="31BED0BE"/>
    <w:lvl w:ilvl="0" w:tplc="26BC4D46">
      <w:start w:val="1"/>
      <w:numFmt w:val="decimal"/>
      <w:lvlText w:val="%1."/>
      <w:lvlJc w:val="left"/>
      <w:pPr>
        <w:ind w:left="720" w:hanging="360"/>
      </w:pPr>
      <w:rPr>
        <w:rFonts w:hint="default"/>
        <w:b w:val="0"/>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EE5CF5"/>
    <w:multiLevelType w:val="hybridMultilevel"/>
    <w:tmpl w:val="E13075F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9B055A6"/>
    <w:multiLevelType w:val="multilevel"/>
    <w:tmpl w:val="DDF817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215"/>
        </w:tabs>
        <w:ind w:left="1783"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6D982E44"/>
    <w:multiLevelType w:val="multilevel"/>
    <w:tmpl w:val="75D4EA4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76B19D7"/>
    <w:multiLevelType w:val="hybridMultilevel"/>
    <w:tmpl w:val="E7F09F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E0276FB"/>
    <w:multiLevelType w:val="multilevel"/>
    <w:tmpl w:val="75D4EA4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3120669">
    <w:abstractNumId w:val="4"/>
  </w:num>
  <w:num w:numId="2" w16cid:durableId="11804883">
    <w:abstractNumId w:val="0"/>
  </w:num>
  <w:num w:numId="3" w16cid:durableId="1825505926">
    <w:abstractNumId w:val="1"/>
  </w:num>
  <w:num w:numId="4" w16cid:durableId="271521908">
    <w:abstractNumId w:val="7"/>
  </w:num>
  <w:num w:numId="5" w16cid:durableId="2079940081">
    <w:abstractNumId w:val="3"/>
  </w:num>
  <w:num w:numId="6" w16cid:durableId="293371184">
    <w:abstractNumId w:val="10"/>
  </w:num>
  <w:num w:numId="7" w16cid:durableId="1709448107">
    <w:abstractNumId w:val="5"/>
  </w:num>
  <w:num w:numId="8" w16cid:durableId="370806756">
    <w:abstractNumId w:val="8"/>
  </w:num>
  <w:num w:numId="9" w16cid:durableId="1495216439">
    <w:abstractNumId w:val="11"/>
  </w:num>
  <w:num w:numId="10" w16cid:durableId="1676224786">
    <w:abstractNumId w:val="2"/>
  </w:num>
  <w:num w:numId="11" w16cid:durableId="783235157">
    <w:abstractNumId w:val="9"/>
  </w:num>
  <w:num w:numId="12" w16cid:durableId="197120102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oNotTrackFormatting/>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A1"/>
    <w:rsid w:val="000001C1"/>
    <w:rsid w:val="0000051F"/>
    <w:rsid w:val="00001AFF"/>
    <w:rsid w:val="00001DDB"/>
    <w:rsid w:val="00002F0B"/>
    <w:rsid w:val="00003831"/>
    <w:rsid w:val="00003B1C"/>
    <w:rsid w:val="000047CF"/>
    <w:rsid w:val="00004F43"/>
    <w:rsid w:val="00004F8A"/>
    <w:rsid w:val="000056A3"/>
    <w:rsid w:val="00006325"/>
    <w:rsid w:val="000063A8"/>
    <w:rsid w:val="00010171"/>
    <w:rsid w:val="0001031F"/>
    <w:rsid w:val="000103D9"/>
    <w:rsid w:val="00010DAB"/>
    <w:rsid w:val="00012A8B"/>
    <w:rsid w:val="00012F20"/>
    <w:rsid w:val="0001314C"/>
    <w:rsid w:val="00013596"/>
    <w:rsid w:val="000143D3"/>
    <w:rsid w:val="00015A09"/>
    <w:rsid w:val="00016C73"/>
    <w:rsid w:val="00016CC7"/>
    <w:rsid w:val="00017B98"/>
    <w:rsid w:val="000201E1"/>
    <w:rsid w:val="00020FDC"/>
    <w:rsid w:val="00021214"/>
    <w:rsid w:val="000219A5"/>
    <w:rsid w:val="000229A3"/>
    <w:rsid w:val="00023EF8"/>
    <w:rsid w:val="00024FA7"/>
    <w:rsid w:val="00026FD3"/>
    <w:rsid w:val="000275E9"/>
    <w:rsid w:val="00027DD4"/>
    <w:rsid w:val="00027DEF"/>
    <w:rsid w:val="00030391"/>
    <w:rsid w:val="00030DB1"/>
    <w:rsid w:val="00031277"/>
    <w:rsid w:val="00031A2A"/>
    <w:rsid w:val="00031C21"/>
    <w:rsid w:val="00031D2F"/>
    <w:rsid w:val="000339D9"/>
    <w:rsid w:val="00033AC3"/>
    <w:rsid w:val="00034EC3"/>
    <w:rsid w:val="000373B4"/>
    <w:rsid w:val="00037751"/>
    <w:rsid w:val="00037D90"/>
    <w:rsid w:val="00040DDA"/>
    <w:rsid w:val="00040EC1"/>
    <w:rsid w:val="000433A3"/>
    <w:rsid w:val="00043834"/>
    <w:rsid w:val="0004476F"/>
    <w:rsid w:val="00045CE2"/>
    <w:rsid w:val="000461A0"/>
    <w:rsid w:val="000462B9"/>
    <w:rsid w:val="000463C9"/>
    <w:rsid w:val="000468E1"/>
    <w:rsid w:val="00046DC6"/>
    <w:rsid w:val="00050489"/>
    <w:rsid w:val="00050FA8"/>
    <w:rsid w:val="000539BE"/>
    <w:rsid w:val="00054721"/>
    <w:rsid w:val="00054A25"/>
    <w:rsid w:val="00054D4A"/>
    <w:rsid w:val="00055A90"/>
    <w:rsid w:val="000568BB"/>
    <w:rsid w:val="00057F8E"/>
    <w:rsid w:val="0006105D"/>
    <w:rsid w:val="000629F9"/>
    <w:rsid w:val="00063BAB"/>
    <w:rsid w:val="00063C46"/>
    <w:rsid w:val="00064622"/>
    <w:rsid w:val="0006521A"/>
    <w:rsid w:val="0006529D"/>
    <w:rsid w:val="00065334"/>
    <w:rsid w:val="000700C0"/>
    <w:rsid w:val="0007043A"/>
    <w:rsid w:val="00070D08"/>
    <w:rsid w:val="00071679"/>
    <w:rsid w:val="00072A41"/>
    <w:rsid w:val="00072EC6"/>
    <w:rsid w:val="00073241"/>
    <w:rsid w:val="00073709"/>
    <w:rsid w:val="00073B9E"/>
    <w:rsid w:val="00076004"/>
    <w:rsid w:val="00076390"/>
    <w:rsid w:val="0008040E"/>
    <w:rsid w:val="00080422"/>
    <w:rsid w:val="00080F61"/>
    <w:rsid w:val="0008104C"/>
    <w:rsid w:val="00081979"/>
    <w:rsid w:val="0008205E"/>
    <w:rsid w:val="00082902"/>
    <w:rsid w:val="00083E2B"/>
    <w:rsid w:val="00085D71"/>
    <w:rsid w:val="00085F33"/>
    <w:rsid w:val="0008646A"/>
    <w:rsid w:val="0008648E"/>
    <w:rsid w:val="00090D3D"/>
    <w:rsid w:val="000922FA"/>
    <w:rsid w:val="000923D9"/>
    <w:rsid w:val="000923E9"/>
    <w:rsid w:val="000936E5"/>
    <w:rsid w:val="00095641"/>
    <w:rsid w:val="000957F5"/>
    <w:rsid w:val="00095920"/>
    <w:rsid w:val="00095BBA"/>
    <w:rsid w:val="000961C3"/>
    <w:rsid w:val="0009708F"/>
    <w:rsid w:val="0009762F"/>
    <w:rsid w:val="000A1196"/>
    <w:rsid w:val="000A2E16"/>
    <w:rsid w:val="000A3BC6"/>
    <w:rsid w:val="000A4A03"/>
    <w:rsid w:val="000A4C1B"/>
    <w:rsid w:val="000A4C74"/>
    <w:rsid w:val="000A6173"/>
    <w:rsid w:val="000A63D2"/>
    <w:rsid w:val="000A72DE"/>
    <w:rsid w:val="000B0084"/>
    <w:rsid w:val="000B1028"/>
    <w:rsid w:val="000B13C4"/>
    <w:rsid w:val="000B1CC5"/>
    <w:rsid w:val="000B2465"/>
    <w:rsid w:val="000B44FF"/>
    <w:rsid w:val="000B4A9B"/>
    <w:rsid w:val="000B54C6"/>
    <w:rsid w:val="000B6181"/>
    <w:rsid w:val="000B6346"/>
    <w:rsid w:val="000B646E"/>
    <w:rsid w:val="000B71CB"/>
    <w:rsid w:val="000C03E0"/>
    <w:rsid w:val="000C27E8"/>
    <w:rsid w:val="000C2FB2"/>
    <w:rsid w:val="000C312D"/>
    <w:rsid w:val="000C41A4"/>
    <w:rsid w:val="000C47EB"/>
    <w:rsid w:val="000C710B"/>
    <w:rsid w:val="000C75FA"/>
    <w:rsid w:val="000C7756"/>
    <w:rsid w:val="000D0490"/>
    <w:rsid w:val="000D0639"/>
    <w:rsid w:val="000D41F9"/>
    <w:rsid w:val="000D42B8"/>
    <w:rsid w:val="000D476F"/>
    <w:rsid w:val="000D47AC"/>
    <w:rsid w:val="000D52D7"/>
    <w:rsid w:val="000D5318"/>
    <w:rsid w:val="000D702E"/>
    <w:rsid w:val="000D7963"/>
    <w:rsid w:val="000D79FD"/>
    <w:rsid w:val="000E0100"/>
    <w:rsid w:val="000E0314"/>
    <w:rsid w:val="000E0512"/>
    <w:rsid w:val="000E07DF"/>
    <w:rsid w:val="000E1CC2"/>
    <w:rsid w:val="000E3E0B"/>
    <w:rsid w:val="000E4477"/>
    <w:rsid w:val="000E49D0"/>
    <w:rsid w:val="000E563C"/>
    <w:rsid w:val="000E681C"/>
    <w:rsid w:val="000E68DB"/>
    <w:rsid w:val="000E7F86"/>
    <w:rsid w:val="000F0BFE"/>
    <w:rsid w:val="000F2317"/>
    <w:rsid w:val="000F29E1"/>
    <w:rsid w:val="000F4F7B"/>
    <w:rsid w:val="000F552D"/>
    <w:rsid w:val="000F56FC"/>
    <w:rsid w:val="000F5899"/>
    <w:rsid w:val="000F5937"/>
    <w:rsid w:val="000F5CCB"/>
    <w:rsid w:val="000F6183"/>
    <w:rsid w:val="000F716C"/>
    <w:rsid w:val="000F7F98"/>
    <w:rsid w:val="001004B5"/>
    <w:rsid w:val="00100E57"/>
    <w:rsid w:val="00102B07"/>
    <w:rsid w:val="00102B87"/>
    <w:rsid w:val="00103537"/>
    <w:rsid w:val="00104E2D"/>
    <w:rsid w:val="001068EE"/>
    <w:rsid w:val="00106D0F"/>
    <w:rsid w:val="00110041"/>
    <w:rsid w:val="001102B0"/>
    <w:rsid w:val="00110438"/>
    <w:rsid w:val="00110A93"/>
    <w:rsid w:val="00111474"/>
    <w:rsid w:val="00111512"/>
    <w:rsid w:val="001118E2"/>
    <w:rsid w:val="001122D7"/>
    <w:rsid w:val="00112451"/>
    <w:rsid w:val="00113331"/>
    <w:rsid w:val="001145C6"/>
    <w:rsid w:val="00115C32"/>
    <w:rsid w:val="00116B5A"/>
    <w:rsid w:val="00117B09"/>
    <w:rsid w:val="00117E2A"/>
    <w:rsid w:val="00121863"/>
    <w:rsid w:val="0012240A"/>
    <w:rsid w:val="00122912"/>
    <w:rsid w:val="00123918"/>
    <w:rsid w:val="0012403F"/>
    <w:rsid w:val="0012435C"/>
    <w:rsid w:val="00125746"/>
    <w:rsid w:val="00126978"/>
    <w:rsid w:val="00130A12"/>
    <w:rsid w:val="00130D7F"/>
    <w:rsid w:val="001333F3"/>
    <w:rsid w:val="001334E4"/>
    <w:rsid w:val="00133AD1"/>
    <w:rsid w:val="00133FE3"/>
    <w:rsid w:val="001357C1"/>
    <w:rsid w:val="00136122"/>
    <w:rsid w:val="001376BC"/>
    <w:rsid w:val="00140C2A"/>
    <w:rsid w:val="0014169E"/>
    <w:rsid w:val="00141951"/>
    <w:rsid w:val="00143B65"/>
    <w:rsid w:val="001445DF"/>
    <w:rsid w:val="00144781"/>
    <w:rsid w:val="00145643"/>
    <w:rsid w:val="00145AA4"/>
    <w:rsid w:val="00145F27"/>
    <w:rsid w:val="0014688B"/>
    <w:rsid w:val="00146C4B"/>
    <w:rsid w:val="00147A40"/>
    <w:rsid w:val="0015031D"/>
    <w:rsid w:val="001519DC"/>
    <w:rsid w:val="0015251E"/>
    <w:rsid w:val="001546D2"/>
    <w:rsid w:val="001547CE"/>
    <w:rsid w:val="00155008"/>
    <w:rsid w:val="00155916"/>
    <w:rsid w:val="00157272"/>
    <w:rsid w:val="00157A05"/>
    <w:rsid w:val="001602F1"/>
    <w:rsid w:val="00160D18"/>
    <w:rsid w:val="00160F80"/>
    <w:rsid w:val="0016116D"/>
    <w:rsid w:val="00161600"/>
    <w:rsid w:val="0016274E"/>
    <w:rsid w:val="001631A2"/>
    <w:rsid w:val="00163626"/>
    <w:rsid w:val="00163649"/>
    <w:rsid w:val="00164E95"/>
    <w:rsid w:val="00164E9F"/>
    <w:rsid w:val="00165599"/>
    <w:rsid w:val="001658CA"/>
    <w:rsid w:val="00165A61"/>
    <w:rsid w:val="00166072"/>
    <w:rsid w:val="00166200"/>
    <w:rsid w:val="001667C4"/>
    <w:rsid w:val="00166E06"/>
    <w:rsid w:val="001671A6"/>
    <w:rsid w:val="0016799E"/>
    <w:rsid w:val="00167D5F"/>
    <w:rsid w:val="0017191C"/>
    <w:rsid w:val="00172538"/>
    <w:rsid w:val="001743A0"/>
    <w:rsid w:val="00175889"/>
    <w:rsid w:val="001761ED"/>
    <w:rsid w:val="00176548"/>
    <w:rsid w:val="00176621"/>
    <w:rsid w:val="00176B68"/>
    <w:rsid w:val="00176D50"/>
    <w:rsid w:val="001771DB"/>
    <w:rsid w:val="00177348"/>
    <w:rsid w:val="001804C3"/>
    <w:rsid w:val="00180D77"/>
    <w:rsid w:val="00180EE2"/>
    <w:rsid w:val="001810E8"/>
    <w:rsid w:val="00181E73"/>
    <w:rsid w:val="001821D9"/>
    <w:rsid w:val="00183A3B"/>
    <w:rsid w:val="00183B1A"/>
    <w:rsid w:val="00183E0C"/>
    <w:rsid w:val="0018470F"/>
    <w:rsid w:val="0019084D"/>
    <w:rsid w:val="00190EAB"/>
    <w:rsid w:val="001914DB"/>
    <w:rsid w:val="00191C32"/>
    <w:rsid w:val="00192E92"/>
    <w:rsid w:val="00192EFE"/>
    <w:rsid w:val="001932D1"/>
    <w:rsid w:val="00194689"/>
    <w:rsid w:val="0019515B"/>
    <w:rsid w:val="00195C8E"/>
    <w:rsid w:val="0019603E"/>
    <w:rsid w:val="001A1784"/>
    <w:rsid w:val="001A4717"/>
    <w:rsid w:val="001A4761"/>
    <w:rsid w:val="001B21A2"/>
    <w:rsid w:val="001B55D7"/>
    <w:rsid w:val="001B7660"/>
    <w:rsid w:val="001B7798"/>
    <w:rsid w:val="001C1CD2"/>
    <w:rsid w:val="001C1DA2"/>
    <w:rsid w:val="001C29CD"/>
    <w:rsid w:val="001C318D"/>
    <w:rsid w:val="001C4266"/>
    <w:rsid w:val="001C727B"/>
    <w:rsid w:val="001C7501"/>
    <w:rsid w:val="001C78D7"/>
    <w:rsid w:val="001D0302"/>
    <w:rsid w:val="001D13F5"/>
    <w:rsid w:val="001D23D9"/>
    <w:rsid w:val="001D4999"/>
    <w:rsid w:val="001D551E"/>
    <w:rsid w:val="001D62F1"/>
    <w:rsid w:val="001D648E"/>
    <w:rsid w:val="001E0264"/>
    <w:rsid w:val="001E2825"/>
    <w:rsid w:val="001E3712"/>
    <w:rsid w:val="001E4BA4"/>
    <w:rsid w:val="001E697A"/>
    <w:rsid w:val="001E6A14"/>
    <w:rsid w:val="001E6F04"/>
    <w:rsid w:val="001E706D"/>
    <w:rsid w:val="001F00DB"/>
    <w:rsid w:val="001F0D8D"/>
    <w:rsid w:val="001F1847"/>
    <w:rsid w:val="001F2BDB"/>
    <w:rsid w:val="001F348F"/>
    <w:rsid w:val="001F3C2A"/>
    <w:rsid w:val="001F4332"/>
    <w:rsid w:val="001F4558"/>
    <w:rsid w:val="001F47A2"/>
    <w:rsid w:val="001F48F8"/>
    <w:rsid w:val="001F4B56"/>
    <w:rsid w:val="001F4BB5"/>
    <w:rsid w:val="001F5696"/>
    <w:rsid w:val="001F64FB"/>
    <w:rsid w:val="001F7398"/>
    <w:rsid w:val="001F797C"/>
    <w:rsid w:val="002012CA"/>
    <w:rsid w:val="0020142C"/>
    <w:rsid w:val="0020233A"/>
    <w:rsid w:val="0020288E"/>
    <w:rsid w:val="002036DE"/>
    <w:rsid w:val="0020371A"/>
    <w:rsid w:val="00203E7A"/>
    <w:rsid w:val="002058BC"/>
    <w:rsid w:val="00205C19"/>
    <w:rsid w:val="002061D5"/>
    <w:rsid w:val="00207D9D"/>
    <w:rsid w:val="002107C1"/>
    <w:rsid w:val="00210B3C"/>
    <w:rsid w:val="002110CD"/>
    <w:rsid w:val="00213607"/>
    <w:rsid w:val="00213CB3"/>
    <w:rsid w:val="00213D07"/>
    <w:rsid w:val="002155AB"/>
    <w:rsid w:val="00215AB7"/>
    <w:rsid w:val="00217DD3"/>
    <w:rsid w:val="00217E62"/>
    <w:rsid w:val="00222F82"/>
    <w:rsid w:val="00223006"/>
    <w:rsid w:val="00223762"/>
    <w:rsid w:val="00223B29"/>
    <w:rsid w:val="00223DEA"/>
    <w:rsid w:val="00224E24"/>
    <w:rsid w:val="00227095"/>
    <w:rsid w:val="0022715A"/>
    <w:rsid w:val="00231920"/>
    <w:rsid w:val="00233C1F"/>
    <w:rsid w:val="00233ECE"/>
    <w:rsid w:val="00234356"/>
    <w:rsid w:val="00234F6E"/>
    <w:rsid w:val="0023627C"/>
    <w:rsid w:val="00236736"/>
    <w:rsid w:val="00236AAC"/>
    <w:rsid w:val="00236BA6"/>
    <w:rsid w:val="00237092"/>
    <w:rsid w:val="002375F1"/>
    <w:rsid w:val="00237B99"/>
    <w:rsid w:val="0024099D"/>
    <w:rsid w:val="00241C39"/>
    <w:rsid w:val="0024271E"/>
    <w:rsid w:val="0024379E"/>
    <w:rsid w:val="00243992"/>
    <w:rsid w:val="0024487A"/>
    <w:rsid w:val="002454AA"/>
    <w:rsid w:val="00245500"/>
    <w:rsid w:val="0024617F"/>
    <w:rsid w:val="00246B67"/>
    <w:rsid w:val="00247379"/>
    <w:rsid w:val="00247D06"/>
    <w:rsid w:val="0025107D"/>
    <w:rsid w:val="002524D1"/>
    <w:rsid w:val="002543E1"/>
    <w:rsid w:val="002551DC"/>
    <w:rsid w:val="00255BD2"/>
    <w:rsid w:val="00256763"/>
    <w:rsid w:val="002569D8"/>
    <w:rsid w:val="00257026"/>
    <w:rsid w:val="002604BE"/>
    <w:rsid w:val="00261602"/>
    <w:rsid w:val="002624AD"/>
    <w:rsid w:val="0026252B"/>
    <w:rsid w:val="0026471D"/>
    <w:rsid w:val="0026543E"/>
    <w:rsid w:val="00265617"/>
    <w:rsid w:val="0026577C"/>
    <w:rsid w:val="002666D2"/>
    <w:rsid w:val="0027060E"/>
    <w:rsid w:val="002709D3"/>
    <w:rsid w:val="00271B75"/>
    <w:rsid w:val="00272225"/>
    <w:rsid w:val="002724D5"/>
    <w:rsid w:val="00274836"/>
    <w:rsid w:val="00274C3E"/>
    <w:rsid w:val="00274FB0"/>
    <w:rsid w:val="002752E0"/>
    <w:rsid w:val="002752F0"/>
    <w:rsid w:val="002756E0"/>
    <w:rsid w:val="00275FCC"/>
    <w:rsid w:val="002765D8"/>
    <w:rsid w:val="00276E49"/>
    <w:rsid w:val="00276E85"/>
    <w:rsid w:val="00277059"/>
    <w:rsid w:val="00280A62"/>
    <w:rsid w:val="002816C0"/>
    <w:rsid w:val="00284BFD"/>
    <w:rsid w:val="00284FD5"/>
    <w:rsid w:val="00287B9E"/>
    <w:rsid w:val="002901A0"/>
    <w:rsid w:val="00290419"/>
    <w:rsid w:val="002905BF"/>
    <w:rsid w:val="00291177"/>
    <w:rsid w:val="0029187C"/>
    <w:rsid w:val="00291BAF"/>
    <w:rsid w:val="00291E70"/>
    <w:rsid w:val="002920D5"/>
    <w:rsid w:val="00292700"/>
    <w:rsid w:val="0029332B"/>
    <w:rsid w:val="00293DAF"/>
    <w:rsid w:val="00294AE0"/>
    <w:rsid w:val="002954AB"/>
    <w:rsid w:val="00295B27"/>
    <w:rsid w:val="00295DC1"/>
    <w:rsid w:val="00297142"/>
    <w:rsid w:val="00297564"/>
    <w:rsid w:val="002A2202"/>
    <w:rsid w:val="002A2A5A"/>
    <w:rsid w:val="002A3A3D"/>
    <w:rsid w:val="002A519F"/>
    <w:rsid w:val="002A5778"/>
    <w:rsid w:val="002A5E14"/>
    <w:rsid w:val="002B054A"/>
    <w:rsid w:val="002B1097"/>
    <w:rsid w:val="002B2231"/>
    <w:rsid w:val="002B3030"/>
    <w:rsid w:val="002B52FA"/>
    <w:rsid w:val="002B5BBB"/>
    <w:rsid w:val="002B630B"/>
    <w:rsid w:val="002B647D"/>
    <w:rsid w:val="002B64DB"/>
    <w:rsid w:val="002B689E"/>
    <w:rsid w:val="002B76F0"/>
    <w:rsid w:val="002B7B20"/>
    <w:rsid w:val="002C080F"/>
    <w:rsid w:val="002C11E6"/>
    <w:rsid w:val="002C121F"/>
    <w:rsid w:val="002C13F7"/>
    <w:rsid w:val="002C1EB6"/>
    <w:rsid w:val="002C22C1"/>
    <w:rsid w:val="002C22E3"/>
    <w:rsid w:val="002C3A58"/>
    <w:rsid w:val="002C3C04"/>
    <w:rsid w:val="002C41C8"/>
    <w:rsid w:val="002C4658"/>
    <w:rsid w:val="002C66F0"/>
    <w:rsid w:val="002C6B1D"/>
    <w:rsid w:val="002D08F0"/>
    <w:rsid w:val="002D0B5F"/>
    <w:rsid w:val="002D1099"/>
    <w:rsid w:val="002D17AB"/>
    <w:rsid w:val="002D2496"/>
    <w:rsid w:val="002D2874"/>
    <w:rsid w:val="002D2B7D"/>
    <w:rsid w:val="002D3280"/>
    <w:rsid w:val="002D3E3B"/>
    <w:rsid w:val="002D3F50"/>
    <w:rsid w:val="002D4391"/>
    <w:rsid w:val="002D43AC"/>
    <w:rsid w:val="002D44A3"/>
    <w:rsid w:val="002D5723"/>
    <w:rsid w:val="002D6624"/>
    <w:rsid w:val="002D6639"/>
    <w:rsid w:val="002D665A"/>
    <w:rsid w:val="002D67C5"/>
    <w:rsid w:val="002D758F"/>
    <w:rsid w:val="002D791C"/>
    <w:rsid w:val="002E00C6"/>
    <w:rsid w:val="002E0C27"/>
    <w:rsid w:val="002E14C7"/>
    <w:rsid w:val="002E1671"/>
    <w:rsid w:val="002E2F39"/>
    <w:rsid w:val="002E3719"/>
    <w:rsid w:val="002E3D2C"/>
    <w:rsid w:val="002E3FFE"/>
    <w:rsid w:val="002E43A9"/>
    <w:rsid w:val="002E5EEA"/>
    <w:rsid w:val="002E5F27"/>
    <w:rsid w:val="002F0C84"/>
    <w:rsid w:val="002F3279"/>
    <w:rsid w:val="002F3871"/>
    <w:rsid w:val="002F3F3A"/>
    <w:rsid w:val="002F461E"/>
    <w:rsid w:val="002F4C7A"/>
    <w:rsid w:val="002F5276"/>
    <w:rsid w:val="002F5E96"/>
    <w:rsid w:val="002F6B07"/>
    <w:rsid w:val="002F74EF"/>
    <w:rsid w:val="002F77FB"/>
    <w:rsid w:val="002F7C87"/>
    <w:rsid w:val="002F7F2E"/>
    <w:rsid w:val="0030057E"/>
    <w:rsid w:val="00300E5F"/>
    <w:rsid w:val="003015CA"/>
    <w:rsid w:val="003017E3"/>
    <w:rsid w:val="0030283A"/>
    <w:rsid w:val="00303A2C"/>
    <w:rsid w:val="00303A7E"/>
    <w:rsid w:val="003047C2"/>
    <w:rsid w:val="003056C8"/>
    <w:rsid w:val="00306D24"/>
    <w:rsid w:val="00310FE2"/>
    <w:rsid w:val="0031123D"/>
    <w:rsid w:val="00311328"/>
    <w:rsid w:val="00311E9E"/>
    <w:rsid w:val="00312C8D"/>
    <w:rsid w:val="00313116"/>
    <w:rsid w:val="00313450"/>
    <w:rsid w:val="003150CD"/>
    <w:rsid w:val="003174D1"/>
    <w:rsid w:val="00320623"/>
    <w:rsid w:val="00320892"/>
    <w:rsid w:val="003209E5"/>
    <w:rsid w:val="00321FF6"/>
    <w:rsid w:val="0032437F"/>
    <w:rsid w:val="00324530"/>
    <w:rsid w:val="003250B9"/>
    <w:rsid w:val="00325EFC"/>
    <w:rsid w:val="00326234"/>
    <w:rsid w:val="0032640E"/>
    <w:rsid w:val="00327A18"/>
    <w:rsid w:val="00331052"/>
    <w:rsid w:val="00331162"/>
    <w:rsid w:val="0033139C"/>
    <w:rsid w:val="00331791"/>
    <w:rsid w:val="003320D8"/>
    <w:rsid w:val="00334CBC"/>
    <w:rsid w:val="00335CE2"/>
    <w:rsid w:val="00337CDF"/>
    <w:rsid w:val="00341198"/>
    <w:rsid w:val="0034169D"/>
    <w:rsid w:val="00342BC7"/>
    <w:rsid w:val="0034300C"/>
    <w:rsid w:val="00346C8D"/>
    <w:rsid w:val="0034745E"/>
    <w:rsid w:val="0035096C"/>
    <w:rsid w:val="00351A66"/>
    <w:rsid w:val="00352B3B"/>
    <w:rsid w:val="00352D98"/>
    <w:rsid w:val="00353A53"/>
    <w:rsid w:val="00354915"/>
    <w:rsid w:val="00354DBE"/>
    <w:rsid w:val="00356858"/>
    <w:rsid w:val="003575F0"/>
    <w:rsid w:val="003603B4"/>
    <w:rsid w:val="00362AAC"/>
    <w:rsid w:val="00362C57"/>
    <w:rsid w:val="00363177"/>
    <w:rsid w:val="00363E7B"/>
    <w:rsid w:val="00366FAD"/>
    <w:rsid w:val="00367D55"/>
    <w:rsid w:val="00370038"/>
    <w:rsid w:val="003705DE"/>
    <w:rsid w:val="00370AF1"/>
    <w:rsid w:val="00372434"/>
    <w:rsid w:val="00372A08"/>
    <w:rsid w:val="003738A6"/>
    <w:rsid w:val="003761FF"/>
    <w:rsid w:val="00376AF8"/>
    <w:rsid w:val="0037706E"/>
    <w:rsid w:val="003777DD"/>
    <w:rsid w:val="00377816"/>
    <w:rsid w:val="00377943"/>
    <w:rsid w:val="00380BBC"/>
    <w:rsid w:val="00382AB7"/>
    <w:rsid w:val="00382D8B"/>
    <w:rsid w:val="00383CA0"/>
    <w:rsid w:val="0038420D"/>
    <w:rsid w:val="003857E6"/>
    <w:rsid w:val="0038691E"/>
    <w:rsid w:val="00387FD2"/>
    <w:rsid w:val="0039300C"/>
    <w:rsid w:val="00393F9F"/>
    <w:rsid w:val="003957DE"/>
    <w:rsid w:val="00395CC5"/>
    <w:rsid w:val="00395DEF"/>
    <w:rsid w:val="00397134"/>
    <w:rsid w:val="003A03B6"/>
    <w:rsid w:val="003A17EC"/>
    <w:rsid w:val="003A1CD7"/>
    <w:rsid w:val="003A28DA"/>
    <w:rsid w:val="003A2B85"/>
    <w:rsid w:val="003A2BEA"/>
    <w:rsid w:val="003A38B4"/>
    <w:rsid w:val="003A4043"/>
    <w:rsid w:val="003A4CA9"/>
    <w:rsid w:val="003A510B"/>
    <w:rsid w:val="003A5E0C"/>
    <w:rsid w:val="003A62E9"/>
    <w:rsid w:val="003A658E"/>
    <w:rsid w:val="003B0DF5"/>
    <w:rsid w:val="003B1D56"/>
    <w:rsid w:val="003B2BEC"/>
    <w:rsid w:val="003B46D0"/>
    <w:rsid w:val="003B4876"/>
    <w:rsid w:val="003B4B68"/>
    <w:rsid w:val="003B4D87"/>
    <w:rsid w:val="003B69E9"/>
    <w:rsid w:val="003B6A18"/>
    <w:rsid w:val="003C04DC"/>
    <w:rsid w:val="003C06D3"/>
    <w:rsid w:val="003C254C"/>
    <w:rsid w:val="003C3F3C"/>
    <w:rsid w:val="003C4951"/>
    <w:rsid w:val="003C515A"/>
    <w:rsid w:val="003C6A63"/>
    <w:rsid w:val="003C6A69"/>
    <w:rsid w:val="003D18C3"/>
    <w:rsid w:val="003D1D4F"/>
    <w:rsid w:val="003D274D"/>
    <w:rsid w:val="003D3AE8"/>
    <w:rsid w:val="003D41E0"/>
    <w:rsid w:val="003D61D1"/>
    <w:rsid w:val="003D79FD"/>
    <w:rsid w:val="003E0C3C"/>
    <w:rsid w:val="003E194E"/>
    <w:rsid w:val="003E1B23"/>
    <w:rsid w:val="003E1BD7"/>
    <w:rsid w:val="003E1D8C"/>
    <w:rsid w:val="003E2800"/>
    <w:rsid w:val="003E2B44"/>
    <w:rsid w:val="003E381B"/>
    <w:rsid w:val="003E5397"/>
    <w:rsid w:val="003E5880"/>
    <w:rsid w:val="003E5F18"/>
    <w:rsid w:val="003E64AF"/>
    <w:rsid w:val="003E65B3"/>
    <w:rsid w:val="003E7310"/>
    <w:rsid w:val="003E7D78"/>
    <w:rsid w:val="003F0521"/>
    <w:rsid w:val="003F0C50"/>
    <w:rsid w:val="003F1821"/>
    <w:rsid w:val="003F3B34"/>
    <w:rsid w:val="003F4288"/>
    <w:rsid w:val="003F50F0"/>
    <w:rsid w:val="003F59C2"/>
    <w:rsid w:val="003F6138"/>
    <w:rsid w:val="003F6B8F"/>
    <w:rsid w:val="003F6FA7"/>
    <w:rsid w:val="003F744C"/>
    <w:rsid w:val="003F7AF1"/>
    <w:rsid w:val="003F7B6E"/>
    <w:rsid w:val="004002DD"/>
    <w:rsid w:val="00402A1B"/>
    <w:rsid w:val="0040346F"/>
    <w:rsid w:val="00403747"/>
    <w:rsid w:val="00403896"/>
    <w:rsid w:val="00404400"/>
    <w:rsid w:val="00406167"/>
    <w:rsid w:val="00407468"/>
    <w:rsid w:val="00410298"/>
    <w:rsid w:val="004109A3"/>
    <w:rsid w:val="00411532"/>
    <w:rsid w:val="00412FCE"/>
    <w:rsid w:val="004146F2"/>
    <w:rsid w:val="00414877"/>
    <w:rsid w:val="004154B5"/>
    <w:rsid w:val="0041628E"/>
    <w:rsid w:val="00416465"/>
    <w:rsid w:val="00416734"/>
    <w:rsid w:val="00416770"/>
    <w:rsid w:val="0042265A"/>
    <w:rsid w:val="004229F6"/>
    <w:rsid w:val="004248D7"/>
    <w:rsid w:val="00424D43"/>
    <w:rsid w:val="00425014"/>
    <w:rsid w:val="004258F3"/>
    <w:rsid w:val="00425E72"/>
    <w:rsid w:val="00425F39"/>
    <w:rsid w:val="0042600D"/>
    <w:rsid w:val="0042632D"/>
    <w:rsid w:val="00426788"/>
    <w:rsid w:val="00426B7C"/>
    <w:rsid w:val="00430229"/>
    <w:rsid w:val="00430AF2"/>
    <w:rsid w:val="0043105F"/>
    <w:rsid w:val="00432A3F"/>
    <w:rsid w:val="00432E38"/>
    <w:rsid w:val="0043476B"/>
    <w:rsid w:val="00434939"/>
    <w:rsid w:val="00435450"/>
    <w:rsid w:val="00436862"/>
    <w:rsid w:val="00436C4C"/>
    <w:rsid w:val="00441C83"/>
    <w:rsid w:val="00442435"/>
    <w:rsid w:val="00443325"/>
    <w:rsid w:val="00444902"/>
    <w:rsid w:val="00444E80"/>
    <w:rsid w:val="004456F0"/>
    <w:rsid w:val="00446274"/>
    <w:rsid w:val="00446633"/>
    <w:rsid w:val="0044694C"/>
    <w:rsid w:val="004471EF"/>
    <w:rsid w:val="004473B9"/>
    <w:rsid w:val="0044792E"/>
    <w:rsid w:val="0045115F"/>
    <w:rsid w:val="00451890"/>
    <w:rsid w:val="004520A7"/>
    <w:rsid w:val="00452171"/>
    <w:rsid w:val="00452E75"/>
    <w:rsid w:val="00454DBA"/>
    <w:rsid w:val="00456439"/>
    <w:rsid w:val="00457803"/>
    <w:rsid w:val="00461D9C"/>
    <w:rsid w:val="004628E6"/>
    <w:rsid w:val="00462AC0"/>
    <w:rsid w:val="0046386C"/>
    <w:rsid w:val="00463BA1"/>
    <w:rsid w:val="00464054"/>
    <w:rsid w:val="0046469F"/>
    <w:rsid w:val="00465531"/>
    <w:rsid w:val="00466E1D"/>
    <w:rsid w:val="004678F0"/>
    <w:rsid w:val="00467A6C"/>
    <w:rsid w:val="00467F87"/>
    <w:rsid w:val="0047118D"/>
    <w:rsid w:val="00471A8A"/>
    <w:rsid w:val="0047286F"/>
    <w:rsid w:val="00472AD1"/>
    <w:rsid w:val="00473306"/>
    <w:rsid w:val="004757B3"/>
    <w:rsid w:val="004760CB"/>
    <w:rsid w:val="00477E53"/>
    <w:rsid w:val="004823B6"/>
    <w:rsid w:val="00483091"/>
    <w:rsid w:val="00486717"/>
    <w:rsid w:val="004922D5"/>
    <w:rsid w:val="00492CC1"/>
    <w:rsid w:val="00493B9A"/>
    <w:rsid w:val="00494066"/>
    <w:rsid w:val="00494DE5"/>
    <w:rsid w:val="00494F19"/>
    <w:rsid w:val="00497C90"/>
    <w:rsid w:val="004A408B"/>
    <w:rsid w:val="004A5ABE"/>
    <w:rsid w:val="004A6CC3"/>
    <w:rsid w:val="004A6D45"/>
    <w:rsid w:val="004A736C"/>
    <w:rsid w:val="004A7A32"/>
    <w:rsid w:val="004B04AD"/>
    <w:rsid w:val="004B07EE"/>
    <w:rsid w:val="004B0F4E"/>
    <w:rsid w:val="004B1797"/>
    <w:rsid w:val="004B3B41"/>
    <w:rsid w:val="004B404C"/>
    <w:rsid w:val="004B5B80"/>
    <w:rsid w:val="004B5CED"/>
    <w:rsid w:val="004B5D97"/>
    <w:rsid w:val="004B615E"/>
    <w:rsid w:val="004B6D04"/>
    <w:rsid w:val="004B7BDA"/>
    <w:rsid w:val="004C0331"/>
    <w:rsid w:val="004C12C0"/>
    <w:rsid w:val="004C189B"/>
    <w:rsid w:val="004C1E94"/>
    <w:rsid w:val="004C415C"/>
    <w:rsid w:val="004C5BB7"/>
    <w:rsid w:val="004C6345"/>
    <w:rsid w:val="004C7DB4"/>
    <w:rsid w:val="004C7F0B"/>
    <w:rsid w:val="004C7FDD"/>
    <w:rsid w:val="004D046C"/>
    <w:rsid w:val="004D049D"/>
    <w:rsid w:val="004D08F9"/>
    <w:rsid w:val="004D0B24"/>
    <w:rsid w:val="004D18F6"/>
    <w:rsid w:val="004D2317"/>
    <w:rsid w:val="004D24D7"/>
    <w:rsid w:val="004D250B"/>
    <w:rsid w:val="004D52F0"/>
    <w:rsid w:val="004D6355"/>
    <w:rsid w:val="004D7477"/>
    <w:rsid w:val="004E0A7B"/>
    <w:rsid w:val="004E0BBF"/>
    <w:rsid w:val="004E13FF"/>
    <w:rsid w:val="004E20D2"/>
    <w:rsid w:val="004E2B39"/>
    <w:rsid w:val="004E3126"/>
    <w:rsid w:val="004E41DA"/>
    <w:rsid w:val="004E61F8"/>
    <w:rsid w:val="004E6BA8"/>
    <w:rsid w:val="004E6FA6"/>
    <w:rsid w:val="004F01B0"/>
    <w:rsid w:val="004F1812"/>
    <w:rsid w:val="004F1BDE"/>
    <w:rsid w:val="004F2089"/>
    <w:rsid w:val="004F4291"/>
    <w:rsid w:val="004F4AE2"/>
    <w:rsid w:val="004F539F"/>
    <w:rsid w:val="004F5A33"/>
    <w:rsid w:val="004F7713"/>
    <w:rsid w:val="004F771D"/>
    <w:rsid w:val="00500C40"/>
    <w:rsid w:val="0050155A"/>
    <w:rsid w:val="005016C3"/>
    <w:rsid w:val="005016FF"/>
    <w:rsid w:val="005036FB"/>
    <w:rsid w:val="00504657"/>
    <w:rsid w:val="00504C45"/>
    <w:rsid w:val="00505DBB"/>
    <w:rsid w:val="00505E30"/>
    <w:rsid w:val="00506229"/>
    <w:rsid w:val="00506BD6"/>
    <w:rsid w:val="00506F52"/>
    <w:rsid w:val="00510366"/>
    <w:rsid w:val="00511593"/>
    <w:rsid w:val="00511971"/>
    <w:rsid w:val="005121BD"/>
    <w:rsid w:val="0051386D"/>
    <w:rsid w:val="00513B36"/>
    <w:rsid w:val="0051451D"/>
    <w:rsid w:val="00514B01"/>
    <w:rsid w:val="00515536"/>
    <w:rsid w:val="00515CB5"/>
    <w:rsid w:val="005163F5"/>
    <w:rsid w:val="00516FAC"/>
    <w:rsid w:val="005172F0"/>
    <w:rsid w:val="00517305"/>
    <w:rsid w:val="0051746A"/>
    <w:rsid w:val="00520FD4"/>
    <w:rsid w:val="005247E5"/>
    <w:rsid w:val="00526741"/>
    <w:rsid w:val="00526EE1"/>
    <w:rsid w:val="00526F0E"/>
    <w:rsid w:val="005271B3"/>
    <w:rsid w:val="005271EB"/>
    <w:rsid w:val="00532EC2"/>
    <w:rsid w:val="00534A45"/>
    <w:rsid w:val="00536C1A"/>
    <w:rsid w:val="00537E04"/>
    <w:rsid w:val="0054302D"/>
    <w:rsid w:val="00543373"/>
    <w:rsid w:val="005435E2"/>
    <w:rsid w:val="00543D38"/>
    <w:rsid w:val="00544CC8"/>
    <w:rsid w:val="00545258"/>
    <w:rsid w:val="00545AD0"/>
    <w:rsid w:val="0054670D"/>
    <w:rsid w:val="00547138"/>
    <w:rsid w:val="00547C02"/>
    <w:rsid w:val="00550405"/>
    <w:rsid w:val="005518EA"/>
    <w:rsid w:val="00552652"/>
    <w:rsid w:val="00552E0E"/>
    <w:rsid w:val="00554699"/>
    <w:rsid w:val="005549DA"/>
    <w:rsid w:val="005566F1"/>
    <w:rsid w:val="00556725"/>
    <w:rsid w:val="00556A9D"/>
    <w:rsid w:val="005571E8"/>
    <w:rsid w:val="00561625"/>
    <w:rsid w:val="00561776"/>
    <w:rsid w:val="00561AB1"/>
    <w:rsid w:val="00562B93"/>
    <w:rsid w:val="00562CB8"/>
    <w:rsid w:val="00564836"/>
    <w:rsid w:val="00565F3B"/>
    <w:rsid w:val="00572EFE"/>
    <w:rsid w:val="00573790"/>
    <w:rsid w:val="0057425F"/>
    <w:rsid w:val="00575C5D"/>
    <w:rsid w:val="0057628E"/>
    <w:rsid w:val="00576BA6"/>
    <w:rsid w:val="005800AB"/>
    <w:rsid w:val="0058027D"/>
    <w:rsid w:val="005804C4"/>
    <w:rsid w:val="005825A3"/>
    <w:rsid w:val="00582870"/>
    <w:rsid w:val="00583994"/>
    <w:rsid w:val="00583C20"/>
    <w:rsid w:val="00584D64"/>
    <w:rsid w:val="00584E46"/>
    <w:rsid w:val="00586A47"/>
    <w:rsid w:val="00587E6D"/>
    <w:rsid w:val="005920B0"/>
    <w:rsid w:val="0059357E"/>
    <w:rsid w:val="00594D23"/>
    <w:rsid w:val="00594EC2"/>
    <w:rsid w:val="00596A80"/>
    <w:rsid w:val="00596D3C"/>
    <w:rsid w:val="00597000"/>
    <w:rsid w:val="00597769"/>
    <w:rsid w:val="005A0D70"/>
    <w:rsid w:val="005A1802"/>
    <w:rsid w:val="005A2917"/>
    <w:rsid w:val="005A4A2A"/>
    <w:rsid w:val="005A506D"/>
    <w:rsid w:val="005A50D8"/>
    <w:rsid w:val="005A52D0"/>
    <w:rsid w:val="005A696E"/>
    <w:rsid w:val="005A7055"/>
    <w:rsid w:val="005A77F7"/>
    <w:rsid w:val="005A7C3C"/>
    <w:rsid w:val="005A7F22"/>
    <w:rsid w:val="005B3255"/>
    <w:rsid w:val="005B3E69"/>
    <w:rsid w:val="005B4619"/>
    <w:rsid w:val="005B47D7"/>
    <w:rsid w:val="005B4971"/>
    <w:rsid w:val="005B50C8"/>
    <w:rsid w:val="005B57D4"/>
    <w:rsid w:val="005B6108"/>
    <w:rsid w:val="005B772D"/>
    <w:rsid w:val="005B79E7"/>
    <w:rsid w:val="005C105A"/>
    <w:rsid w:val="005C1760"/>
    <w:rsid w:val="005C1B74"/>
    <w:rsid w:val="005C25DE"/>
    <w:rsid w:val="005C355B"/>
    <w:rsid w:val="005C3C18"/>
    <w:rsid w:val="005C5DBF"/>
    <w:rsid w:val="005C5EDB"/>
    <w:rsid w:val="005C640D"/>
    <w:rsid w:val="005C6BD5"/>
    <w:rsid w:val="005D0288"/>
    <w:rsid w:val="005D0369"/>
    <w:rsid w:val="005D1579"/>
    <w:rsid w:val="005D2D68"/>
    <w:rsid w:val="005D31B2"/>
    <w:rsid w:val="005D324C"/>
    <w:rsid w:val="005D33FA"/>
    <w:rsid w:val="005D3742"/>
    <w:rsid w:val="005D37C0"/>
    <w:rsid w:val="005D49A3"/>
    <w:rsid w:val="005D6898"/>
    <w:rsid w:val="005D6F0B"/>
    <w:rsid w:val="005E009A"/>
    <w:rsid w:val="005E14EE"/>
    <w:rsid w:val="005E21D4"/>
    <w:rsid w:val="005E3C8A"/>
    <w:rsid w:val="005E43A2"/>
    <w:rsid w:val="005E4574"/>
    <w:rsid w:val="005E4E9F"/>
    <w:rsid w:val="005E684C"/>
    <w:rsid w:val="005E6E16"/>
    <w:rsid w:val="005E72C0"/>
    <w:rsid w:val="005E787D"/>
    <w:rsid w:val="005E7982"/>
    <w:rsid w:val="005E7A64"/>
    <w:rsid w:val="005E7AE9"/>
    <w:rsid w:val="005F032C"/>
    <w:rsid w:val="005F063E"/>
    <w:rsid w:val="005F082D"/>
    <w:rsid w:val="005F2E5F"/>
    <w:rsid w:val="005F30E5"/>
    <w:rsid w:val="005F4E32"/>
    <w:rsid w:val="005F54BB"/>
    <w:rsid w:val="005F57B0"/>
    <w:rsid w:val="005F5B26"/>
    <w:rsid w:val="005F71D1"/>
    <w:rsid w:val="005F741E"/>
    <w:rsid w:val="005F7BB6"/>
    <w:rsid w:val="00600AD3"/>
    <w:rsid w:val="00601108"/>
    <w:rsid w:val="00602761"/>
    <w:rsid w:val="00602937"/>
    <w:rsid w:val="00604363"/>
    <w:rsid w:val="006045C8"/>
    <w:rsid w:val="00604740"/>
    <w:rsid w:val="0060474B"/>
    <w:rsid w:val="006051A5"/>
    <w:rsid w:val="006059A1"/>
    <w:rsid w:val="006069E8"/>
    <w:rsid w:val="00606EE6"/>
    <w:rsid w:val="00606FCD"/>
    <w:rsid w:val="00607C22"/>
    <w:rsid w:val="006115A6"/>
    <w:rsid w:val="00611D93"/>
    <w:rsid w:val="00612400"/>
    <w:rsid w:val="0061276C"/>
    <w:rsid w:val="006127D6"/>
    <w:rsid w:val="00612D37"/>
    <w:rsid w:val="00612E6A"/>
    <w:rsid w:val="006142AB"/>
    <w:rsid w:val="00614CC1"/>
    <w:rsid w:val="00614CCC"/>
    <w:rsid w:val="0061677E"/>
    <w:rsid w:val="00616E30"/>
    <w:rsid w:val="00617DB1"/>
    <w:rsid w:val="0062015F"/>
    <w:rsid w:val="006202DF"/>
    <w:rsid w:val="006206F8"/>
    <w:rsid w:val="0062185F"/>
    <w:rsid w:val="00621C48"/>
    <w:rsid w:val="00622AB5"/>
    <w:rsid w:val="00623D19"/>
    <w:rsid w:val="006248AA"/>
    <w:rsid w:val="00625192"/>
    <w:rsid w:val="00625D06"/>
    <w:rsid w:val="006267D9"/>
    <w:rsid w:val="00627CD2"/>
    <w:rsid w:val="00627EF9"/>
    <w:rsid w:val="00630494"/>
    <w:rsid w:val="00630571"/>
    <w:rsid w:val="00631A56"/>
    <w:rsid w:val="00632039"/>
    <w:rsid w:val="0063225C"/>
    <w:rsid w:val="00632973"/>
    <w:rsid w:val="006335EF"/>
    <w:rsid w:val="006337B3"/>
    <w:rsid w:val="006337FA"/>
    <w:rsid w:val="0063416A"/>
    <w:rsid w:val="0063416B"/>
    <w:rsid w:val="00634969"/>
    <w:rsid w:val="00634B14"/>
    <w:rsid w:val="00634B5A"/>
    <w:rsid w:val="006352E9"/>
    <w:rsid w:val="006356D1"/>
    <w:rsid w:val="006359B6"/>
    <w:rsid w:val="00635DA5"/>
    <w:rsid w:val="0063679E"/>
    <w:rsid w:val="0063750E"/>
    <w:rsid w:val="006401B9"/>
    <w:rsid w:val="00641329"/>
    <w:rsid w:val="00641ABE"/>
    <w:rsid w:val="00643722"/>
    <w:rsid w:val="00643C78"/>
    <w:rsid w:val="00645DB0"/>
    <w:rsid w:val="00646E49"/>
    <w:rsid w:val="00646FE8"/>
    <w:rsid w:val="00647D44"/>
    <w:rsid w:val="00647F2A"/>
    <w:rsid w:val="0065042D"/>
    <w:rsid w:val="00650930"/>
    <w:rsid w:val="00652119"/>
    <w:rsid w:val="00654D1E"/>
    <w:rsid w:val="0065522A"/>
    <w:rsid w:val="006558E6"/>
    <w:rsid w:val="00655BBA"/>
    <w:rsid w:val="0065650A"/>
    <w:rsid w:val="00657A76"/>
    <w:rsid w:val="006607D7"/>
    <w:rsid w:val="00663FAD"/>
    <w:rsid w:val="0066418D"/>
    <w:rsid w:val="00664210"/>
    <w:rsid w:val="00664276"/>
    <w:rsid w:val="006644ED"/>
    <w:rsid w:val="00664E2F"/>
    <w:rsid w:val="00665F7B"/>
    <w:rsid w:val="00666BB5"/>
    <w:rsid w:val="00666BC6"/>
    <w:rsid w:val="00667DAB"/>
    <w:rsid w:val="0067009E"/>
    <w:rsid w:val="00671338"/>
    <w:rsid w:val="006737AA"/>
    <w:rsid w:val="00673D71"/>
    <w:rsid w:val="00674B44"/>
    <w:rsid w:val="00674F93"/>
    <w:rsid w:val="00675146"/>
    <w:rsid w:val="006760DA"/>
    <w:rsid w:val="00677108"/>
    <w:rsid w:val="00677211"/>
    <w:rsid w:val="0068029B"/>
    <w:rsid w:val="00680608"/>
    <w:rsid w:val="006807EE"/>
    <w:rsid w:val="00680E5E"/>
    <w:rsid w:val="00680E64"/>
    <w:rsid w:val="0068107C"/>
    <w:rsid w:val="00681C06"/>
    <w:rsid w:val="00684938"/>
    <w:rsid w:val="00687BC9"/>
    <w:rsid w:val="00690851"/>
    <w:rsid w:val="006911E2"/>
    <w:rsid w:val="0069153F"/>
    <w:rsid w:val="0069311F"/>
    <w:rsid w:val="006935AA"/>
    <w:rsid w:val="006940F3"/>
    <w:rsid w:val="00695838"/>
    <w:rsid w:val="00695CAD"/>
    <w:rsid w:val="00695E40"/>
    <w:rsid w:val="00696840"/>
    <w:rsid w:val="00696AC7"/>
    <w:rsid w:val="006A0356"/>
    <w:rsid w:val="006A0DB4"/>
    <w:rsid w:val="006A14D4"/>
    <w:rsid w:val="006A2AE9"/>
    <w:rsid w:val="006A592E"/>
    <w:rsid w:val="006A5E82"/>
    <w:rsid w:val="006A5EEA"/>
    <w:rsid w:val="006B0E58"/>
    <w:rsid w:val="006B287C"/>
    <w:rsid w:val="006B3E1B"/>
    <w:rsid w:val="006B521B"/>
    <w:rsid w:val="006B5388"/>
    <w:rsid w:val="006B617D"/>
    <w:rsid w:val="006B706D"/>
    <w:rsid w:val="006C02C9"/>
    <w:rsid w:val="006C2700"/>
    <w:rsid w:val="006C35DC"/>
    <w:rsid w:val="006C42DA"/>
    <w:rsid w:val="006C4FB6"/>
    <w:rsid w:val="006C504F"/>
    <w:rsid w:val="006C51E8"/>
    <w:rsid w:val="006C521F"/>
    <w:rsid w:val="006C550B"/>
    <w:rsid w:val="006C5CF2"/>
    <w:rsid w:val="006C64CD"/>
    <w:rsid w:val="006C7A12"/>
    <w:rsid w:val="006D0E30"/>
    <w:rsid w:val="006D1293"/>
    <w:rsid w:val="006D25F8"/>
    <w:rsid w:val="006D271E"/>
    <w:rsid w:val="006D3E54"/>
    <w:rsid w:val="006D66F6"/>
    <w:rsid w:val="006D781A"/>
    <w:rsid w:val="006D7C2D"/>
    <w:rsid w:val="006E0626"/>
    <w:rsid w:val="006E0D75"/>
    <w:rsid w:val="006E2DD0"/>
    <w:rsid w:val="006E3EEC"/>
    <w:rsid w:val="006E42A6"/>
    <w:rsid w:val="006E4599"/>
    <w:rsid w:val="006E4CBD"/>
    <w:rsid w:val="006E50AD"/>
    <w:rsid w:val="006E76AA"/>
    <w:rsid w:val="006E7732"/>
    <w:rsid w:val="006E7962"/>
    <w:rsid w:val="006F01CE"/>
    <w:rsid w:val="006F06C0"/>
    <w:rsid w:val="006F0AC3"/>
    <w:rsid w:val="006F1807"/>
    <w:rsid w:val="006F2EE6"/>
    <w:rsid w:val="006F31E6"/>
    <w:rsid w:val="006F3513"/>
    <w:rsid w:val="006F44D1"/>
    <w:rsid w:val="006F45FD"/>
    <w:rsid w:val="006F5074"/>
    <w:rsid w:val="006F58BF"/>
    <w:rsid w:val="007005CD"/>
    <w:rsid w:val="00700D31"/>
    <w:rsid w:val="00700DD2"/>
    <w:rsid w:val="007010E3"/>
    <w:rsid w:val="00702528"/>
    <w:rsid w:val="0070469E"/>
    <w:rsid w:val="0070527E"/>
    <w:rsid w:val="007053C8"/>
    <w:rsid w:val="00705EF5"/>
    <w:rsid w:val="00706141"/>
    <w:rsid w:val="0070671C"/>
    <w:rsid w:val="00706D79"/>
    <w:rsid w:val="00707350"/>
    <w:rsid w:val="00707C41"/>
    <w:rsid w:val="00707C48"/>
    <w:rsid w:val="00710376"/>
    <w:rsid w:val="0071098A"/>
    <w:rsid w:val="007111FD"/>
    <w:rsid w:val="00713E32"/>
    <w:rsid w:val="0071535D"/>
    <w:rsid w:val="00715E7A"/>
    <w:rsid w:val="0071699C"/>
    <w:rsid w:val="0071794B"/>
    <w:rsid w:val="007200D8"/>
    <w:rsid w:val="007209FF"/>
    <w:rsid w:val="007220D4"/>
    <w:rsid w:val="007225CD"/>
    <w:rsid w:val="0072348F"/>
    <w:rsid w:val="00725A5E"/>
    <w:rsid w:val="00727360"/>
    <w:rsid w:val="0073028E"/>
    <w:rsid w:val="007303E1"/>
    <w:rsid w:val="00730BBF"/>
    <w:rsid w:val="00731430"/>
    <w:rsid w:val="00731EAF"/>
    <w:rsid w:val="00732A53"/>
    <w:rsid w:val="007337C9"/>
    <w:rsid w:val="0073569F"/>
    <w:rsid w:val="007360BB"/>
    <w:rsid w:val="007369DB"/>
    <w:rsid w:val="00736D4C"/>
    <w:rsid w:val="00736FE2"/>
    <w:rsid w:val="00737D5F"/>
    <w:rsid w:val="00742A78"/>
    <w:rsid w:val="00742ED3"/>
    <w:rsid w:val="00743638"/>
    <w:rsid w:val="00744700"/>
    <w:rsid w:val="007451E3"/>
    <w:rsid w:val="007473CD"/>
    <w:rsid w:val="00747499"/>
    <w:rsid w:val="00750702"/>
    <w:rsid w:val="007508D6"/>
    <w:rsid w:val="00750D4E"/>
    <w:rsid w:val="00752126"/>
    <w:rsid w:val="00752B66"/>
    <w:rsid w:val="007535A6"/>
    <w:rsid w:val="00754A8C"/>
    <w:rsid w:val="00754FB0"/>
    <w:rsid w:val="007553D3"/>
    <w:rsid w:val="00756002"/>
    <w:rsid w:val="007570C4"/>
    <w:rsid w:val="00757143"/>
    <w:rsid w:val="007617B6"/>
    <w:rsid w:val="007630C5"/>
    <w:rsid w:val="00764E5C"/>
    <w:rsid w:val="00765D39"/>
    <w:rsid w:val="00767B8D"/>
    <w:rsid w:val="0077053C"/>
    <w:rsid w:val="00771EFC"/>
    <w:rsid w:val="00771F75"/>
    <w:rsid w:val="00774844"/>
    <w:rsid w:val="00776464"/>
    <w:rsid w:val="0077671E"/>
    <w:rsid w:val="007772C3"/>
    <w:rsid w:val="00777F04"/>
    <w:rsid w:val="00782B13"/>
    <w:rsid w:val="00783AD0"/>
    <w:rsid w:val="00783E42"/>
    <w:rsid w:val="0078507D"/>
    <w:rsid w:val="0078677F"/>
    <w:rsid w:val="00787C3C"/>
    <w:rsid w:val="00792CA6"/>
    <w:rsid w:val="00793CA7"/>
    <w:rsid w:val="007951C1"/>
    <w:rsid w:val="007952F3"/>
    <w:rsid w:val="007956C0"/>
    <w:rsid w:val="00796753"/>
    <w:rsid w:val="007969EE"/>
    <w:rsid w:val="0079796D"/>
    <w:rsid w:val="007A0D63"/>
    <w:rsid w:val="007A263A"/>
    <w:rsid w:val="007A45F8"/>
    <w:rsid w:val="007A46FB"/>
    <w:rsid w:val="007A561C"/>
    <w:rsid w:val="007A5D95"/>
    <w:rsid w:val="007A65CC"/>
    <w:rsid w:val="007A6F09"/>
    <w:rsid w:val="007B07D2"/>
    <w:rsid w:val="007B131B"/>
    <w:rsid w:val="007B1453"/>
    <w:rsid w:val="007B21D3"/>
    <w:rsid w:val="007B3611"/>
    <w:rsid w:val="007B3AD9"/>
    <w:rsid w:val="007B3F74"/>
    <w:rsid w:val="007B4818"/>
    <w:rsid w:val="007B4BF5"/>
    <w:rsid w:val="007B4C6D"/>
    <w:rsid w:val="007B5BAF"/>
    <w:rsid w:val="007C0C19"/>
    <w:rsid w:val="007C0F02"/>
    <w:rsid w:val="007C29B1"/>
    <w:rsid w:val="007C3C8A"/>
    <w:rsid w:val="007C5443"/>
    <w:rsid w:val="007C63DF"/>
    <w:rsid w:val="007C6D1D"/>
    <w:rsid w:val="007C6F56"/>
    <w:rsid w:val="007C76E5"/>
    <w:rsid w:val="007D1C63"/>
    <w:rsid w:val="007D2163"/>
    <w:rsid w:val="007D3443"/>
    <w:rsid w:val="007D3917"/>
    <w:rsid w:val="007D51EE"/>
    <w:rsid w:val="007D58B8"/>
    <w:rsid w:val="007E2513"/>
    <w:rsid w:val="007E2D77"/>
    <w:rsid w:val="007E47AA"/>
    <w:rsid w:val="007E47B2"/>
    <w:rsid w:val="007E56C9"/>
    <w:rsid w:val="007E58AC"/>
    <w:rsid w:val="007E619B"/>
    <w:rsid w:val="007E6B7E"/>
    <w:rsid w:val="007F1DD7"/>
    <w:rsid w:val="007F1E3F"/>
    <w:rsid w:val="007F2132"/>
    <w:rsid w:val="007F27F1"/>
    <w:rsid w:val="007F45D8"/>
    <w:rsid w:val="007F4FA9"/>
    <w:rsid w:val="007F59C9"/>
    <w:rsid w:val="007F5B30"/>
    <w:rsid w:val="007F63BF"/>
    <w:rsid w:val="007F79A8"/>
    <w:rsid w:val="007F7BE7"/>
    <w:rsid w:val="00800D0B"/>
    <w:rsid w:val="008018E4"/>
    <w:rsid w:val="00801F16"/>
    <w:rsid w:val="008020C6"/>
    <w:rsid w:val="00803584"/>
    <w:rsid w:val="00805CA0"/>
    <w:rsid w:val="00810D5E"/>
    <w:rsid w:val="0081257E"/>
    <w:rsid w:val="00812A19"/>
    <w:rsid w:val="008138F2"/>
    <w:rsid w:val="008158FA"/>
    <w:rsid w:val="00816AC0"/>
    <w:rsid w:val="00817243"/>
    <w:rsid w:val="00817827"/>
    <w:rsid w:val="00817DF1"/>
    <w:rsid w:val="0082051C"/>
    <w:rsid w:val="00821920"/>
    <w:rsid w:val="00822263"/>
    <w:rsid w:val="00822D23"/>
    <w:rsid w:val="00822DE7"/>
    <w:rsid w:val="00823AA7"/>
    <w:rsid w:val="00824A86"/>
    <w:rsid w:val="00825942"/>
    <w:rsid w:val="00825E05"/>
    <w:rsid w:val="00826421"/>
    <w:rsid w:val="00830236"/>
    <w:rsid w:val="00831077"/>
    <w:rsid w:val="00832656"/>
    <w:rsid w:val="00832A46"/>
    <w:rsid w:val="00833D72"/>
    <w:rsid w:val="00833DE2"/>
    <w:rsid w:val="00834652"/>
    <w:rsid w:val="00835A29"/>
    <w:rsid w:val="00836CE2"/>
    <w:rsid w:val="00840B51"/>
    <w:rsid w:val="00842161"/>
    <w:rsid w:val="008425C4"/>
    <w:rsid w:val="00843194"/>
    <w:rsid w:val="008441B3"/>
    <w:rsid w:val="00844565"/>
    <w:rsid w:val="00844ACE"/>
    <w:rsid w:val="00844C4D"/>
    <w:rsid w:val="00844EC3"/>
    <w:rsid w:val="0084602D"/>
    <w:rsid w:val="008467D3"/>
    <w:rsid w:val="00846FA9"/>
    <w:rsid w:val="008507E5"/>
    <w:rsid w:val="00850F87"/>
    <w:rsid w:val="00851EAC"/>
    <w:rsid w:val="00852A15"/>
    <w:rsid w:val="00853E1E"/>
    <w:rsid w:val="008540B1"/>
    <w:rsid w:val="00854CA0"/>
    <w:rsid w:val="00854D70"/>
    <w:rsid w:val="00855F44"/>
    <w:rsid w:val="00857511"/>
    <w:rsid w:val="00857875"/>
    <w:rsid w:val="00857F15"/>
    <w:rsid w:val="00860F0F"/>
    <w:rsid w:val="00861224"/>
    <w:rsid w:val="00861909"/>
    <w:rsid w:val="00867C97"/>
    <w:rsid w:val="008706B3"/>
    <w:rsid w:val="00870CFA"/>
    <w:rsid w:val="008722F1"/>
    <w:rsid w:val="00872693"/>
    <w:rsid w:val="00872AB4"/>
    <w:rsid w:val="0087343A"/>
    <w:rsid w:val="00875095"/>
    <w:rsid w:val="00875B54"/>
    <w:rsid w:val="008763E7"/>
    <w:rsid w:val="00876BCE"/>
    <w:rsid w:val="00876E58"/>
    <w:rsid w:val="00881FE6"/>
    <w:rsid w:val="0088593A"/>
    <w:rsid w:val="00885B16"/>
    <w:rsid w:val="00887302"/>
    <w:rsid w:val="00887ADD"/>
    <w:rsid w:val="00887FF0"/>
    <w:rsid w:val="00890080"/>
    <w:rsid w:val="00890325"/>
    <w:rsid w:val="00890364"/>
    <w:rsid w:val="00890EE8"/>
    <w:rsid w:val="00892C2D"/>
    <w:rsid w:val="0089371B"/>
    <w:rsid w:val="00895D44"/>
    <w:rsid w:val="00896137"/>
    <w:rsid w:val="008972A7"/>
    <w:rsid w:val="00897BE7"/>
    <w:rsid w:val="00897D31"/>
    <w:rsid w:val="008A12FF"/>
    <w:rsid w:val="008A153D"/>
    <w:rsid w:val="008A27E6"/>
    <w:rsid w:val="008A2AAE"/>
    <w:rsid w:val="008A2E10"/>
    <w:rsid w:val="008A31B7"/>
    <w:rsid w:val="008A35EB"/>
    <w:rsid w:val="008A3852"/>
    <w:rsid w:val="008A3B28"/>
    <w:rsid w:val="008A3F5E"/>
    <w:rsid w:val="008A495E"/>
    <w:rsid w:val="008A4C54"/>
    <w:rsid w:val="008A6CB0"/>
    <w:rsid w:val="008A6DB0"/>
    <w:rsid w:val="008A792E"/>
    <w:rsid w:val="008B000A"/>
    <w:rsid w:val="008B0C96"/>
    <w:rsid w:val="008B0F78"/>
    <w:rsid w:val="008B157D"/>
    <w:rsid w:val="008B1B2A"/>
    <w:rsid w:val="008B22B6"/>
    <w:rsid w:val="008B2A00"/>
    <w:rsid w:val="008B3555"/>
    <w:rsid w:val="008B4700"/>
    <w:rsid w:val="008B4C84"/>
    <w:rsid w:val="008B54F7"/>
    <w:rsid w:val="008B59A5"/>
    <w:rsid w:val="008B6DCD"/>
    <w:rsid w:val="008B77E0"/>
    <w:rsid w:val="008B7C07"/>
    <w:rsid w:val="008C1985"/>
    <w:rsid w:val="008C1EB7"/>
    <w:rsid w:val="008C2AE6"/>
    <w:rsid w:val="008C4AE5"/>
    <w:rsid w:val="008C7360"/>
    <w:rsid w:val="008C7BAB"/>
    <w:rsid w:val="008D07E6"/>
    <w:rsid w:val="008D0ACF"/>
    <w:rsid w:val="008D1D13"/>
    <w:rsid w:val="008D1E7F"/>
    <w:rsid w:val="008D201F"/>
    <w:rsid w:val="008D3054"/>
    <w:rsid w:val="008D4385"/>
    <w:rsid w:val="008D43E3"/>
    <w:rsid w:val="008D4460"/>
    <w:rsid w:val="008D5170"/>
    <w:rsid w:val="008D6D6D"/>
    <w:rsid w:val="008E0ABD"/>
    <w:rsid w:val="008E28C7"/>
    <w:rsid w:val="008E2D0C"/>
    <w:rsid w:val="008E31FF"/>
    <w:rsid w:val="008E3201"/>
    <w:rsid w:val="008E344F"/>
    <w:rsid w:val="008E37FE"/>
    <w:rsid w:val="008E44BB"/>
    <w:rsid w:val="008E510B"/>
    <w:rsid w:val="008E5261"/>
    <w:rsid w:val="008E5910"/>
    <w:rsid w:val="008E5CD0"/>
    <w:rsid w:val="008E786B"/>
    <w:rsid w:val="008E7A29"/>
    <w:rsid w:val="008E7B4A"/>
    <w:rsid w:val="008F0721"/>
    <w:rsid w:val="008F0903"/>
    <w:rsid w:val="008F1058"/>
    <w:rsid w:val="008F1A60"/>
    <w:rsid w:val="008F1F69"/>
    <w:rsid w:val="008F3374"/>
    <w:rsid w:val="008F37FB"/>
    <w:rsid w:val="008F3903"/>
    <w:rsid w:val="008F4E2D"/>
    <w:rsid w:val="008F5C48"/>
    <w:rsid w:val="008F5CDF"/>
    <w:rsid w:val="008F74A1"/>
    <w:rsid w:val="00900E12"/>
    <w:rsid w:val="009015A7"/>
    <w:rsid w:val="00901CC3"/>
    <w:rsid w:val="009043F4"/>
    <w:rsid w:val="00905231"/>
    <w:rsid w:val="009078D6"/>
    <w:rsid w:val="00907C58"/>
    <w:rsid w:val="009115D9"/>
    <w:rsid w:val="00913B3C"/>
    <w:rsid w:val="00913B6D"/>
    <w:rsid w:val="00914927"/>
    <w:rsid w:val="0091649E"/>
    <w:rsid w:val="0091652D"/>
    <w:rsid w:val="009206BD"/>
    <w:rsid w:val="0092196A"/>
    <w:rsid w:val="009221E6"/>
    <w:rsid w:val="0092276B"/>
    <w:rsid w:val="00922E12"/>
    <w:rsid w:val="00922E69"/>
    <w:rsid w:val="009237DA"/>
    <w:rsid w:val="009265FE"/>
    <w:rsid w:val="00927CB6"/>
    <w:rsid w:val="00930BB6"/>
    <w:rsid w:val="00931316"/>
    <w:rsid w:val="009316A5"/>
    <w:rsid w:val="00931FA4"/>
    <w:rsid w:val="0093240C"/>
    <w:rsid w:val="00933135"/>
    <w:rsid w:val="009345BA"/>
    <w:rsid w:val="0093699F"/>
    <w:rsid w:val="009373CC"/>
    <w:rsid w:val="00937681"/>
    <w:rsid w:val="00941098"/>
    <w:rsid w:val="00942F77"/>
    <w:rsid w:val="009436E1"/>
    <w:rsid w:val="009442EE"/>
    <w:rsid w:val="00944D7C"/>
    <w:rsid w:val="00944E26"/>
    <w:rsid w:val="009460AF"/>
    <w:rsid w:val="00946C59"/>
    <w:rsid w:val="009477AB"/>
    <w:rsid w:val="0094789B"/>
    <w:rsid w:val="00947EA1"/>
    <w:rsid w:val="00950CCF"/>
    <w:rsid w:val="0095329F"/>
    <w:rsid w:val="00954C5F"/>
    <w:rsid w:val="009558EC"/>
    <w:rsid w:val="0095631B"/>
    <w:rsid w:val="0095658B"/>
    <w:rsid w:val="009568DA"/>
    <w:rsid w:val="0095692E"/>
    <w:rsid w:val="00956A8B"/>
    <w:rsid w:val="00956C2F"/>
    <w:rsid w:val="00957967"/>
    <w:rsid w:val="009607B6"/>
    <w:rsid w:val="00960C57"/>
    <w:rsid w:val="00960F1E"/>
    <w:rsid w:val="0096167A"/>
    <w:rsid w:val="00962DD5"/>
    <w:rsid w:val="0096301D"/>
    <w:rsid w:val="00963356"/>
    <w:rsid w:val="0096458E"/>
    <w:rsid w:val="00966061"/>
    <w:rsid w:val="00967681"/>
    <w:rsid w:val="00967FC2"/>
    <w:rsid w:val="0097165B"/>
    <w:rsid w:val="009727B6"/>
    <w:rsid w:val="009757A9"/>
    <w:rsid w:val="00975C76"/>
    <w:rsid w:val="009764C8"/>
    <w:rsid w:val="00976D8B"/>
    <w:rsid w:val="009807FF"/>
    <w:rsid w:val="009817F0"/>
    <w:rsid w:val="00983011"/>
    <w:rsid w:val="009845AB"/>
    <w:rsid w:val="0098558C"/>
    <w:rsid w:val="00986857"/>
    <w:rsid w:val="00986F20"/>
    <w:rsid w:val="009872A4"/>
    <w:rsid w:val="009911E7"/>
    <w:rsid w:val="00991884"/>
    <w:rsid w:val="00991CF4"/>
    <w:rsid w:val="00991DAA"/>
    <w:rsid w:val="00993BD2"/>
    <w:rsid w:val="00994282"/>
    <w:rsid w:val="009950DF"/>
    <w:rsid w:val="00995177"/>
    <w:rsid w:val="009951BF"/>
    <w:rsid w:val="00995C27"/>
    <w:rsid w:val="00995D95"/>
    <w:rsid w:val="0099685F"/>
    <w:rsid w:val="009968A1"/>
    <w:rsid w:val="00996E10"/>
    <w:rsid w:val="009A0780"/>
    <w:rsid w:val="009A1830"/>
    <w:rsid w:val="009A24D4"/>
    <w:rsid w:val="009A2C27"/>
    <w:rsid w:val="009A3849"/>
    <w:rsid w:val="009A42CD"/>
    <w:rsid w:val="009A5FE3"/>
    <w:rsid w:val="009B1CCF"/>
    <w:rsid w:val="009B26DA"/>
    <w:rsid w:val="009B2DBF"/>
    <w:rsid w:val="009B2F25"/>
    <w:rsid w:val="009B350A"/>
    <w:rsid w:val="009B4BAF"/>
    <w:rsid w:val="009C0D89"/>
    <w:rsid w:val="009C0EA8"/>
    <w:rsid w:val="009C1441"/>
    <w:rsid w:val="009C2B5C"/>
    <w:rsid w:val="009C32F9"/>
    <w:rsid w:val="009C4573"/>
    <w:rsid w:val="009C4CD0"/>
    <w:rsid w:val="009C5CB7"/>
    <w:rsid w:val="009C6E57"/>
    <w:rsid w:val="009C7516"/>
    <w:rsid w:val="009C7607"/>
    <w:rsid w:val="009D12AB"/>
    <w:rsid w:val="009D1CE1"/>
    <w:rsid w:val="009D1F4A"/>
    <w:rsid w:val="009D2C03"/>
    <w:rsid w:val="009D2ED9"/>
    <w:rsid w:val="009D3B14"/>
    <w:rsid w:val="009D465A"/>
    <w:rsid w:val="009D502B"/>
    <w:rsid w:val="009D5338"/>
    <w:rsid w:val="009D7FED"/>
    <w:rsid w:val="009E0C8A"/>
    <w:rsid w:val="009E1BF0"/>
    <w:rsid w:val="009E2A23"/>
    <w:rsid w:val="009E3515"/>
    <w:rsid w:val="009E3849"/>
    <w:rsid w:val="009E4FC6"/>
    <w:rsid w:val="009E5931"/>
    <w:rsid w:val="009E66D9"/>
    <w:rsid w:val="009E6D37"/>
    <w:rsid w:val="009E7863"/>
    <w:rsid w:val="009E7E30"/>
    <w:rsid w:val="009E7E38"/>
    <w:rsid w:val="009F0AE0"/>
    <w:rsid w:val="009F121D"/>
    <w:rsid w:val="009F132B"/>
    <w:rsid w:val="009F224A"/>
    <w:rsid w:val="009F3AFC"/>
    <w:rsid w:val="009F40E5"/>
    <w:rsid w:val="009F5148"/>
    <w:rsid w:val="009F5508"/>
    <w:rsid w:val="009F5DF1"/>
    <w:rsid w:val="009F6E73"/>
    <w:rsid w:val="009F7113"/>
    <w:rsid w:val="00A01178"/>
    <w:rsid w:val="00A011BA"/>
    <w:rsid w:val="00A019A0"/>
    <w:rsid w:val="00A03D69"/>
    <w:rsid w:val="00A04500"/>
    <w:rsid w:val="00A053AF"/>
    <w:rsid w:val="00A05D40"/>
    <w:rsid w:val="00A05FBC"/>
    <w:rsid w:val="00A06458"/>
    <w:rsid w:val="00A10398"/>
    <w:rsid w:val="00A10E0C"/>
    <w:rsid w:val="00A12D65"/>
    <w:rsid w:val="00A1524A"/>
    <w:rsid w:val="00A15F62"/>
    <w:rsid w:val="00A1679F"/>
    <w:rsid w:val="00A17FC7"/>
    <w:rsid w:val="00A20820"/>
    <w:rsid w:val="00A2204B"/>
    <w:rsid w:val="00A23E1F"/>
    <w:rsid w:val="00A24F4B"/>
    <w:rsid w:val="00A26FDE"/>
    <w:rsid w:val="00A31171"/>
    <w:rsid w:val="00A3215B"/>
    <w:rsid w:val="00A33C59"/>
    <w:rsid w:val="00A33C6E"/>
    <w:rsid w:val="00A33EA0"/>
    <w:rsid w:val="00A342CC"/>
    <w:rsid w:val="00A36163"/>
    <w:rsid w:val="00A36AE7"/>
    <w:rsid w:val="00A37014"/>
    <w:rsid w:val="00A37059"/>
    <w:rsid w:val="00A37708"/>
    <w:rsid w:val="00A3777B"/>
    <w:rsid w:val="00A405D0"/>
    <w:rsid w:val="00A40E30"/>
    <w:rsid w:val="00A45BF4"/>
    <w:rsid w:val="00A46A79"/>
    <w:rsid w:val="00A471C3"/>
    <w:rsid w:val="00A4757B"/>
    <w:rsid w:val="00A50CF5"/>
    <w:rsid w:val="00A50E87"/>
    <w:rsid w:val="00A50E88"/>
    <w:rsid w:val="00A52D1F"/>
    <w:rsid w:val="00A548B3"/>
    <w:rsid w:val="00A54C8D"/>
    <w:rsid w:val="00A5532C"/>
    <w:rsid w:val="00A55352"/>
    <w:rsid w:val="00A5565B"/>
    <w:rsid w:val="00A55FF4"/>
    <w:rsid w:val="00A5627B"/>
    <w:rsid w:val="00A56E15"/>
    <w:rsid w:val="00A56E87"/>
    <w:rsid w:val="00A57543"/>
    <w:rsid w:val="00A576A7"/>
    <w:rsid w:val="00A6022C"/>
    <w:rsid w:val="00A605E1"/>
    <w:rsid w:val="00A609DC"/>
    <w:rsid w:val="00A612BA"/>
    <w:rsid w:val="00A612D5"/>
    <w:rsid w:val="00A617C4"/>
    <w:rsid w:val="00A62AA7"/>
    <w:rsid w:val="00A62BBE"/>
    <w:rsid w:val="00A62D0C"/>
    <w:rsid w:val="00A64AEB"/>
    <w:rsid w:val="00A64E1C"/>
    <w:rsid w:val="00A65017"/>
    <w:rsid w:val="00A6661D"/>
    <w:rsid w:val="00A6664F"/>
    <w:rsid w:val="00A66891"/>
    <w:rsid w:val="00A66BC4"/>
    <w:rsid w:val="00A678E7"/>
    <w:rsid w:val="00A67F67"/>
    <w:rsid w:val="00A7077F"/>
    <w:rsid w:val="00A70D1F"/>
    <w:rsid w:val="00A71ACF"/>
    <w:rsid w:val="00A72825"/>
    <w:rsid w:val="00A7327F"/>
    <w:rsid w:val="00A74286"/>
    <w:rsid w:val="00A760AD"/>
    <w:rsid w:val="00A76449"/>
    <w:rsid w:val="00A767CC"/>
    <w:rsid w:val="00A76F66"/>
    <w:rsid w:val="00A81B8F"/>
    <w:rsid w:val="00A839A0"/>
    <w:rsid w:val="00A83C23"/>
    <w:rsid w:val="00A85643"/>
    <w:rsid w:val="00A85CB3"/>
    <w:rsid w:val="00A85F83"/>
    <w:rsid w:val="00A87453"/>
    <w:rsid w:val="00A874A7"/>
    <w:rsid w:val="00A87B30"/>
    <w:rsid w:val="00A90109"/>
    <w:rsid w:val="00A928B6"/>
    <w:rsid w:val="00A92955"/>
    <w:rsid w:val="00A929E3"/>
    <w:rsid w:val="00A92B44"/>
    <w:rsid w:val="00A93000"/>
    <w:rsid w:val="00A9350C"/>
    <w:rsid w:val="00A93911"/>
    <w:rsid w:val="00A9605C"/>
    <w:rsid w:val="00A97B72"/>
    <w:rsid w:val="00AA0C58"/>
    <w:rsid w:val="00AA0F62"/>
    <w:rsid w:val="00AA1C6E"/>
    <w:rsid w:val="00AA2134"/>
    <w:rsid w:val="00AA2291"/>
    <w:rsid w:val="00AA3341"/>
    <w:rsid w:val="00AA54FA"/>
    <w:rsid w:val="00AA7178"/>
    <w:rsid w:val="00AA7824"/>
    <w:rsid w:val="00AA7855"/>
    <w:rsid w:val="00AA7B68"/>
    <w:rsid w:val="00AA7D6A"/>
    <w:rsid w:val="00AB0D92"/>
    <w:rsid w:val="00AB100B"/>
    <w:rsid w:val="00AB2BB6"/>
    <w:rsid w:val="00AB30F9"/>
    <w:rsid w:val="00AB323C"/>
    <w:rsid w:val="00AB3E06"/>
    <w:rsid w:val="00AB46FF"/>
    <w:rsid w:val="00AB5351"/>
    <w:rsid w:val="00AB5F3B"/>
    <w:rsid w:val="00AB6844"/>
    <w:rsid w:val="00AB720D"/>
    <w:rsid w:val="00AC096C"/>
    <w:rsid w:val="00AC0DAA"/>
    <w:rsid w:val="00AC0E29"/>
    <w:rsid w:val="00AC12B9"/>
    <w:rsid w:val="00AC24C3"/>
    <w:rsid w:val="00AC34C7"/>
    <w:rsid w:val="00AC3F1A"/>
    <w:rsid w:val="00AC635E"/>
    <w:rsid w:val="00AC6901"/>
    <w:rsid w:val="00AC6D41"/>
    <w:rsid w:val="00AD0171"/>
    <w:rsid w:val="00AD039A"/>
    <w:rsid w:val="00AD0B13"/>
    <w:rsid w:val="00AD1307"/>
    <w:rsid w:val="00AD2567"/>
    <w:rsid w:val="00AD295A"/>
    <w:rsid w:val="00AD2996"/>
    <w:rsid w:val="00AD6C91"/>
    <w:rsid w:val="00AD709B"/>
    <w:rsid w:val="00AD75AA"/>
    <w:rsid w:val="00AE0B46"/>
    <w:rsid w:val="00AE0C5E"/>
    <w:rsid w:val="00AE24F4"/>
    <w:rsid w:val="00AE252E"/>
    <w:rsid w:val="00AE470A"/>
    <w:rsid w:val="00AE47CD"/>
    <w:rsid w:val="00AE54FE"/>
    <w:rsid w:val="00AE5900"/>
    <w:rsid w:val="00AE6E2B"/>
    <w:rsid w:val="00AE7C41"/>
    <w:rsid w:val="00AE7D96"/>
    <w:rsid w:val="00AF05FF"/>
    <w:rsid w:val="00AF1875"/>
    <w:rsid w:val="00AF262D"/>
    <w:rsid w:val="00AF3760"/>
    <w:rsid w:val="00AF3B48"/>
    <w:rsid w:val="00AF3B78"/>
    <w:rsid w:val="00AF3D43"/>
    <w:rsid w:val="00AF4412"/>
    <w:rsid w:val="00AF5261"/>
    <w:rsid w:val="00AF6417"/>
    <w:rsid w:val="00AF7F76"/>
    <w:rsid w:val="00B00226"/>
    <w:rsid w:val="00B00D9C"/>
    <w:rsid w:val="00B02179"/>
    <w:rsid w:val="00B03827"/>
    <w:rsid w:val="00B054EA"/>
    <w:rsid w:val="00B06160"/>
    <w:rsid w:val="00B06B1F"/>
    <w:rsid w:val="00B070FB"/>
    <w:rsid w:val="00B1006A"/>
    <w:rsid w:val="00B11775"/>
    <w:rsid w:val="00B129F7"/>
    <w:rsid w:val="00B13A91"/>
    <w:rsid w:val="00B14380"/>
    <w:rsid w:val="00B14D59"/>
    <w:rsid w:val="00B158EE"/>
    <w:rsid w:val="00B16C55"/>
    <w:rsid w:val="00B171A4"/>
    <w:rsid w:val="00B22A15"/>
    <w:rsid w:val="00B22A21"/>
    <w:rsid w:val="00B22E0D"/>
    <w:rsid w:val="00B24353"/>
    <w:rsid w:val="00B245CD"/>
    <w:rsid w:val="00B26910"/>
    <w:rsid w:val="00B27297"/>
    <w:rsid w:val="00B273B2"/>
    <w:rsid w:val="00B27DE0"/>
    <w:rsid w:val="00B315EB"/>
    <w:rsid w:val="00B33330"/>
    <w:rsid w:val="00B335E9"/>
    <w:rsid w:val="00B34B5E"/>
    <w:rsid w:val="00B34D21"/>
    <w:rsid w:val="00B36205"/>
    <w:rsid w:val="00B3621B"/>
    <w:rsid w:val="00B37B84"/>
    <w:rsid w:val="00B400EA"/>
    <w:rsid w:val="00B401E7"/>
    <w:rsid w:val="00B40516"/>
    <w:rsid w:val="00B42016"/>
    <w:rsid w:val="00B431B5"/>
    <w:rsid w:val="00B43B22"/>
    <w:rsid w:val="00B44B15"/>
    <w:rsid w:val="00B45395"/>
    <w:rsid w:val="00B45708"/>
    <w:rsid w:val="00B46D92"/>
    <w:rsid w:val="00B4728D"/>
    <w:rsid w:val="00B47C77"/>
    <w:rsid w:val="00B523F2"/>
    <w:rsid w:val="00B532C0"/>
    <w:rsid w:val="00B533CE"/>
    <w:rsid w:val="00B53970"/>
    <w:rsid w:val="00B53DAC"/>
    <w:rsid w:val="00B54B17"/>
    <w:rsid w:val="00B553BC"/>
    <w:rsid w:val="00B553DF"/>
    <w:rsid w:val="00B564B7"/>
    <w:rsid w:val="00B574DE"/>
    <w:rsid w:val="00B6028C"/>
    <w:rsid w:val="00B60BEF"/>
    <w:rsid w:val="00B60EA7"/>
    <w:rsid w:val="00B60EB3"/>
    <w:rsid w:val="00B62289"/>
    <w:rsid w:val="00B62D3C"/>
    <w:rsid w:val="00B652DE"/>
    <w:rsid w:val="00B65733"/>
    <w:rsid w:val="00B65E9C"/>
    <w:rsid w:val="00B6632A"/>
    <w:rsid w:val="00B663E3"/>
    <w:rsid w:val="00B66DE3"/>
    <w:rsid w:val="00B67248"/>
    <w:rsid w:val="00B674D6"/>
    <w:rsid w:val="00B67921"/>
    <w:rsid w:val="00B67C9F"/>
    <w:rsid w:val="00B67E7F"/>
    <w:rsid w:val="00B704F3"/>
    <w:rsid w:val="00B7121D"/>
    <w:rsid w:val="00B72096"/>
    <w:rsid w:val="00B73C90"/>
    <w:rsid w:val="00B73EA5"/>
    <w:rsid w:val="00B74892"/>
    <w:rsid w:val="00B74A3F"/>
    <w:rsid w:val="00B74C79"/>
    <w:rsid w:val="00B759C8"/>
    <w:rsid w:val="00B76555"/>
    <w:rsid w:val="00B77C01"/>
    <w:rsid w:val="00B812E0"/>
    <w:rsid w:val="00B81F72"/>
    <w:rsid w:val="00B82E60"/>
    <w:rsid w:val="00B82F28"/>
    <w:rsid w:val="00B83A1D"/>
    <w:rsid w:val="00B84392"/>
    <w:rsid w:val="00B85342"/>
    <w:rsid w:val="00B8577E"/>
    <w:rsid w:val="00B85C9C"/>
    <w:rsid w:val="00B864A3"/>
    <w:rsid w:val="00B86932"/>
    <w:rsid w:val="00B93158"/>
    <w:rsid w:val="00B9339E"/>
    <w:rsid w:val="00B93772"/>
    <w:rsid w:val="00B93C42"/>
    <w:rsid w:val="00B95F02"/>
    <w:rsid w:val="00B96935"/>
    <w:rsid w:val="00B96A38"/>
    <w:rsid w:val="00BA0387"/>
    <w:rsid w:val="00BA2176"/>
    <w:rsid w:val="00BA2421"/>
    <w:rsid w:val="00BA3401"/>
    <w:rsid w:val="00BA45C5"/>
    <w:rsid w:val="00BA5A9F"/>
    <w:rsid w:val="00BA6BA8"/>
    <w:rsid w:val="00BA7025"/>
    <w:rsid w:val="00BA7126"/>
    <w:rsid w:val="00BA7F62"/>
    <w:rsid w:val="00BB0614"/>
    <w:rsid w:val="00BB15DD"/>
    <w:rsid w:val="00BB1BE6"/>
    <w:rsid w:val="00BB3774"/>
    <w:rsid w:val="00BB3788"/>
    <w:rsid w:val="00BB3B0E"/>
    <w:rsid w:val="00BB3B1A"/>
    <w:rsid w:val="00BB404C"/>
    <w:rsid w:val="00BB47DF"/>
    <w:rsid w:val="00BB4933"/>
    <w:rsid w:val="00BB5064"/>
    <w:rsid w:val="00BB585D"/>
    <w:rsid w:val="00BB65BD"/>
    <w:rsid w:val="00BB759D"/>
    <w:rsid w:val="00BC05A6"/>
    <w:rsid w:val="00BC1295"/>
    <w:rsid w:val="00BC42E0"/>
    <w:rsid w:val="00BC5CBF"/>
    <w:rsid w:val="00BC5CFA"/>
    <w:rsid w:val="00BC5EB5"/>
    <w:rsid w:val="00BD1936"/>
    <w:rsid w:val="00BD4E81"/>
    <w:rsid w:val="00BD5004"/>
    <w:rsid w:val="00BD7EAB"/>
    <w:rsid w:val="00BE0415"/>
    <w:rsid w:val="00BE049A"/>
    <w:rsid w:val="00BE16CA"/>
    <w:rsid w:val="00BE1AF6"/>
    <w:rsid w:val="00BE1DB1"/>
    <w:rsid w:val="00BE2385"/>
    <w:rsid w:val="00BE29A0"/>
    <w:rsid w:val="00BE34A9"/>
    <w:rsid w:val="00BE3CA4"/>
    <w:rsid w:val="00BE439D"/>
    <w:rsid w:val="00BE44AA"/>
    <w:rsid w:val="00BE456D"/>
    <w:rsid w:val="00BE4FE5"/>
    <w:rsid w:val="00BE5877"/>
    <w:rsid w:val="00BE734E"/>
    <w:rsid w:val="00BE7A26"/>
    <w:rsid w:val="00BE7F00"/>
    <w:rsid w:val="00BF088C"/>
    <w:rsid w:val="00BF0FFC"/>
    <w:rsid w:val="00BF13FD"/>
    <w:rsid w:val="00BF17F5"/>
    <w:rsid w:val="00BF46EA"/>
    <w:rsid w:val="00BF614D"/>
    <w:rsid w:val="00BF703A"/>
    <w:rsid w:val="00BF7EF1"/>
    <w:rsid w:val="00C007EC"/>
    <w:rsid w:val="00C020CE"/>
    <w:rsid w:val="00C03433"/>
    <w:rsid w:val="00C0393D"/>
    <w:rsid w:val="00C04FD4"/>
    <w:rsid w:val="00C057B1"/>
    <w:rsid w:val="00C05827"/>
    <w:rsid w:val="00C06482"/>
    <w:rsid w:val="00C06CF8"/>
    <w:rsid w:val="00C07A43"/>
    <w:rsid w:val="00C10057"/>
    <w:rsid w:val="00C10109"/>
    <w:rsid w:val="00C11116"/>
    <w:rsid w:val="00C11370"/>
    <w:rsid w:val="00C118A6"/>
    <w:rsid w:val="00C11A5E"/>
    <w:rsid w:val="00C13396"/>
    <w:rsid w:val="00C13938"/>
    <w:rsid w:val="00C140EE"/>
    <w:rsid w:val="00C165C0"/>
    <w:rsid w:val="00C21629"/>
    <w:rsid w:val="00C2360B"/>
    <w:rsid w:val="00C23AE3"/>
    <w:rsid w:val="00C24476"/>
    <w:rsid w:val="00C247C0"/>
    <w:rsid w:val="00C2542E"/>
    <w:rsid w:val="00C2584B"/>
    <w:rsid w:val="00C2695F"/>
    <w:rsid w:val="00C2748B"/>
    <w:rsid w:val="00C276E0"/>
    <w:rsid w:val="00C304CB"/>
    <w:rsid w:val="00C30B60"/>
    <w:rsid w:val="00C31E2C"/>
    <w:rsid w:val="00C327C5"/>
    <w:rsid w:val="00C32932"/>
    <w:rsid w:val="00C329FD"/>
    <w:rsid w:val="00C33D9D"/>
    <w:rsid w:val="00C340B9"/>
    <w:rsid w:val="00C34AAE"/>
    <w:rsid w:val="00C36328"/>
    <w:rsid w:val="00C36B33"/>
    <w:rsid w:val="00C378CB"/>
    <w:rsid w:val="00C409BC"/>
    <w:rsid w:val="00C41133"/>
    <w:rsid w:val="00C425B8"/>
    <w:rsid w:val="00C42E03"/>
    <w:rsid w:val="00C42E5C"/>
    <w:rsid w:val="00C43712"/>
    <w:rsid w:val="00C43A1F"/>
    <w:rsid w:val="00C43DAD"/>
    <w:rsid w:val="00C4452D"/>
    <w:rsid w:val="00C44861"/>
    <w:rsid w:val="00C455F5"/>
    <w:rsid w:val="00C459A3"/>
    <w:rsid w:val="00C46892"/>
    <w:rsid w:val="00C46AE7"/>
    <w:rsid w:val="00C4746F"/>
    <w:rsid w:val="00C47581"/>
    <w:rsid w:val="00C47B93"/>
    <w:rsid w:val="00C47D95"/>
    <w:rsid w:val="00C5065E"/>
    <w:rsid w:val="00C511A1"/>
    <w:rsid w:val="00C51564"/>
    <w:rsid w:val="00C52635"/>
    <w:rsid w:val="00C52C72"/>
    <w:rsid w:val="00C53429"/>
    <w:rsid w:val="00C538D2"/>
    <w:rsid w:val="00C55A78"/>
    <w:rsid w:val="00C5616A"/>
    <w:rsid w:val="00C569F7"/>
    <w:rsid w:val="00C57719"/>
    <w:rsid w:val="00C6000C"/>
    <w:rsid w:val="00C6074F"/>
    <w:rsid w:val="00C6082F"/>
    <w:rsid w:val="00C60A6B"/>
    <w:rsid w:val="00C61976"/>
    <w:rsid w:val="00C62EC3"/>
    <w:rsid w:val="00C63028"/>
    <w:rsid w:val="00C630EB"/>
    <w:rsid w:val="00C6381F"/>
    <w:rsid w:val="00C63A66"/>
    <w:rsid w:val="00C650A1"/>
    <w:rsid w:val="00C67010"/>
    <w:rsid w:val="00C678A6"/>
    <w:rsid w:val="00C6790E"/>
    <w:rsid w:val="00C71316"/>
    <w:rsid w:val="00C72D0F"/>
    <w:rsid w:val="00C72FA3"/>
    <w:rsid w:val="00C72FDD"/>
    <w:rsid w:val="00C73302"/>
    <w:rsid w:val="00C7354F"/>
    <w:rsid w:val="00C73AA5"/>
    <w:rsid w:val="00C73E84"/>
    <w:rsid w:val="00C753DA"/>
    <w:rsid w:val="00C75CEB"/>
    <w:rsid w:val="00C770DD"/>
    <w:rsid w:val="00C7747E"/>
    <w:rsid w:val="00C80395"/>
    <w:rsid w:val="00C80907"/>
    <w:rsid w:val="00C80C94"/>
    <w:rsid w:val="00C81305"/>
    <w:rsid w:val="00C815CB"/>
    <w:rsid w:val="00C815ED"/>
    <w:rsid w:val="00C824E8"/>
    <w:rsid w:val="00C82F66"/>
    <w:rsid w:val="00C835A7"/>
    <w:rsid w:val="00C83D30"/>
    <w:rsid w:val="00C86A0A"/>
    <w:rsid w:val="00C86A68"/>
    <w:rsid w:val="00C87789"/>
    <w:rsid w:val="00C87DBF"/>
    <w:rsid w:val="00C900CF"/>
    <w:rsid w:val="00C9049F"/>
    <w:rsid w:val="00C9117E"/>
    <w:rsid w:val="00C91B7D"/>
    <w:rsid w:val="00C91BE0"/>
    <w:rsid w:val="00C9356D"/>
    <w:rsid w:val="00C95F58"/>
    <w:rsid w:val="00C9764D"/>
    <w:rsid w:val="00C97EA4"/>
    <w:rsid w:val="00CA00D5"/>
    <w:rsid w:val="00CA01A8"/>
    <w:rsid w:val="00CA0215"/>
    <w:rsid w:val="00CA0663"/>
    <w:rsid w:val="00CA07D5"/>
    <w:rsid w:val="00CA0CE8"/>
    <w:rsid w:val="00CA1788"/>
    <w:rsid w:val="00CA2255"/>
    <w:rsid w:val="00CA227B"/>
    <w:rsid w:val="00CA36A4"/>
    <w:rsid w:val="00CA42B6"/>
    <w:rsid w:val="00CA4813"/>
    <w:rsid w:val="00CA52D5"/>
    <w:rsid w:val="00CA6798"/>
    <w:rsid w:val="00CB0ABA"/>
    <w:rsid w:val="00CB2C61"/>
    <w:rsid w:val="00CB2CDD"/>
    <w:rsid w:val="00CB3581"/>
    <w:rsid w:val="00CB377F"/>
    <w:rsid w:val="00CB4D08"/>
    <w:rsid w:val="00CB5B86"/>
    <w:rsid w:val="00CB5F97"/>
    <w:rsid w:val="00CB710C"/>
    <w:rsid w:val="00CC0120"/>
    <w:rsid w:val="00CC111D"/>
    <w:rsid w:val="00CC12DC"/>
    <w:rsid w:val="00CC1E9D"/>
    <w:rsid w:val="00CC24BC"/>
    <w:rsid w:val="00CC2BA7"/>
    <w:rsid w:val="00CC3382"/>
    <w:rsid w:val="00CC3DBB"/>
    <w:rsid w:val="00CC466C"/>
    <w:rsid w:val="00CC499F"/>
    <w:rsid w:val="00CC6369"/>
    <w:rsid w:val="00CC7164"/>
    <w:rsid w:val="00CC781D"/>
    <w:rsid w:val="00CD01B2"/>
    <w:rsid w:val="00CD246D"/>
    <w:rsid w:val="00CD4A7C"/>
    <w:rsid w:val="00CD5AC9"/>
    <w:rsid w:val="00CD5DEE"/>
    <w:rsid w:val="00CD715A"/>
    <w:rsid w:val="00CD7ACE"/>
    <w:rsid w:val="00CE05F9"/>
    <w:rsid w:val="00CE0D73"/>
    <w:rsid w:val="00CE0F5C"/>
    <w:rsid w:val="00CE121A"/>
    <w:rsid w:val="00CE1354"/>
    <w:rsid w:val="00CE1ACB"/>
    <w:rsid w:val="00CE1B47"/>
    <w:rsid w:val="00CE1F33"/>
    <w:rsid w:val="00CE312D"/>
    <w:rsid w:val="00CE5941"/>
    <w:rsid w:val="00CE6A0E"/>
    <w:rsid w:val="00CE6D07"/>
    <w:rsid w:val="00CE74A4"/>
    <w:rsid w:val="00CE7BC5"/>
    <w:rsid w:val="00CF011D"/>
    <w:rsid w:val="00CF0353"/>
    <w:rsid w:val="00CF22EB"/>
    <w:rsid w:val="00CF32E8"/>
    <w:rsid w:val="00CF33A3"/>
    <w:rsid w:val="00CF3B31"/>
    <w:rsid w:val="00CF5524"/>
    <w:rsid w:val="00CF5735"/>
    <w:rsid w:val="00CF5852"/>
    <w:rsid w:val="00CF5E4F"/>
    <w:rsid w:val="00CF6FB2"/>
    <w:rsid w:val="00CF7227"/>
    <w:rsid w:val="00CF750B"/>
    <w:rsid w:val="00CF7AE5"/>
    <w:rsid w:val="00D00FA1"/>
    <w:rsid w:val="00D01748"/>
    <w:rsid w:val="00D020B7"/>
    <w:rsid w:val="00D0385D"/>
    <w:rsid w:val="00D0411C"/>
    <w:rsid w:val="00D0448E"/>
    <w:rsid w:val="00D04BE9"/>
    <w:rsid w:val="00D05678"/>
    <w:rsid w:val="00D0652F"/>
    <w:rsid w:val="00D0657E"/>
    <w:rsid w:val="00D0749B"/>
    <w:rsid w:val="00D1060C"/>
    <w:rsid w:val="00D1348A"/>
    <w:rsid w:val="00D143FC"/>
    <w:rsid w:val="00D158FE"/>
    <w:rsid w:val="00D16EC2"/>
    <w:rsid w:val="00D17C45"/>
    <w:rsid w:val="00D203C0"/>
    <w:rsid w:val="00D2061D"/>
    <w:rsid w:val="00D215D5"/>
    <w:rsid w:val="00D21B0D"/>
    <w:rsid w:val="00D226F3"/>
    <w:rsid w:val="00D23506"/>
    <w:rsid w:val="00D2403F"/>
    <w:rsid w:val="00D251F8"/>
    <w:rsid w:val="00D27B95"/>
    <w:rsid w:val="00D27D72"/>
    <w:rsid w:val="00D30088"/>
    <w:rsid w:val="00D313FA"/>
    <w:rsid w:val="00D333B7"/>
    <w:rsid w:val="00D3345D"/>
    <w:rsid w:val="00D336D6"/>
    <w:rsid w:val="00D33E8D"/>
    <w:rsid w:val="00D3425F"/>
    <w:rsid w:val="00D346E6"/>
    <w:rsid w:val="00D35FFB"/>
    <w:rsid w:val="00D368CE"/>
    <w:rsid w:val="00D36F05"/>
    <w:rsid w:val="00D41100"/>
    <w:rsid w:val="00D41A3A"/>
    <w:rsid w:val="00D420B7"/>
    <w:rsid w:val="00D422E6"/>
    <w:rsid w:val="00D42735"/>
    <w:rsid w:val="00D430CF"/>
    <w:rsid w:val="00D43526"/>
    <w:rsid w:val="00D4451F"/>
    <w:rsid w:val="00D448C2"/>
    <w:rsid w:val="00D4498E"/>
    <w:rsid w:val="00D44AB6"/>
    <w:rsid w:val="00D45308"/>
    <w:rsid w:val="00D468D5"/>
    <w:rsid w:val="00D46ABD"/>
    <w:rsid w:val="00D46D86"/>
    <w:rsid w:val="00D46DF0"/>
    <w:rsid w:val="00D51364"/>
    <w:rsid w:val="00D51ECB"/>
    <w:rsid w:val="00D51FF2"/>
    <w:rsid w:val="00D52380"/>
    <w:rsid w:val="00D52447"/>
    <w:rsid w:val="00D54059"/>
    <w:rsid w:val="00D542B2"/>
    <w:rsid w:val="00D548E1"/>
    <w:rsid w:val="00D56603"/>
    <w:rsid w:val="00D572BE"/>
    <w:rsid w:val="00D61918"/>
    <w:rsid w:val="00D6310D"/>
    <w:rsid w:val="00D63795"/>
    <w:rsid w:val="00D6477D"/>
    <w:rsid w:val="00D64FFC"/>
    <w:rsid w:val="00D65B25"/>
    <w:rsid w:val="00D65C54"/>
    <w:rsid w:val="00D6729A"/>
    <w:rsid w:val="00D67630"/>
    <w:rsid w:val="00D679C3"/>
    <w:rsid w:val="00D70D25"/>
    <w:rsid w:val="00D72CF6"/>
    <w:rsid w:val="00D73720"/>
    <w:rsid w:val="00D7444A"/>
    <w:rsid w:val="00D76FD9"/>
    <w:rsid w:val="00D773BE"/>
    <w:rsid w:val="00D77542"/>
    <w:rsid w:val="00D8061B"/>
    <w:rsid w:val="00D809DD"/>
    <w:rsid w:val="00D811BA"/>
    <w:rsid w:val="00D814AD"/>
    <w:rsid w:val="00D81692"/>
    <w:rsid w:val="00D82332"/>
    <w:rsid w:val="00D83814"/>
    <w:rsid w:val="00D83EC3"/>
    <w:rsid w:val="00D84508"/>
    <w:rsid w:val="00D84DA7"/>
    <w:rsid w:val="00D84EEC"/>
    <w:rsid w:val="00D84F34"/>
    <w:rsid w:val="00D854E4"/>
    <w:rsid w:val="00D8702E"/>
    <w:rsid w:val="00D878E0"/>
    <w:rsid w:val="00D902B2"/>
    <w:rsid w:val="00D90E68"/>
    <w:rsid w:val="00D9198A"/>
    <w:rsid w:val="00D92129"/>
    <w:rsid w:val="00D923C5"/>
    <w:rsid w:val="00D92F0F"/>
    <w:rsid w:val="00D93C4C"/>
    <w:rsid w:val="00D941F7"/>
    <w:rsid w:val="00D94A0A"/>
    <w:rsid w:val="00DA2A65"/>
    <w:rsid w:val="00DA4039"/>
    <w:rsid w:val="00DA43A6"/>
    <w:rsid w:val="00DA4658"/>
    <w:rsid w:val="00DA4749"/>
    <w:rsid w:val="00DA5B6F"/>
    <w:rsid w:val="00DA5FB1"/>
    <w:rsid w:val="00DA680F"/>
    <w:rsid w:val="00DA7A84"/>
    <w:rsid w:val="00DB0D00"/>
    <w:rsid w:val="00DB0E9F"/>
    <w:rsid w:val="00DB1585"/>
    <w:rsid w:val="00DB2209"/>
    <w:rsid w:val="00DB2392"/>
    <w:rsid w:val="00DB244F"/>
    <w:rsid w:val="00DB2B4F"/>
    <w:rsid w:val="00DB44C7"/>
    <w:rsid w:val="00DB46C9"/>
    <w:rsid w:val="00DB4CBF"/>
    <w:rsid w:val="00DB565B"/>
    <w:rsid w:val="00DB5AD4"/>
    <w:rsid w:val="00DB756A"/>
    <w:rsid w:val="00DB7BE3"/>
    <w:rsid w:val="00DC18D7"/>
    <w:rsid w:val="00DC43C9"/>
    <w:rsid w:val="00DC500A"/>
    <w:rsid w:val="00DC537C"/>
    <w:rsid w:val="00DC5B08"/>
    <w:rsid w:val="00DD0D54"/>
    <w:rsid w:val="00DD1EC4"/>
    <w:rsid w:val="00DD2098"/>
    <w:rsid w:val="00DD2DD3"/>
    <w:rsid w:val="00DD35F0"/>
    <w:rsid w:val="00DD3E00"/>
    <w:rsid w:val="00DD44C5"/>
    <w:rsid w:val="00DD54AF"/>
    <w:rsid w:val="00DD66CE"/>
    <w:rsid w:val="00DE0015"/>
    <w:rsid w:val="00DE07DF"/>
    <w:rsid w:val="00DE0CFF"/>
    <w:rsid w:val="00DE1816"/>
    <w:rsid w:val="00DE1F42"/>
    <w:rsid w:val="00DE2424"/>
    <w:rsid w:val="00DE396A"/>
    <w:rsid w:val="00DE3A8B"/>
    <w:rsid w:val="00DE41FF"/>
    <w:rsid w:val="00DE4F9C"/>
    <w:rsid w:val="00DE5444"/>
    <w:rsid w:val="00DE5C6B"/>
    <w:rsid w:val="00DE773A"/>
    <w:rsid w:val="00DE7F72"/>
    <w:rsid w:val="00DF034A"/>
    <w:rsid w:val="00DF0C97"/>
    <w:rsid w:val="00DF1CA2"/>
    <w:rsid w:val="00DF21E1"/>
    <w:rsid w:val="00DF225A"/>
    <w:rsid w:val="00DF22FD"/>
    <w:rsid w:val="00DF2A3B"/>
    <w:rsid w:val="00DF2DFE"/>
    <w:rsid w:val="00DF37CA"/>
    <w:rsid w:val="00DF3876"/>
    <w:rsid w:val="00DF3D26"/>
    <w:rsid w:val="00DF3D46"/>
    <w:rsid w:val="00DF54E0"/>
    <w:rsid w:val="00DF6814"/>
    <w:rsid w:val="00DF6A67"/>
    <w:rsid w:val="00DF6C2B"/>
    <w:rsid w:val="00DF6E62"/>
    <w:rsid w:val="00DF73D3"/>
    <w:rsid w:val="00DF7E18"/>
    <w:rsid w:val="00E00E1F"/>
    <w:rsid w:val="00E01C82"/>
    <w:rsid w:val="00E02841"/>
    <w:rsid w:val="00E02F31"/>
    <w:rsid w:val="00E03973"/>
    <w:rsid w:val="00E04B59"/>
    <w:rsid w:val="00E04BE4"/>
    <w:rsid w:val="00E050B8"/>
    <w:rsid w:val="00E06B15"/>
    <w:rsid w:val="00E06DE4"/>
    <w:rsid w:val="00E0799B"/>
    <w:rsid w:val="00E1017F"/>
    <w:rsid w:val="00E108F6"/>
    <w:rsid w:val="00E10EBA"/>
    <w:rsid w:val="00E120D9"/>
    <w:rsid w:val="00E121FB"/>
    <w:rsid w:val="00E127D9"/>
    <w:rsid w:val="00E13B63"/>
    <w:rsid w:val="00E14723"/>
    <w:rsid w:val="00E1561B"/>
    <w:rsid w:val="00E160EB"/>
    <w:rsid w:val="00E16D3D"/>
    <w:rsid w:val="00E17046"/>
    <w:rsid w:val="00E177B0"/>
    <w:rsid w:val="00E177EB"/>
    <w:rsid w:val="00E17D5F"/>
    <w:rsid w:val="00E17D92"/>
    <w:rsid w:val="00E20882"/>
    <w:rsid w:val="00E208CC"/>
    <w:rsid w:val="00E20BFE"/>
    <w:rsid w:val="00E21597"/>
    <w:rsid w:val="00E22DB2"/>
    <w:rsid w:val="00E233A2"/>
    <w:rsid w:val="00E25C59"/>
    <w:rsid w:val="00E25CCF"/>
    <w:rsid w:val="00E2683A"/>
    <w:rsid w:val="00E271B9"/>
    <w:rsid w:val="00E309BF"/>
    <w:rsid w:val="00E30B71"/>
    <w:rsid w:val="00E3112F"/>
    <w:rsid w:val="00E312D9"/>
    <w:rsid w:val="00E317D4"/>
    <w:rsid w:val="00E32C8F"/>
    <w:rsid w:val="00E33AD0"/>
    <w:rsid w:val="00E341CD"/>
    <w:rsid w:val="00E34B06"/>
    <w:rsid w:val="00E34C2F"/>
    <w:rsid w:val="00E3534B"/>
    <w:rsid w:val="00E355C6"/>
    <w:rsid w:val="00E3593A"/>
    <w:rsid w:val="00E364B2"/>
    <w:rsid w:val="00E36CBA"/>
    <w:rsid w:val="00E379D6"/>
    <w:rsid w:val="00E37AB4"/>
    <w:rsid w:val="00E407DC"/>
    <w:rsid w:val="00E418A9"/>
    <w:rsid w:val="00E41907"/>
    <w:rsid w:val="00E42423"/>
    <w:rsid w:val="00E43155"/>
    <w:rsid w:val="00E432E5"/>
    <w:rsid w:val="00E43667"/>
    <w:rsid w:val="00E44703"/>
    <w:rsid w:val="00E45EEE"/>
    <w:rsid w:val="00E46F19"/>
    <w:rsid w:val="00E5166E"/>
    <w:rsid w:val="00E51804"/>
    <w:rsid w:val="00E5212E"/>
    <w:rsid w:val="00E52C79"/>
    <w:rsid w:val="00E54340"/>
    <w:rsid w:val="00E60EE5"/>
    <w:rsid w:val="00E613D9"/>
    <w:rsid w:val="00E620F7"/>
    <w:rsid w:val="00E63A5C"/>
    <w:rsid w:val="00E64164"/>
    <w:rsid w:val="00E67EA4"/>
    <w:rsid w:val="00E7006D"/>
    <w:rsid w:val="00E71055"/>
    <w:rsid w:val="00E71262"/>
    <w:rsid w:val="00E7160C"/>
    <w:rsid w:val="00E718CD"/>
    <w:rsid w:val="00E725B7"/>
    <w:rsid w:val="00E7388C"/>
    <w:rsid w:val="00E744C3"/>
    <w:rsid w:val="00E74BE1"/>
    <w:rsid w:val="00E75F1B"/>
    <w:rsid w:val="00E77125"/>
    <w:rsid w:val="00E8150A"/>
    <w:rsid w:val="00E8322F"/>
    <w:rsid w:val="00E8441F"/>
    <w:rsid w:val="00E87F29"/>
    <w:rsid w:val="00E90B39"/>
    <w:rsid w:val="00E9105C"/>
    <w:rsid w:val="00E924C8"/>
    <w:rsid w:val="00E93659"/>
    <w:rsid w:val="00E93F2B"/>
    <w:rsid w:val="00E94FDE"/>
    <w:rsid w:val="00E962EA"/>
    <w:rsid w:val="00E96B1F"/>
    <w:rsid w:val="00E97A6F"/>
    <w:rsid w:val="00EA0E5A"/>
    <w:rsid w:val="00EA1042"/>
    <w:rsid w:val="00EA112D"/>
    <w:rsid w:val="00EA19D5"/>
    <w:rsid w:val="00EA1F41"/>
    <w:rsid w:val="00EA28D0"/>
    <w:rsid w:val="00EA290E"/>
    <w:rsid w:val="00EA384B"/>
    <w:rsid w:val="00EA4E5F"/>
    <w:rsid w:val="00EA5E39"/>
    <w:rsid w:val="00EA6D29"/>
    <w:rsid w:val="00EB042B"/>
    <w:rsid w:val="00EB12B2"/>
    <w:rsid w:val="00EB1D88"/>
    <w:rsid w:val="00EB1F6D"/>
    <w:rsid w:val="00EB3333"/>
    <w:rsid w:val="00EB7C93"/>
    <w:rsid w:val="00EB7E5B"/>
    <w:rsid w:val="00EC03B1"/>
    <w:rsid w:val="00EC0ACD"/>
    <w:rsid w:val="00EC1130"/>
    <w:rsid w:val="00EC3962"/>
    <w:rsid w:val="00EC3BA6"/>
    <w:rsid w:val="00EC3CDB"/>
    <w:rsid w:val="00EC4371"/>
    <w:rsid w:val="00EC4DD8"/>
    <w:rsid w:val="00EC5AFF"/>
    <w:rsid w:val="00EC5F2C"/>
    <w:rsid w:val="00EC63C3"/>
    <w:rsid w:val="00EC73CD"/>
    <w:rsid w:val="00EC7476"/>
    <w:rsid w:val="00EC768D"/>
    <w:rsid w:val="00EC7C8A"/>
    <w:rsid w:val="00EC7CD1"/>
    <w:rsid w:val="00ED0CCE"/>
    <w:rsid w:val="00ED1B1D"/>
    <w:rsid w:val="00ED1BE6"/>
    <w:rsid w:val="00ED382B"/>
    <w:rsid w:val="00ED427E"/>
    <w:rsid w:val="00ED50E8"/>
    <w:rsid w:val="00ED521E"/>
    <w:rsid w:val="00ED550B"/>
    <w:rsid w:val="00ED7A55"/>
    <w:rsid w:val="00EE14A0"/>
    <w:rsid w:val="00EE15C3"/>
    <w:rsid w:val="00EE2EBC"/>
    <w:rsid w:val="00EE3175"/>
    <w:rsid w:val="00EE5948"/>
    <w:rsid w:val="00EE6482"/>
    <w:rsid w:val="00EE789A"/>
    <w:rsid w:val="00EE7943"/>
    <w:rsid w:val="00EF0022"/>
    <w:rsid w:val="00EF0033"/>
    <w:rsid w:val="00EF0876"/>
    <w:rsid w:val="00EF0C4E"/>
    <w:rsid w:val="00EF1C48"/>
    <w:rsid w:val="00EF1E03"/>
    <w:rsid w:val="00EF1EDC"/>
    <w:rsid w:val="00EF1F6D"/>
    <w:rsid w:val="00EF25E0"/>
    <w:rsid w:val="00EF2DDB"/>
    <w:rsid w:val="00EF415E"/>
    <w:rsid w:val="00EF485B"/>
    <w:rsid w:val="00EF51ED"/>
    <w:rsid w:val="00EF5391"/>
    <w:rsid w:val="00F001BF"/>
    <w:rsid w:val="00F0275E"/>
    <w:rsid w:val="00F02DCD"/>
    <w:rsid w:val="00F03879"/>
    <w:rsid w:val="00F070C4"/>
    <w:rsid w:val="00F1006E"/>
    <w:rsid w:val="00F11230"/>
    <w:rsid w:val="00F1254F"/>
    <w:rsid w:val="00F13092"/>
    <w:rsid w:val="00F140C8"/>
    <w:rsid w:val="00F142ED"/>
    <w:rsid w:val="00F1515B"/>
    <w:rsid w:val="00F16FFB"/>
    <w:rsid w:val="00F175C4"/>
    <w:rsid w:val="00F17B79"/>
    <w:rsid w:val="00F20590"/>
    <w:rsid w:val="00F217ED"/>
    <w:rsid w:val="00F221A7"/>
    <w:rsid w:val="00F222A2"/>
    <w:rsid w:val="00F22D6C"/>
    <w:rsid w:val="00F23812"/>
    <w:rsid w:val="00F2526A"/>
    <w:rsid w:val="00F253B0"/>
    <w:rsid w:val="00F30646"/>
    <w:rsid w:val="00F30DFE"/>
    <w:rsid w:val="00F311CC"/>
    <w:rsid w:val="00F312BD"/>
    <w:rsid w:val="00F3189A"/>
    <w:rsid w:val="00F32B25"/>
    <w:rsid w:val="00F32F46"/>
    <w:rsid w:val="00F339C7"/>
    <w:rsid w:val="00F33D14"/>
    <w:rsid w:val="00F3420B"/>
    <w:rsid w:val="00F36436"/>
    <w:rsid w:val="00F36E25"/>
    <w:rsid w:val="00F36F75"/>
    <w:rsid w:val="00F37182"/>
    <w:rsid w:val="00F4051B"/>
    <w:rsid w:val="00F414A0"/>
    <w:rsid w:val="00F41CEF"/>
    <w:rsid w:val="00F435C2"/>
    <w:rsid w:val="00F43CDD"/>
    <w:rsid w:val="00F44681"/>
    <w:rsid w:val="00F446D9"/>
    <w:rsid w:val="00F46847"/>
    <w:rsid w:val="00F46FFA"/>
    <w:rsid w:val="00F47B15"/>
    <w:rsid w:val="00F503B0"/>
    <w:rsid w:val="00F53293"/>
    <w:rsid w:val="00F53333"/>
    <w:rsid w:val="00F53F16"/>
    <w:rsid w:val="00F56C36"/>
    <w:rsid w:val="00F56E8E"/>
    <w:rsid w:val="00F60A42"/>
    <w:rsid w:val="00F6148A"/>
    <w:rsid w:val="00F61920"/>
    <w:rsid w:val="00F623F6"/>
    <w:rsid w:val="00F624EA"/>
    <w:rsid w:val="00F62D29"/>
    <w:rsid w:val="00F62E72"/>
    <w:rsid w:val="00F63592"/>
    <w:rsid w:val="00F66C2F"/>
    <w:rsid w:val="00F670F1"/>
    <w:rsid w:val="00F701CF"/>
    <w:rsid w:val="00F7044E"/>
    <w:rsid w:val="00F70F8C"/>
    <w:rsid w:val="00F71117"/>
    <w:rsid w:val="00F713A3"/>
    <w:rsid w:val="00F7194E"/>
    <w:rsid w:val="00F72305"/>
    <w:rsid w:val="00F72697"/>
    <w:rsid w:val="00F72A1F"/>
    <w:rsid w:val="00F73DBA"/>
    <w:rsid w:val="00F76C92"/>
    <w:rsid w:val="00F76C9E"/>
    <w:rsid w:val="00F77AFE"/>
    <w:rsid w:val="00F77F83"/>
    <w:rsid w:val="00F8010D"/>
    <w:rsid w:val="00F80471"/>
    <w:rsid w:val="00F80E41"/>
    <w:rsid w:val="00F81048"/>
    <w:rsid w:val="00F8206A"/>
    <w:rsid w:val="00F83154"/>
    <w:rsid w:val="00F83392"/>
    <w:rsid w:val="00F8347B"/>
    <w:rsid w:val="00F84E6A"/>
    <w:rsid w:val="00F873A4"/>
    <w:rsid w:val="00F90749"/>
    <w:rsid w:val="00F9188C"/>
    <w:rsid w:val="00F92E77"/>
    <w:rsid w:val="00F93AF4"/>
    <w:rsid w:val="00F94184"/>
    <w:rsid w:val="00F9423F"/>
    <w:rsid w:val="00F945A7"/>
    <w:rsid w:val="00F94C3B"/>
    <w:rsid w:val="00F9586C"/>
    <w:rsid w:val="00F96421"/>
    <w:rsid w:val="00F96945"/>
    <w:rsid w:val="00F97416"/>
    <w:rsid w:val="00F9742E"/>
    <w:rsid w:val="00F97B3F"/>
    <w:rsid w:val="00F97C73"/>
    <w:rsid w:val="00FA151D"/>
    <w:rsid w:val="00FA1AAC"/>
    <w:rsid w:val="00FA1ADC"/>
    <w:rsid w:val="00FA28FC"/>
    <w:rsid w:val="00FA3AD3"/>
    <w:rsid w:val="00FA480D"/>
    <w:rsid w:val="00FA62E9"/>
    <w:rsid w:val="00FA6A58"/>
    <w:rsid w:val="00FA712E"/>
    <w:rsid w:val="00FA7337"/>
    <w:rsid w:val="00FA7927"/>
    <w:rsid w:val="00FB10C8"/>
    <w:rsid w:val="00FB11CA"/>
    <w:rsid w:val="00FB23BE"/>
    <w:rsid w:val="00FB476B"/>
    <w:rsid w:val="00FB5185"/>
    <w:rsid w:val="00FB76BE"/>
    <w:rsid w:val="00FC0EBA"/>
    <w:rsid w:val="00FC0EF9"/>
    <w:rsid w:val="00FC1C66"/>
    <w:rsid w:val="00FC2847"/>
    <w:rsid w:val="00FC2950"/>
    <w:rsid w:val="00FC4B51"/>
    <w:rsid w:val="00FC5806"/>
    <w:rsid w:val="00FC5881"/>
    <w:rsid w:val="00FC5C8C"/>
    <w:rsid w:val="00FC5E5D"/>
    <w:rsid w:val="00FC6111"/>
    <w:rsid w:val="00FC632F"/>
    <w:rsid w:val="00FC7802"/>
    <w:rsid w:val="00FD0AA0"/>
    <w:rsid w:val="00FD1DE3"/>
    <w:rsid w:val="00FD239F"/>
    <w:rsid w:val="00FD2F4E"/>
    <w:rsid w:val="00FD3143"/>
    <w:rsid w:val="00FD3221"/>
    <w:rsid w:val="00FD3261"/>
    <w:rsid w:val="00FD401D"/>
    <w:rsid w:val="00FD41B8"/>
    <w:rsid w:val="00FD49DB"/>
    <w:rsid w:val="00FD69BA"/>
    <w:rsid w:val="00FE161B"/>
    <w:rsid w:val="00FE1F9B"/>
    <w:rsid w:val="00FE2791"/>
    <w:rsid w:val="00FE290A"/>
    <w:rsid w:val="00FE325F"/>
    <w:rsid w:val="00FE3C14"/>
    <w:rsid w:val="00FE51AB"/>
    <w:rsid w:val="00FE5BC3"/>
    <w:rsid w:val="00FE6441"/>
    <w:rsid w:val="00FE7694"/>
    <w:rsid w:val="00FF039C"/>
    <w:rsid w:val="00FF0C52"/>
    <w:rsid w:val="00FF3507"/>
    <w:rsid w:val="00FF369D"/>
    <w:rsid w:val="00FF36AF"/>
    <w:rsid w:val="00FF4EBF"/>
    <w:rsid w:val="00FF614A"/>
    <w:rsid w:val="00FF656B"/>
    <w:rsid w:val="00FF6D68"/>
    <w:rsid w:val="00FF6F89"/>
    <w:rsid w:val="00FF743A"/>
    <w:rsid w:val="00FF7B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7D41C"/>
  <w15:docId w15:val="{0EA4CEC8-8FDC-4F7C-8F98-2A7A2A1A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4FE"/>
    <w:rPr>
      <w:sz w:val="24"/>
      <w:szCs w:val="24"/>
    </w:rPr>
  </w:style>
  <w:style w:type="paragraph" w:styleId="Heading1">
    <w:name w:val="heading 1"/>
    <w:basedOn w:val="Normal"/>
    <w:next w:val="Normal"/>
    <w:link w:val="Heading1Char"/>
    <w:uiPriority w:val="9"/>
    <w:qFormat/>
    <w:rsid w:val="00D46ABD"/>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D46ABD"/>
    <w:pPr>
      <w:keepNext/>
      <w:spacing w:before="120" w:after="60"/>
      <w:outlineLvl w:val="1"/>
    </w:pPr>
    <w:rPr>
      <w:b/>
      <w:bCs/>
      <w:i/>
      <w:iCs/>
      <w:sz w:val="28"/>
      <w:szCs w:val="28"/>
    </w:rPr>
  </w:style>
  <w:style w:type="paragraph" w:styleId="Heading3">
    <w:name w:val="heading 3"/>
    <w:basedOn w:val="Normal"/>
    <w:next w:val="Normal"/>
    <w:link w:val="Heading3Char"/>
    <w:uiPriority w:val="9"/>
    <w:qFormat/>
    <w:rsid w:val="00B431B5"/>
    <w:pPr>
      <w:keepNext/>
      <w:spacing w:before="240" w:after="60"/>
      <w:outlineLvl w:val="2"/>
    </w:pPr>
    <w:rPr>
      <w:b/>
      <w:bCs/>
      <w:sz w:val="26"/>
      <w:szCs w:val="26"/>
    </w:rPr>
  </w:style>
  <w:style w:type="paragraph" w:styleId="Heading4">
    <w:name w:val="heading 4"/>
    <w:basedOn w:val="Normal"/>
    <w:next w:val="Normal"/>
    <w:link w:val="Heading4Char"/>
    <w:uiPriority w:val="9"/>
    <w:unhideWhenUsed/>
    <w:locked/>
    <w:rsid w:val="00B431B5"/>
    <w:pPr>
      <w:keepNext/>
      <w:spacing w:before="240" w:after="60"/>
      <w:outlineLvl w:val="3"/>
    </w:pPr>
    <w:rPr>
      <w:b/>
      <w:bCs/>
      <w:sz w:val="28"/>
      <w:szCs w:val="28"/>
    </w:rPr>
  </w:style>
  <w:style w:type="paragraph" w:styleId="Heading5">
    <w:name w:val="heading 5"/>
    <w:basedOn w:val="Normal"/>
    <w:next w:val="Normal"/>
    <w:link w:val="Heading5Char"/>
    <w:semiHidden/>
    <w:unhideWhenUsed/>
    <w:locked/>
    <w:rsid w:val="00D46ABD"/>
    <w:pPr>
      <w:spacing w:before="240" w:after="60"/>
      <w:outlineLvl w:val="4"/>
    </w:pPr>
    <w:rPr>
      <w:b/>
      <w:bCs/>
      <w:i/>
      <w:iCs/>
      <w:sz w:val="26"/>
      <w:szCs w:val="26"/>
    </w:rPr>
  </w:style>
  <w:style w:type="paragraph" w:styleId="Heading8">
    <w:name w:val="heading 8"/>
    <w:basedOn w:val="Normal"/>
    <w:next w:val="Normal"/>
    <w:link w:val="Heading8Char"/>
    <w:rsid w:val="00D46ABD"/>
    <w:pPr>
      <w:spacing w:before="240" w:after="60"/>
      <w:outlineLvl w:val="7"/>
    </w:pPr>
    <w:rPr>
      <w:i/>
      <w:iCs/>
    </w:rPr>
  </w:style>
  <w:style w:type="paragraph" w:styleId="Heading9">
    <w:name w:val="heading 9"/>
    <w:basedOn w:val="Normal"/>
    <w:next w:val="Normal"/>
    <w:link w:val="Heading9Char"/>
    <w:semiHidden/>
    <w:unhideWhenUsed/>
    <w:locked/>
    <w:rsid w:val="00D46ABD"/>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46ABD"/>
    <w:rPr>
      <w:rFonts w:cs="Arial"/>
      <w:b/>
      <w:bCs/>
      <w:kern w:val="32"/>
      <w:sz w:val="32"/>
      <w:szCs w:val="32"/>
    </w:rPr>
  </w:style>
  <w:style w:type="character" w:customStyle="1" w:styleId="Heading2Char">
    <w:name w:val="Heading 2 Char"/>
    <w:link w:val="Heading2"/>
    <w:uiPriority w:val="9"/>
    <w:locked/>
    <w:rsid w:val="00D46ABD"/>
    <w:rPr>
      <w:b/>
      <w:bCs/>
      <w:i/>
      <w:iCs/>
      <w:sz w:val="28"/>
      <w:szCs w:val="28"/>
    </w:rPr>
  </w:style>
  <w:style w:type="character" w:customStyle="1" w:styleId="Heading3Char">
    <w:name w:val="Heading 3 Char"/>
    <w:link w:val="Heading3"/>
    <w:uiPriority w:val="9"/>
    <w:locked/>
    <w:rsid w:val="00B431B5"/>
    <w:rPr>
      <w:rFonts w:cs="Arial"/>
      <w:b/>
      <w:bCs/>
      <w:sz w:val="26"/>
      <w:szCs w:val="26"/>
    </w:rPr>
  </w:style>
  <w:style w:type="character" w:customStyle="1" w:styleId="Heading4Char">
    <w:name w:val="Heading 4 Char"/>
    <w:link w:val="Heading4"/>
    <w:uiPriority w:val="9"/>
    <w:rsid w:val="00B431B5"/>
    <w:rPr>
      <w:b/>
      <w:bCs/>
      <w:sz w:val="28"/>
      <w:szCs w:val="28"/>
    </w:rPr>
  </w:style>
  <w:style w:type="character" w:customStyle="1" w:styleId="Heading5Char">
    <w:name w:val="Heading 5 Char"/>
    <w:link w:val="Heading5"/>
    <w:semiHidden/>
    <w:rsid w:val="00D46ABD"/>
    <w:rPr>
      <w:rFonts w:eastAsia="Times New Roman" w:cs="Times New Roman"/>
      <w:b/>
      <w:bCs/>
      <w:i/>
      <w:iCs/>
      <w:sz w:val="26"/>
      <w:szCs w:val="26"/>
    </w:rPr>
  </w:style>
  <w:style w:type="character" w:customStyle="1" w:styleId="Heading8Char">
    <w:name w:val="Heading 8 Char"/>
    <w:link w:val="Heading8"/>
    <w:locked/>
    <w:rsid w:val="00D46ABD"/>
    <w:rPr>
      <w:i/>
      <w:iCs/>
      <w:sz w:val="24"/>
      <w:szCs w:val="24"/>
    </w:rPr>
  </w:style>
  <w:style w:type="character" w:customStyle="1" w:styleId="Heading9Char">
    <w:name w:val="Heading 9 Char"/>
    <w:link w:val="Heading9"/>
    <w:semiHidden/>
    <w:rsid w:val="00D46ABD"/>
    <w:rPr>
      <w:rFonts w:eastAsia="Times New Roman" w:cs="Times New Roman"/>
      <w:sz w:val="22"/>
      <w:szCs w:val="22"/>
    </w:rPr>
  </w:style>
  <w:style w:type="character" w:styleId="HTMLCode">
    <w:name w:val="HTML Code"/>
    <w:rsid w:val="00D46ABD"/>
    <w:rPr>
      <w:rFonts w:ascii="Times New Roman" w:hAnsi="Times New Roman" w:cs="Courier New"/>
      <w:sz w:val="20"/>
      <w:szCs w:val="20"/>
    </w:rPr>
  </w:style>
  <w:style w:type="character" w:styleId="FootnoteReference">
    <w:name w:val="footnote reference"/>
    <w:semiHidden/>
    <w:rsid w:val="00DF225A"/>
    <w:rPr>
      <w:rFonts w:cs="Times New Roman"/>
      <w:vertAlign w:val="superscript"/>
    </w:rPr>
  </w:style>
  <w:style w:type="paragraph" w:styleId="FootnoteText">
    <w:name w:val="footnote text"/>
    <w:basedOn w:val="Normal"/>
    <w:link w:val="FootnoteTextChar"/>
    <w:semiHidden/>
    <w:rsid w:val="00DF225A"/>
    <w:rPr>
      <w:sz w:val="20"/>
      <w:szCs w:val="20"/>
      <w:lang w:eastAsia="en-US"/>
    </w:rPr>
  </w:style>
  <w:style w:type="character" w:customStyle="1" w:styleId="FootnoteTextChar">
    <w:name w:val="Footnote Text Char"/>
    <w:link w:val="FootnoteText"/>
    <w:semiHidden/>
    <w:locked/>
    <w:rsid w:val="00DF225A"/>
    <w:rPr>
      <w:rFonts w:cs="Times New Roman"/>
      <w:lang w:val="lv-LV" w:eastAsia="en-US" w:bidi="ar-SA"/>
    </w:rPr>
  </w:style>
  <w:style w:type="paragraph" w:styleId="TOAHeading">
    <w:name w:val="toa heading"/>
    <w:basedOn w:val="Normal"/>
    <w:next w:val="Normal"/>
    <w:rsid w:val="00B431B5"/>
    <w:pPr>
      <w:spacing w:before="120"/>
    </w:pPr>
    <w:rPr>
      <w:b/>
      <w:bCs/>
    </w:rPr>
  </w:style>
  <w:style w:type="paragraph" w:styleId="BodyText">
    <w:name w:val="Body Text"/>
    <w:basedOn w:val="Normal"/>
    <w:link w:val="BodyTextChar"/>
    <w:rsid w:val="00DF225A"/>
    <w:pPr>
      <w:spacing w:after="120"/>
    </w:pPr>
  </w:style>
  <w:style w:type="character" w:customStyle="1" w:styleId="BodyTextChar">
    <w:name w:val="Body Text Char"/>
    <w:link w:val="BodyText"/>
    <w:uiPriority w:val="99"/>
    <w:locked/>
    <w:rsid w:val="00DF225A"/>
    <w:rPr>
      <w:rFonts w:cs="Times New Roman"/>
      <w:sz w:val="24"/>
      <w:szCs w:val="24"/>
      <w:lang w:val="lv-LV" w:eastAsia="lv-LV" w:bidi="ar-SA"/>
    </w:rPr>
  </w:style>
  <w:style w:type="character" w:customStyle="1" w:styleId="HeaderChar">
    <w:name w:val="Header Char"/>
    <w:uiPriority w:val="99"/>
    <w:locked/>
    <w:rsid w:val="009237DA"/>
    <w:rPr>
      <w:rFonts w:cs="Times New Roman"/>
      <w:sz w:val="24"/>
      <w:szCs w:val="24"/>
    </w:rPr>
  </w:style>
  <w:style w:type="character" w:styleId="PageNumber">
    <w:name w:val="page number"/>
    <w:semiHidden/>
    <w:rsid w:val="00DF225A"/>
    <w:rPr>
      <w:rFonts w:cs="Times New Roman"/>
    </w:rPr>
  </w:style>
  <w:style w:type="character" w:styleId="CommentReference">
    <w:name w:val="annotation reference"/>
    <w:semiHidden/>
    <w:rsid w:val="00DF225A"/>
    <w:rPr>
      <w:rFonts w:cs="Times New Roman"/>
      <w:sz w:val="16"/>
      <w:szCs w:val="16"/>
    </w:rPr>
  </w:style>
  <w:style w:type="paragraph" w:styleId="CommentText">
    <w:name w:val="annotation text"/>
    <w:basedOn w:val="Normal"/>
    <w:link w:val="CommentTextChar"/>
    <w:semiHidden/>
    <w:rsid w:val="00DF225A"/>
    <w:rPr>
      <w:sz w:val="20"/>
      <w:szCs w:val="20"/>
    </w:rPr>
  </w:style>
  <w:style w:type="character" w:customStyle="1" w:styleId="CommentTextChar">
    <w:name w:val="Comment Text Char"/>
    <w:link w:val="CommentText"/>
    <w:semiHidden/>
    <w:locked/>
    <w:rsid w:val="00297142"/>
    <w:rPr>
      <w:rFonts w:cs="Times New Roman"/>
      <w:sz w:val="20"/>
      <w:szCs w:val="20"/>
    </w:rPr>
  </w:style>
  <w:style w:type="paragraph" w:styleId="CommentSubject">
    <w:name w:val="annotation subject"/>
    <w:basedOn w:val="CommentText"/>
    <w:next w:val="CommentText"/>
    <w:link w:val="CommentSubjectChar"/>
    <w:semiHidden/>
    <w:rsid w:val="00DF225A"/>
    <w:rPr>
      <w:b/>
      <w:bCs/>
    </w:rPr>
  </w:style>
  <w:style w:type="character" w:customStyle="1" w:styleId="CommentSubjectChar">
    <w:name w:val="Comment Subject Char"/>
    <w:link w:val="CommentSubject"/>
    <w:semiHidden/>
    <w:locked/>
    <w:rsid w:val="00297142"/>
    <w:rPr>
      <w:rFonts w:cs="Times New Roman"/>
      <w:b/>
      <w:bCs/>
      <w:sz w:val="20"/>
      <w:szCs w:val="20"/>
    </w:rPr>
  </w:style>
  <w:style w:type="table" w:styleId="TableGrid">
    <w:name w:val="Table Grid"/>
    <w:basedOn w:val="TableNormal"/>
    <w:uiPriority w:val="59"/>
    <w:rsid w:val="00854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431B5"/>
    <w:rPr>
      <w:sz w:val="20"/>
      <w:szCs w:val="20"/>
    </w:rPr>
  </w:style>
  <w:style w:type="character" w:customStyle="1" w:styleId="PlainTextChar">
    <w:name w:val="Plain Text Char"/>
    <w:link w:val="PlainText"/>
    <w:rsid w:val="00B431B5"/>
    <w:rPr>
      <w:rFonts w:cs="Courier New"/>
    </w:rPr>
  </w:style>
  <w:style w:type="character" w:styleId="Hyperlink">
    <w:name w:val="Hyperlink"/>
    <w:uiPriority w:val="99"/>
    <w:rsid w:val="00DF225A"/>
    <w:rPr>
      <w:rFonts w:cs="Times New Roman"/>
      <w:color w:val="0000FF"/>
      <w:u w:val="single"/>
    </w:rPr>
  </w:style>
  <w:style w:type="paragraph" w:styleId="NoSpacing">
    <w:name w:val="No Spacing"/>
    <w:qFormat/>
    <w:rsid w:val="005271EB"/>
    <w:rPr>
      <w:sz w:val="24"/>
      <w:szCs w:val="24"/>
    </w:rPr>
  </w:style>
  <w:style w:type="paragraph" w:styleId="Revision">
    <w:name w:val="Revision"/>
    <w:hidden/>
    <w:semiHidden/>
    <w:rsid w:val="00D3425F"/>
    <w:rPr>
      <w:sz w:val="24"/>
      <w:szCs w:val="24"/>
    </w:rPr>
  </w:style>
  <w:style w:type="paragraph" w:customStyle="1" w:styleId="Noteikumuapakpunkti">
    <w:name w:val="Noteikumu apakšpunkti"/>
    <w:basedOn w:val="Normal"/>
    <w:rsid w:val="00B431B5"/>
    <w:pPr>
      <w:numPr>
        <w:ilvl w:val="1"/>
        <w:numId w:val="1"/>
      </w:numPr>
      <w:spacing w:after="120"/>
      <w:jc w:val="both"/>
    </w:pPr>
    <w:rPr>
      <w:sz w:val="26"/>
      <w:szCs w:val="26"/>
    </w:rPr>
  </w:style>
  <w:style w:type="paragraph" w:customStyle="1" w:styleId="Noteikumuapakpunkti2">
    <w:name w:val="Noteikumu apakšpunkti_2"/>
    <w:basedOn w:val="Noteikumuapakpunkti"/>
    <w:rsid w:val="00AE252E"/>
    <w:pPr>
      <w:numPr>
        <w:ilvl w:val="2"/>
      </w:numPr>
    </w:pPr>
  </w:style>
  <w:style w:type="paragraph" w:customStyle="1" w:styleId="Noteikumuapakpunkt3">
    <w:name w:val="Noteikumu apakšpunkt_3"/>
    <w:basedOn w:val="Noteikumuapakpunkti2"/>
    <w:rsid w:val="00AE252E"/>
    <w:pPr>
      <w:numPr>
        <w:ilvl w:val="3"/>
      </w:numPr>
    </w:pPr>
  </w:style>
  <w:style w:type="character" w:styleId="HTMLKeyboard">
    <w:name w:val="HTML Keyboard"/>
    <w:rsid w:val="00D46ABD"/>
    <w:rPr>
      <w:rFonts w:ascii="Times New Roman" w:hAnsi="Times New Roman" w:cs="Courier New"/>
      <w:sz w:val="20"/>
      <w:szCs w:val="20"/>
    </w:rPr>
  </w:style>
  <w:style w:type="paragraph" w:customStyle="1" w:styleId="Default">
    <w:name w:val="Default"/>
    <w:rsid w:val="0046386C"/>
    <w:pPr>
      <w:autoSpaceDE w:val="0"/>
      <w:autoSpaceDN w:val="0"/>
      <w:adjustRightInd w:val="0"/>
    </w:pPr>
    <w:rPr>
      <w:color w:val="000000"/>
      <w:sz w:val="24"/>
      <w:szCs w:val="24"/>
    </w:rPr>
  </w:style>
  <w:style w:type="paragraph" w:styleId="DocumentMap">
    <w:name w:val="Document Map"/>
    <w:basedOn w:val="Normal"/>
    <w:link w:val="DocumentMapChar"/>
    <w:rsid w:val="00D46ABD"/>
    <w:rPr>
      <w:sz w:val="16"/>
      <w:szCs w:val="16"/>
    </w:rPr>
  </w:style>
  <w:style w:type="character" w:customStyle="1" w:styleId="DocumentMapChar">
    <w:name w:val="Document Map Char"/>
    <w:link w:val="DocumentMap"/>
    <w:rsid w:val="00D46ABD"/>
    <w:rPr>
      <w:rFonts w:cs="Tahoma"/>
      <w:sz w:val="16"/>
      <w:szCs w:val="16"/>
    </w:rPr>
  </w:style>
  <w:style w:type="paragraph" w:styleId="ListParagraph">
    <w:name w:val="List Paragraph"/>
    <w:basedOn w:val="Normal"/>
    <w:uiPriority w:val="34"/>
    <w:qFormat/>
    <w:rsid w:val="004628E6"/>
    <w:pPr>
      <w:ind w:left="720"/>
    </w:pPr>
  </w:style>
  <w:style w:type="paragraph" w:styleId="TOCHeading">
    <w:name w:val="TOC Heading"/>
    <w:basedOn w:val="Heading1"/>
    <w:next w:val="Normal"/>
    <w:uiPriority w:val="39"/>
    <w:rsid w:val="00B431B5"/>
    <w:pPr>
      <w:keepLines/>
      <w:spacing w:before="480" w:after="0" w:line="276" w:lineRule="auto"/>
      <w:outlineLvl w:val="9"/>
    </w:pPr>
    <w:rPr>
      <w:rFonts w:cs="Cambria"/>
      <w:color w:val="365F91"/>
      <w:kern w:val="0"/>
      <w:sz w:val="28"/>
      <w:szCs w:val="28"/>
      <w:lang w:eastAsia="en-US"/>
    </w:rPr>
  </w:style>
  <w:style w:type="paragraph" w:styleId="TOC1">
    <w:name w:val="toc 1"/>
    <w:basedOn w:val="Normal"/>
    <w:next w:val="Normal"/>
    <w:autoRedefine/>
    <w:uiPriority w:val="39"/>
    <w:locked/>
    <w:rsid w:val="00B431B5"/>
    <w:pPr>
      <w:tabs>
        <w:tab w:val="right" w:leader="dot" w:pos="9639"/>
      </w:tabs>
      <w:spacing w:after="100" w:line="276" w:lineRule="auto"/>
    </w:pPr>
    <w:rPr>
      <w:rFonts w:eastAsia="Calibri" w:cs="Calibri"/>
      <w:szCs w:val="22"/>
      <w:lang w:eastAsia="en-US"/>
    </w:rPr>
  </w:style>
  <w:style w:type="paragraph" w:styleId="TOC2">
    <w:name w:val="toc 2"/>
    <w:basedOn w:val="Normal"/>
    <w:next w:val="Normal"/>
    <w:autoRedefine/>
    <w:uiPriority w:val="39"/>
    <w:locked/>
    <w:rsid w:val="00B431B5"/>
    <w:pPr>
      <w:tabs>
        <w:tab w:val="right" w:leader="dot" w:pos="9639"/>
      </w:tabs>
      <w:spacing w:after="100" w:line="276" w:lineRule="auto"/>
      <w:ind w:left="220"/>
    </w:pPr>
    <w:rPr>
      <w:rFonts w:eastAsia="Calibri" w:cs="Calibri"/>
      <w:noProof/>
      <w:lang w:eastAsia="en-US"/>
    </w:rPr>
  </w:style>
  <w:style w:type="paragraph" w:styleId="TOC3">
    <w:name w:val="toc 3"/>
    <w:basedOn w:val="Normal"/>
    <w:next w:val="Normal"/>
    <w:autoRedefine/>
    <w:uiPriority w:val="39"/>
    <w:locked/>
    <w:rsid w:val="00432A3F"/>
    <w:pPr>
      <w:spacing w:after="100" w:line="276" w:lineRule="auto"/>
      <w:ind w:left="440"/>
    </w:pPr>
    <w:rPr>
      <w:rFonts w:eastAsia="Calibri" w:cs="Calibri"/>
      <w:szCs w:val="22"/>
      <w:lang w:eastAsia="en-US"/>
    </w:rPr>
  </w:style>
  <w:style w:type="paragraph" w:styleId="EnvelopeAddress">
    <w:name w:val="envelope address"/>
    <w:basedOn w:val="Normal"/>
    <w:rsid w:val="00D46ABD"/>
    <w:pPr>
      <w:framePr w:w="7920" w:h="1980" w:hRule="exact" w:hSpace="180" w:wrap="auto" w:hAnchor="page" w:xAlign="center" w:yAlign="bottom"/>
      <w:ind w:left="2880"/>
    </w:pPr>
  </w:style>
  <w:style w:type="paragraph" w:styleId="EnvelopeReturn">
    <w:name w:val="envelope return"/>
    <w:basedOn w:val="Normal"/>
    <w:rsid w:val="00D46ABD"/>
    <w:rPr>
      <w:sz w:val="20"/>
      <w:szCs w:val="20"/>
    </w:rPr>
  </w:style>
  <w:style w:type="paragraph" w:styleId="HTMLPreformatted">
    <w:name w:val="HTML Preformatted"/>
    <w:basedOn w:val="Normal"/>
    <w:link w:val="HTMLPreformattedChar"/>
    <w:rsid w:val="00D46ABD"/>
    <w:rPr>
      <w:sz w:val="20"/>
      <w:szCs w:val="20"/>
    </w:rPr>
  </w:style>
  <w:style w:type="character" w:customStyle="1" w:styleId="HTMLPreformattedChar">
    <w:name w:val="HTML Preformatted Char"/>
    <w:link w:val="HTMLPreformatted"/>
    <w:rsid w:val="00D46ABD"/>
    <w:rPr>
      <w:rFonts w:cs="Courier New"/>
    </w:rPr>
  </w:style>
  <w:style w:type="character" w:styleId="HTMLSample">
    <w:name w:val="HTML Sample"/>
    <w:rsid w:val="00D46ABD"/>
    <w:rPr>
      <w:rFonts w:ascii="Times New Roman" w:hAnsi="Times New Roman" w:cs="Courier New"/>
    </w:rPr>
  </w:style>
  <w:style w:type="character" w:styleId="HTMLTypewriter">
    <w:name w:val="HTML Typewriter"/>
    <w:rsid w:val="00D46ABD"/>
    <w:rPr>
      <w:rFonts w:ascii="Times New Roman" w:hAnsi="Times New Roman" w:cs="Courier New"/>
      <w:sz w:val="20"/>
      <w:szCs w:val="20"/>
    </w:rPr>
  </w:style>
  <w:style w:type="paragraph" w:styleId="Index1">
    <w:name w:val="index 1"/>
    <w:basedOn w:val="Normal"/>
    <w:next w:val="Normal"/>
    <w:autoRedefine/>
    <w:rsid w:val="00B431B5"/>
    <w:pPr>
      <w:ind w:left="240" w:hanging="240"/>
    </w:pPr>
  </w:style>
  <w:style w:type="paragraph" w:styleId="IndexHeading">
    <w:name w:val="index heading"/>
    <w:basedOn w:val="Normal"/>
    <w:next w:val="Index1"/>
    <w:rsid w:val="00B431B5"/>
    <w:rPr>
      <w:b/>
      <w:bCs/>
    </w:rPr>
  </w:style>
  <w:style w:type="paragraph" w:styleId="MacroText">
    <w:name w:val="macro"/>
    <w:link w:val="MacroTextChar"/>
    <w:rsid w:val="00B431B5"/>
    <w:pPr>
      <w:tabs>
        <w:tab w:val="left" w:pos="480"/>
        <w:tab w:val="left" w:pos="960"/>
        <w:tab w:val="left" w:pos="1440"/>
        <w:tab w:val="left" w:pos="1920"/>
        <w:tab w:val="left" w:pos="2400"/>
        <w:tab w:val="left" w:pos="2880"/>
        <w:tab w:val="left" w:pos="3360"/>
        <w:tab w:val="left" w:pos="3840"/>
        <w:tab w:val="left" w:pos="4320"/>
      </w:tabs>
    </w:pPr>
    <w:rPr>
      <w:rFonts w:cs="Courier New"/>
    </w:rPr>
  </w:style>
  <w:style w:type="character" w:customStyle="1" w:styleId="MacroTextChar">
    <w:name w:val="Macro Text Char"/>
    <w:link w:val="MacroText"/>
    <w:rsid w:val="00B431B5"/>
    <w:rPr>
      <w:rFonts w:cs="Courier New"/>
      <w:lang w:val="lv-LV" w:eastAsia="lv-LV" w:bidi="ar-SA"/>
    </w:rPr>
  </w:style>
  <w:style w:type="table" w:customStyle="1" w:styleId="PAMATA">
    <w:name w:val="PAMATA"/>
    <w:basedOn w:val="TableNormal"/>
    <w:rsid w:val="000A4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style>
  <w:style w:type="table" w:styleId="TableColumns2">
    <w:name w:val="Table Columns 2"/>
    <w:basedOn w:val="TableNormal"/>
    <w:rsid w:val="000A4C7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1"/>
    <w:uiPriority w:val="99"/>
    <w:rsid w:val="00771EFC"/>
    <w:pPr>
      <w:tabs>
        <w:tab w:val="center" w:pos="4153"/>
        <w:tab w:val="right" w:pos="8306"/>
      </w:tabs>
    </w:pPr>
  </w:style>
  <w:style w:type="character" w:customStyle="1" w:styleId="HeaderChar1">
    <w:name w:val="Header Char1"/>
    <w:link w:val="Header"/>
    <w:uiPriority w:val="99"/>
    <w:rsid w:val="00771EFC"/>
    <w:rPr>
      <w:sz w:val="24"/>
      <w:szCs w:val="24"/>
    </w:rPr>
  </w:style>
  <w:style w:type="paragraph" w:styleId="Footer">
    <w:name w:val="footer"/>
    <w:basedOn w:val="Normal"/>
    <w:link w:val="FooterChar"/>
    <w:locked/>
    <w:rsid w:val="00771EFC"/>
    <w:pPr>
      <w:tabs>
        <w:tab w:val="center" w:pos="4153"/>
        <w:tab w:val="right" w:pos="8306"/>
      </w:tabs>
    </w:pPr>
  </w:style>
  <w:style w:type="character" w:customStyle="1" w:styleId="FooterChar">
    <w:name w:val="Footer Char"/>
    <w:link w:val="Footer"/>
    <w:rsid w:val="00771EFC"/>
    <w:rPr>
      <w:sz w:val="24"/>
      <w:szCs w:val="24"/>
    </w:rPr>
  </w:style>
  <w:style w:type="paragraph" w:styleId="BalloonText">
    <w:name w:val="Balloon Text"/>
    <w:basedOn w:val="Normal"/>
    <w:link w:val="BalloonTextChar"/>
    <w:uiPriority w:val="99"/>
    <w:rsid w:val="009D12AB"/>
    <w:rPr>
      <w:rFonts w:ascii="Tahoma" w:hAnsi="Tahoma"/>
      <w:sz w:val="16"/>
      <w:szCs w:val="16"/>
    </w:rPr>
  </w:style>
  <w:style w:type="character" w:customStyle="1" w:styleId="BalloonTextChar">
    <w:name w:val="Balloon Text Char"/>
    <w:link w:val="BalloonText"/>
    <w:uiPriority w:val="99"/>
    <w:rsid w:val="009D12AB"/>
    <w:rPr>
      <w:rFonts w:ascii="Tahoma" w:hAnsi="Tahoma" w:cs="Tahoma"/>
      <w:sz w:val="16"/>
      <w:szCs w:val="16"/>
    </w:rPr>
  </w:style>
  <w:style w:type="character" w:styleId="FollowedHyperlink">
    <w:name w:val="FollowedHyperlink"/>
    <w:uiPriority w:val="99"/>
    <w:rsid w:val="008B0F78"/>
    <w:rPr>
      <w:color w:val="800080"/>
      <w:u w:val="single"/>
    </w:rPr>
  </w:style>
  <w:style w:type="paragraph" w:customStyle="1" w:styleId="tv2131">
    <w:name w:val="tv2131"/>
    <w:basedOn w:val="Normal"/>
    <w:rsid w:val="00844ACE"/>
    <w:pPr>
      <w:spacing w:before="240" w:line="360" w:lineRule="auto"/>
      <w:ind w:firstLine="300"/>
      <w:jc w:val="both"/>
    </w:pPr>
    <w:rPr>
      <w:rFonts w:ascii="Verdana" w:hAnsi="Verdana"/>
      <w:sz w:val="18"/>
      <w:szCs w:val="18"/>
    </w:rPr>
  </w:style>
  <w:style w:type="character" w:customStyle="1" w:styleId="apple-converted-space">
    <w:name w:val="apple-converted-space"/>
    <w:rsid w:val="009E7E38"/>
  </w:style>
  <w:style w:type="paragraph" w:customStyle="1" w:styleId="naiskr">
    <w:name w:val="naiskr"/>
    <w:basedOn w:val="Normal"/>
    <w:rsid w:val="00287B9E"/>
    <w:pPr>
      <w:spacing w:before="68" w:after="68"/>
    </w:pPr>
    <w:rPr>
      <w:sz w:val="26"/>
      <w:szCs w:val="26"/>
    </w:rPr>
  </w:style>
  <w:style w:type="paragraph" w:customStyle="1" w:styleId="tv213">
    <w:name w:val="tv213"/>
    <w:basedOn w:val="Normal"/>
    <w:rsid w:val="00EE3175"/>
    <w:pPr>
      <w:spacing w:before="100" w:beforeAutospacing="1" w:after="100" w:afterAutospacing="1"/>
    </w:pPr>
  </w:style>
  <w:style w:type="paragraph" w:customStyle="1" w:styleId="naisf">
    <w:name w:val="naisf"/>
    <w:basedOn w:val="Normal"/>
    <w:rsid w:val="00EE3175"/>
    <w:pPr>
      <w:spacing w:before="68" w:after="68"/>
      <w:ind w:firstLine="340"/>
      <w:jc w:val="both"/>
    </w:pPr>
    <w:rPr>
      <w:sz w:val="26"/>
      <w:szCs w:val="26"/>
    </w:rPr>
  </w:style>
  <w:style w:type="character" w:customStyle="1" w:styleId="FooterChar1">
    <w:name w:val="Footer Char1"/>
    <w:rsid w:val="00EE3175"/>
    <w:rPr>
      <w:sz w:val="24"/>
      <w:szCs w:val="24"/>
      <w:lang w:val="lv-LV" w:eastAsia="lv-LV" w:bidi="ar-SA"/>
    </w:rPr>
  </w:style>
  <w:style w:type="character" w:customStyle="1" w:styleId="apple-style-span">
    <w:name w:val="apple-style-span"/>
    <w:basedOn w:val="DefaultParagraphFont"/>
    <w:rsid w:val="00EE3175"/>
  </w:style>
  <w:style w:type="character" w:customStyle="1" w:styleId="CharChar3">
    <w:name w:val="Char Char3"/>
    <w:rsid w:val="00217DD3"/>
    <w:rPr>
      <w:lang w:eastAsia="ar-SA"/>
    </w:rPr>
  </w:style>
  <w:style w:type="paragraph" w:customStyle="1" w:styleId="Punkti">
    <w:name w:val="Punkti"/>
    <w:basedOn w:val="Normal"/>
    <w:link w:val="PunktiChar"/>
    <w:rsid w:val="00D51FF2"/>
    <w:pPr>
      <w:ind w:firstLine="720"/>
      <w:jc w:val="both"/>
    </w:pPr>
    <w:rPr>
      <w:sz w:val="28"/>
      <w:szCs w:val="28"/>
    </w:rPr>
  </w:style>
  <w:style w:type="character" w:customStyle="1" w:styleId="PunktiChar">
    <w:name w:val="Punkti Char"/>
    <w:link w:val="Punkti"/>
    <w:locked/>
    <w:rsid w:val="00D51FF2"/>
    <w:rPr>
      <w:sz w:val="28"/>
      <w:szCs w:val="28"/>
    </w:rPr>
  </w:style>
  <w:style w:type="paragraph" w:styleId="NormalWeb">
    <w:name w:val="Normal (Web)"/>
    <w:basedOn w:val="Normal"/>
    <w:uiPriority w:val="99"/>
    <w:rsid w:val="0043476B"/>
    <w:pPr>
      <w:spacing w:before="100" w:beforeAutospacing="1" w:after="100" w:afterAutospacing="1"/>
    </w:p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rsid w:val="0043476B"/>
    <w:pPr>
      <w:spacing w:after="160" w:line="240" w:lineRule="exact"/>
    </w:pPr>
    <w:rPr>
      <w:rFonts w:ascii="Tahoma" w:hAnsi="Tahoma"/>
      <w:sz w:val="20"/>
      <w:szCs w:val="20"/>
      <w:lang w:val="en-US" w:eastAsia="en-US"/>
    </w:rPr>
  </w:style>
  <w:style w:type="paragraph" w:customStyle="1" w:styleId="tvhtml">
    <w:name w:val="tv_html"/>
    <w:basedOn w:val="Normal"/>
    <w:rsid w:val="00223DEA"/>
    <w:pPr>
      <w:spacing w:before="100" w:beforeAutospacing="1" w:after="100" w:afterAutospacing="1"/>
    </w:pPr>
  </w:style>
  <w:style w:type="character" w:styleId="UnresolvedMention">
    <w:name w:val="Unresolved Mention"/>
    <w:basedOn w:val="DefaultParagraphFont"/>
    <w:uiPriority w:val="99"/>
    <w:semiHidden/>
    <w:unhideWhenUsed/>
    <w:rsid w:val="00BB4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45"/>
      <w:marRight w:val="45"/>
      <w:marTop w:val="90"/>
      <w:marBottom w:val="90"/>
      <w:divBdr>
        <w:top w:val="none" w:sz="0" w:space="0" w:color="auto"/>
        <w:left w:val="none" w:sz="0" w:space="0" w:color="auto"/>
        <w:bottom w:val="none" w:sz="0" w:space="0" w:color="auto"/>
        <w:right w:val="none" w:sz="0" w:space="0" w:color="auto"/>
      </w:divBdr>
      <w:divsChild>
        <w:div w:id="1">
          <w:marLeft w:val="0"/>
          <w:marRight w:val="0"/>
          <w:marTop w:val="240"/>
          <w:marBottom w:val="0"/>
          <w:divBdr>
            <w:top w:val="none" w:sz="0" w:space="0" w:color="auto"/>
            <w:left w:val="none" w:sz="0" w:space="0" w:color="auto"/>
            <w:bottom w:val="none" w:sz="0" w:space="0" w:color="auto"/>
            <w:right w:val="none" w:sz="0" w:space="0" w:color="auto"/>
          </w:divBdr>
        </w:div>
        <w:div w:id="4">
          <w:marLeft w:val="0"/>
          <w:marRight w:val="0"/>
          <w:marTop w:val="240"/>
          <w:marBottom w:val="0"/>
          <w:divBdr>
            <w:top w:val="none" w:sz="0" w:space="0" w:color="auto"/>
            <w:left w:val="none" w:sz="0" w:space="0" w:color="auto"/>
            <w:bottom w:val="none" w:sz="0" w:space="0" w:color="auto"/>
            <w:right w:val="none" w:sz="0" w:space="0" w:color="auto"/>
          </w:divBdr>
        </w:div>
        <w:div w:id="5">
          <w:marLeft w:val="0"/>
          <w:marRight w:val="0"/>
          <w:marTop w:val="480"/>
          <w:marBottom w:val="0"/>
          <w:divBdr>
            <w:top w:val="single" w:sz="8" w:space="28" w:color="000000"/>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527829">
      <w:bodyDiv w:val="1"/>
      <w:marLeft w:val="0"/>
      <w:marRight w:val="0"/>
      <w:marTop w:val="0"/>
      <w:marBottom w:val="0"/>
      <w:divBdr>
        <w:top w:val="none" w:sz="0" w:space="0" w:color="auto"/>
        <w:left w:val="none" w:sz="0" w:space="0" w:color="auto"/>
        <w:bottom w:val="none" w:sz="0" w:space="0" w:color="auto"/>
        <w:right w:val="none" w:sz="0" w:space="0" w:color="auto"/>
      </w:divBdr>
    </w:div>
    <w:div w:id="49769591">
      <w:bodyDiv w:val="1"/>
      <w:marLeft w:val="0"/>
      <w:marRight w:val="0"/>
      <w:marTop w:val="0"/>
      <w:marBottom w:val="0"/>
      <w:divBdr>
        <w:top w:val="none" w:sz="0" w:space="0" w:color="auto"/>
        <w:left w:val="none" w:sz="0" w:space="0" w:color="auto"/>
        <w:bottom w:val="none" w:sz="0" w:space="0" w:color="auto"/>
        <w:right w:val="none" w:sz="0" w:space="0" w:color="auto"/>
      </w:divBdr>
    </w:div>
    <w:div w:id="85881108">
      <w:bodyDiv w:val="1"/>
      <w:marLeft w:val="0"/>
      <w:marRight w:val="0"/>
      <w:marTop w:val="0"/>
      <w:marBottom w:val="0"/>
      <w:divBdr>
        <w:top w:val="none" w:sz="0" w:space="0" w:color="auto"/>
        <w:left w:val="none" w:sz="0" w:space="0" w:color="auto"/>
        <w:bottom w:val="none" w:sz="0" w:space="0" w:color="auto"/>
        <w:right w:val="none" w:sz="0" w:space="0" w:color="auto"/>
      </w:divBdr>
    </w:div>
    <w:div w:id="155920448">
      <w:bodyDiv w:val="1"/>
      <w:marLeft w:val="0"/>
      <w:marRight w:val="0"/>
      <w:marTop w:val="0"/>
      <w:marBottom w:val="0"/>
      <w:divBdr>
        <w:top w:val="none" w:sz="0" w:space="0" w:color="auto"/>
        <w:left w:val="none" w:sz="0" w:space="0" w:color="auto"/>
        <w:bottom w:val="none" w:sz="0" w:space="0" w:color="auto"/>
        <w:right w:val="none" w:sz="0" w:space="0" w:color="auto"/>
      </w:divBdr>
    </w:div>
    <w:div w:id="158741045">
      <w:bodyDiv w:val="1"/>
      <w:marLeft w:val="0"/>
      <w:marRight w:val="0"/>
      <w:marTop w:val="0"/>
      <w:marBottom w:val="0"/>
      <w:divBdr>
        <w:top w:val="none" w:sz="0" w:space="0" w:color="auto"/>
        <w:left w:val="none" w:sz="0" w:space="0" w:color="auto"/>
        <w:bottom w:val="none" w:sz="0" w:space="0" w:color="auto"/>
        <w:right w:val="none" w:sz="0" w:space="0" w:color="auto"/>
      </w:divBdr>
    </w:div>
    <w:div w:id="200940514">
      <w:bodyDiv w:val="1"/>
      <w:marLeft w:val="0"/>
      <w:marRight w:val="0"/>
      <w:marTop w:val="0"/>
      <w:marBottom w:val="0"/>
      <w:divBdr>
        <w:top w:val="none" w:sz="0" w:space="0" w:color="auto"/>
        <w:left w:val="none" w:sz="0" w:space="0" w:color="auto"/>
        <w:bottom w:val="none" w:sz="0" w:space="0" w:color="auto"/>
        <w:right w:val="none" w:sz="0" w:space="0" w:color="auto"/>
      </w:divBdr>
    </w:div>
    <w:div w:id="321739556">
      <w:bodyDiv w:val="1"/>
      <w:marLeft w:val="0"/>
      <w:marRight w:val="0"/>
      <w:marTop w:val="0"/>
      <w:marBottom w:val="0"/>
      <w:divBdr>
        <w:top w:val="none" w:sz="0" w:space="0" w:color="auto"/>
        <w:left w:val="none" w:sz="0" w:space="0" w:color="auto"/>
        <w:bottom w:val="none" w:sz="0" w:space="0" w:color="auto"/>
        <w:right w:val="none" w:sz="0" w:space="0" w:color="auto"/>
      </w:divBdr>
    </w:div>
    <w:div w:id="446319148">
      <w:bodyDiv w:val="1"/>
      <w:marLeft w:val="0"/>
      <w:marRight w:val="0"/>
      <w:marTop w:val="0"/>
      <w:marBottom w:val="0"/>
      <w:divBdr>
        <w:top w:val="none" w:sz="0" w:space="0" w:color="auto"/>
        <w:left w:val="none" w:sz="0" w:space="0" w:color="auto"/>
        <w:bottom w:val="none" w:sz="0" w:space="0" w:color="auto"/>
        <w:right w:val="none" w:sz="0" w:space="0" w:color="auto"/>
      </w:divBdr>
    </w:div>
    <w:div w:id="455563094">
      <w:bodyDiv w:val="1"/>
      <w:marLeft w:val="0"/>
      <w:marRight w:val="0"/>
      <w:marTop w:val="0"/>
      <w:marBottom w:val="0"/>
      <w:divBdr>
        <w:top w:val="none" w:sz="0" w:space="0" w:color="auto"/>
        <w:left w:val="none" w:sz="0" w:space="0" w:color="auto"/>
        <w:bottom w:val="none" w:sz="0" w:space="0" w:color="auto"/>
        <w:right w:val="none" w:sz="0" w:space="0" w:color="auto"/>
      </w:divBdr>
    </w:div>
    <w:div w:id="633751789">
      <w:bodyDiv w:val="1"/>
      <w:marLeft w:val="0"/>
      <w:marRight w:val="0"/>
      <w:marTop w:val="0"/>
      <w:marBottom w:val="0"/>
      <w:divBdr>
        <w:top w:val="none" w:sz="0" w:space="0" w:color="auto"/>
        <w:left w:val="none" w:sz="0" w:space="0" w:color="auto"/>
        <w:bottom w:val="none" w:sz="0" w:space="0" w:color="auto"/>
        <w:right w:val="none" w:sz="0" w:space="0" w:color="auto"/>
      </w:divBdr>
    </w:div>
    <w:div w:id="739013354">
      <w:bodyDiv w:val="1"/>
      <w:marLeft w:val="0"/>
      <w:marRight w:val="0"/>
      <w:marTop w:val="0"/>
      <w:marBottom w:val="0"/>
      <w:divBdr>
        <w:top w:val="none" w:sz="0" w:space="0" w:color="auto"/>
        <w:left w:val="none" w:sz="0" w:space="0" w:color="auto"/>
        <w:bottom w:val="none" w:sz="0" w:space="0" w:color="auto"/>
        <w:right w:val="none" w:sz="0" w:space="0" w:color="auto"/>
      </w:divBdr>
    </w:div>
    <w:div w:id="787284314">
      <w:bodyDiv w:val="1"/>
      <w:marLeft w:val="0"/>
      <w:marRight w:val="0"/>
      <w:marTop w:val="0"/>
      <w:marBottom w:val="0"/>
      <w:divBdr>
        <w:top w:val="none" w:sz="0" w:space="0" w:color="auto"/>
        <w:left w:val="none" w:sz="0" w:space="0" w:color="auto"/>
        <w:bottom w:val="none" w:sz="0" w:space="0" w:color="auto"/>
        <w:right w:val="none" w:sz="0" w:space="0" w:color="auto"/>
      </w:divBdr>
    </w:div>
    <w:div w:id="901017917">
      <w:bodyDiv w:val="1"/>
      <w:marLeft w:val="0"/>
      <w:marRight w:val="0"/>
      <w:marTop w:val="0"/>
      <w:marBottom w:val="0"/>
      <w:divBdr>
        <w:top w:val="none" w:sz="0" w:space="0" w:color="auto"/>
        <w:left w:val="none" w:sz="0" w:space="0" w:color="auto"/>
        <w:bottom w:val="none" w:sz="0" w:space="0" w:color="auto"/>
        <w:right w:val="none" w:sz="0" w:space="0" w:color="auto"/>
      </w:divBdr>
      <w:divsChild>
        <w:div w:id="1744909312">
          <w:marLeft w:val="0"/>
          <w:marRight w:val="0"/>
          <w:marTop w:val="0"/>
          <w:marBottom w:val="0"/>
          <w:divBdr>
            <w:top w:val="none" w:sz="0" w:space="0" w:color="auto"/>
            <w:left w:val="none" w:sz="0" w:space="0" w:color="auto"/>
            <w:bottom w:val="none" w:sz="0" w:space="0" w:color="auto"/>
            <w:right w:val="none" w:sz="0" w:space="0" w:color="auto"/>
          </w:divBdr>
          <w:divsChild>
            <w:div w:id="1065688765">
              <w:marLeft w:val="0"/>
              <w:marRight w:val="0"/>
              <w:marTop w:val="240"/>
              <w:marBottom w:val="0"/>
              <w:divBdr>
                <w:top w:val="none" w:sz="0" w:space="0" w:color="auto"/>
                <w:left w:val="none" w:sz="0" w:space="0" w:color="auto"/>
                <w:bottom w:val="none" w:sz="0" w:space="0" w:color="auto"/>
                <w:right w:val="none" w:sz="0" w:space="0" w:color="auto"/>
              </w:divBdr>
            </w:div>
            <w:div w:id="1027483661">
              <w:marLeft w:val="0"/>
              <w:marRight w:val="0"/>
              <w:marTop w:val="240"/>
              <w:marBottom w:val="0"/>
              <w:divBdr>
                <w:top w:val="none" w:sz="0" w:space="0" w:color="auto"/>
                <w:left w:val="none" w:sz="0" w:space="0" w:color="auto"/>
                <w:bottom w:val="none" w:sz="0" w:space="0" w:color="auto"/>
                <w:right w:val="none" w:sz="0" w:space="0" w:color="auto"/>
              </w:divBdr>
            </w:div>
            <w:div w:id="215165881">
              <w:marLeft w:val="150"/>
              <w:marRight w:val="150"/>
              <w:marTop w:val="480"/>
              <w:marBottom w:val="0"/>
              <w:divBdr>
                <w:top w:val="single" w:sz="6" w:space="28" w:color="D4D4D4"/>
                <w:left w:val="none" w:sz="0" w:space="0" w:color="auto"/>
                <w:bottom w:val="none" w:sz="0" w:space="0" w:color="auto"/>
                <w:right w:val="none" w:sz="0" w:space="0" w:color="auto"/>
              </w:divBdr>
            </w:div>
            <w:div w:id="1935240953">
              <w:marLeft w:val="0"/>
              <w:marRight w:val="0"/>
              <w:marTop w:val="400"/>
              <w:marBottom w:val="0"/>
              <w:divBdr>
                <w:top w:val="none" w:sz="0" w:space="0" w:color="auto"/>
                <w:left w:val="none" w:sz="0" w:space="0" w:color="auto"/>
                <w:bottom w:val="none" w:sz="0" w:space="0" w:color="auto"/>
                <w:right w:val="none" w:sz="0" w:space="0" w:color="auto"/>
              </w:divBdr>
            </w:div>
            <w:div w:id="1850752552">
              <w:marLeft w:val="0"/>
              <w:marRight w:val="0"/>
              <w:marTop w:val="240"/>
              <w:marBottom w:val="0"/>
              <w:divBdr>
                <w:top w:val="none" w:sz="0" w:space="0" w:color="auto"/>
                <w:left w:val="none" w:sz="0" w:space="0" w:color="auto"/>
                <w:bottom w:val="none" w:sz="0" w:space="0" w:color="auto"/>
                <w:right w:val="none" w:sz="0" w:space="0" w:color="auto"/>
              </w:divBdr>
            </w:div>
            <w:div w:id="619335103">
              <w:marLeft w:val="0"/>
              <w:marRight w:val="0"/>
              <w:marTop w:val="240"/>
              <w:marBottom w:val="0"/>
              <w:divBdr>
                <w:top w:val="none" w:sz="0" w:space="0" w:color="auto"/>
                <w:left w:val="none" w:sz="0" w:space="0" w:color="auto"/>
                <w:bottom w:val="none" w:sz="0" w:space="0" w:color="auto"/>
                <w:right w:val="none" w:sz="0" w:space="0" w:color="auto"/>
              </w:divBdr>
            </w:div>
            <w:div w:id="1193377031">
              <w:marLeft w:val="150"/>
              <w:marRight w:val="150"/>
              <w:marTop w:val="480"/>
              <w:marBottom w:val="0"/>
              <w:divBdr>
                <w:top w:val="single" w:sz="6" w:space="28" w:color="D4D4D4"/>
                <w:left w:val="none" w:sz="0" w:space="0" w:color="auto"/>
                <w:bottom w:val="none" w:sz="0" w:space="0" w:color="auto"/>
                <w:right w:val="none" w:sz="0" w:space="0" w:color="auto"/>
              </w:divBdr>
            </w:div>
            <w:div w:id="572014016">
              <w:marLeft w:val="0"/>
              <w:marRight w:val="0"/>
              <w:marTop w:val="400"/>
              <w:marBottom w:val="0"/>
              <w:divBdr>
                <w:top w:val="none" w:sz="0" w:space="0" w:color="auto"/>
                <w:left w:val="none" w:sz="0" w:space="0" w:color="auto"/>
                <w:bottom w:val="none" w:sz="0" w:space="0" w:color="auto"/>
                <w:right w:val="none" w:sz="0" w:space="0" w:color="auto"/>
              </w:divBdr>
            </w:div>
            <w:div w:id="161510862">
              <w:marLeft w:val="0"/>
              <w:marRight w:val="0"/>
              <w:marTop w:val="240"/>
              <w:marBottom w:val="0"/>
              <w:divBdr>
                <w:top w:val="none" w:sz="0" w:space="0" w:color="auto"/>
                <w:left w:val="none" w:sz="0" w:space="0" w:color="auto"/>
                <w:bottom w:val="none" w:sz="0" w:space="0" w:color="auto"/>
                <w:right w:val="none" w:sz="0" w:space="0" w:color="auto"/>
              </w:divBdr>
            </w:div>
            <w:div w:id="20132897">
              <w:marLeft w:val="0"/>
              <w:marRight w:val="0"/>
              <w:marTop w:val="240"/>
              <w:marBottom w:val="0"/>
              <w:divBdr>
                <w:top w:val="none" w:sz="0" w:space="0" w:color="auto"/>
                <w:left w:val="none" w:sz="0" w:space="0" w:color="auto"/>
                <w:bottom w:val="none" w:sz="0" w:space="0" w:color="auto"/>
                <w:right w:val="none" w:sz="0" w:space="0" w:color="auto"/>
              </w:divBdr>
            </w:div>
            <w:div w:id="2037922298">
              <w:marLeft w:val="150"/>
              <w:marRight w:val="150"/>
              <w:marTop w:val="480"/>
              <w:marBottom w:val="0"/>
              <w:divBdr>
                <w:top w:val="single" w:sz="6" w:space="28" w:color="D4D4D4"/>
                <w:left w:val="none" w:sz="0" w:space="0" w:color="auto"/>
                <w:bottom w:val="none" w:sz="0" w:space="0" w:color="auto"/>
                <w:right w:val="none" w:sz="0" w:space="0" w:color="auto"/>
              </w:divBdr>
            </w:div>
            <w:div w:id="867521862">
              <w:marLeft w:val="0"/>
              <w:marRight w:val="0"/>
              <w:marTop w:val="400"/>
              <w:marBottom w:val="0"/>
              <w:divBdr>
                <w:top w:val="none" w:sz="0" w:space="0" w:color="auto"/>
                <w:left w:val="none" w:sz="0" w:space="0" w:color="auto"/>
                <w:bottom w:val="none" w:sz="0" w:space="0" w:color="auto"/>
                <w:right w:val="none" w:sz="0" w:space="0" w:color="auto"/>
              </w:divBdr>
            </w:div>
            <w:div w:id="173107284">
              <w:marLeft w:val="0"/>
              <w:marRight w:val="0"/>
              <w:marTop w:val="240"/>
              <w:marBottom w:val="0"/>
              <w:divBdr>
                <w:top w:val="none" w:sz="0" w:space="0" w:color="auto"/>
                <w:left w:val="none" w:sz="0" w:space="0" w:color="auto"/>
                <w:bottom w:val="none" w:sz="0" w:space="0" w:color="auto"/>
                <w:right w:val="none" w:sz="0" w:space="0" w:color="auto"/>
              </w:divBdr>
            </w:div>
            <w:div w:id="112092853">
              <w:marLeft w:val="0"/>
              <w:marRight w:val="0"/>
              <w:marTop w:val="240"/>
              <w:marBottom w:val="0"/>
              <w:divBdr>
                <w:top w:val="none" w:sz="0" w:space="0" w:color="auto"/>
                <w:left w:val="none" w:sz="0" w:space="0" w:color="auto"/>
                <w:bottom w:val="none" w:sz="0" w:space="0" w:color="auto"/>
                <w:right w:val="none" w:sz="0" w:space="0" w:color="auto"/>
              </w:divBdr>
            </w:div>
            <w:div w:id="1286815453">
              <w:marLeft w:val="150"/>
              <w:marRight w:val="150"/>
              <w:marTop w:val="480"/>
              <w:marBottom w:val="0"/>
              <w:divBdr>
                <w:top w:val="single" w:sz="6" w:space="28" w:color="D4D4D4"/>
                <w:left w:val="none" w:sz="0" w:space="0" w:color="auto"/>
                <w:bottom w:val="none" w:sz="0" w:space="0" w:color="auto"/>
                <w:right w:val="none" w:sz="0" w:space="0" w:color="auto"/>
              </w:divBdr>
            </w:div>
            <w:div w:id="1252853203">
              <w:marLeft w:val="0"/>
              <w:marRight w:val="0"/>
              <w:marTop w:val="400"/>
              <w:marBottom w:val="0"/>
              <w:divBdr>
                <w:top w:val="none" w:sz="0" w:space="0" w:color="auto"/>
                <w:left w:val="none" w:sz="0" w:space="0" w:color="auto"/>
                <w:bottom w:val="none" w:sz="0" w:space="0" w:color="auto"/>
                <w:right w:val="none" w:sz="0" w:space="0" w:color="auto"/>
              </w:divBdr>
            </w:div>
            <w:div w:id="27529179">
              <w:marLeft w:val="0"/>
              <w:marRight w:val="0"/>
              <w:marTop w:val="240"/>
              <w:marBottom w:val="0"/>
              <w:divBdr>
                <w:top w:val="none" w:sz="0" w:space="0" w:color="auto"/>
                <w:left w:val="none" w:sz="0" w:space="0" w:color="auto"/>
                <w:bottom w:val="none" w:sz="0" w:space="0" w:color="auto"/>
                <w:right w:val="none" w:sz="0" w:space="0" w:color="auto"/>
              </w:divBdr>
            </w:div>
            <w:div w:id="1207645210">
              <w:marLeft w:val="0"/>
              <w:marRight w:val="0"/>
              <w:marTop w:val="240"/>
              <w:marBottom w:val="0"/>
              <w:divBdr>
                <w:top w:val="none" w:sz="0" w:space="0" w:color="auto"/>
                <w:left w:val="none" w:sz="0" w:space="0" w:color="auto"/>
                <w:bottom w:val="none" w:sz="0" w:space="0" w:color="auto"/>
                <w:right w:val="none" w:sz="0" w:space="0" w:color="auto"/>
              </w:divBdr>
            </w:div>
            <w:div w:id="1850021012">
              <w:marLeft w:val="150"/>
              <w:marRight w:val="150"/>
              <w:marTop w:val="480"/>
              <w:marBottom w:val="0"/>
              <w:divBdr>
                <w:top w:val="single" w:sz="6" w:space="28" w:color="D4D4D4"/>
                <w:left w:val="none" w:sz="0" w:space="0" w:color="auto"/>
                <w:bottom w:val="none" w:sz="0" w:space="0" w:color="auto"/>
                <w:right w:val="none" w:sz="0" w:space="0" w:color="auto"/>
              </w:divBdr>
            </w:div>
            <w:div w:id="84573272">
              <w:marLeft w:val="0"/>
              <w:marRight w:val="0"/>
              <w:marTop w:val="400"/>
              <w:marBottom w:val="0"/>
              <w:divBdr>
                <w:top w:val="none" w:sz="0" w:space="0" w:color="auto"/>
                <w:left w:val="none" w:sz="0" w:space="0" w:color="auto"/>
                <w:bottom w:val="none" w:sz="0" w:space="0" w:color="auto"/>
                <w:right w:val="none" w:sz="0" w:space="0" w:color="auto"/>
              </w:divBdr>
            </w:div>
            <w:div w:id="1255094293">
              <w:marLeft w:val="0"/>
              <w:marRight w:val="0"/>
              <w:marTop w:val="240"/>
              <w:marBottom w:val="0"/>
              <w:divBdr>
                <w:top w:val="none" w:sz="0" w:space="0" w:color="auto"/>
                <w:left w:val="none" w:sz="0" w:space="0" w:color="auto"/>
                <w:bottom w:val="none" w:sz="0" w:space="0" w:color="auto"/>
                <w:right w:val="none" w:sz="0" w:space="0" w:color="auto"/>
              </w:divBdr>
            </w:div>
            <w:div w:id="618489150">
              <w:marLeft w:val="150"/>
              <w:marRight w:val="150"/>
              <w:marTop w:val="480"/>
              <w:marBottom w:val="0"/>
              <w:divBdr>
                <w:top w:val="single" w:sz="6" w:space="28" w:color="D4D4D4"/>
                <w:left w:val="none" w:sz="0" w:space="0" w:color="auto"/>
                <w:bottom w:val="none" w:sz="0" w:space="0" w:color="auto"/>
                <w:right w:val="none" w:sz="0" w:space="0" w:color="auto"/>
              </w:divBdr>
            </w:div>
            <w:div w:id="560822404">
              <w:marLeft w:val="0"/>
              <w:marRight w:val="0"/>
              <w:marTop w:val="400"/>
              <w:marBottom w:val="0"/>
              <w:divBdr>
                <w:top w:val="none" w:sz="0" w:space="0" w:color="auto"/>
                <w:left w:val="none" w:sz="0" w:space="0" w:color="auto"/>
                <w:bottom w:val="none" w:sz="0" w:space="0" w:color="auto"/>
                <w:right w:val="none" w:sz="0" w:space="0" w:color="auto"/>
              </w:divBdr>
            </w:div>
            <w:div w:id="1084111724">
              <w:marLeft w:val="0"/>
              <w:marRight w:val="0"/>
              <w:marTop w:val="240"/>
              <w:marBottom w:val="0"/>
              <w:divBdr>
                <w:top w:val="none" w:sz="0" w:space="0" w:color="auto"/>
                <w:left w:val="none" w:sz="0" w:space="0" w:color="auto"/>
                <w:bottom w:val="none" w:sz="0" w:space="0" w:color="auto"/>
                <w:right w:val="none" w:sz="0" w:space="0" w:color="auto"/>
              </w:divBdr>
            </w:div>
            <w:div w:id="118836859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07111582">
      <w:bodyDiv w:val="1"/>
      <w:marLeft w:val="0"/>
      <w:marRight w:val="0"/>
      <w:marTop w:val="0"/>
      <w:marBottom w:val="0"/>
      <w:divBdr>
        <w:top w:val="none" w:sz="0" w:space="0" w:color="auto"/>
        <w:left w:val="none" w:sz="0" w:space="0" w:color="auto"/>
        <w:bottom w:val="none" w:sz="0" w:space="0" w:color="auto"/>
        <w:right w:val="none" w:sz="0" w:space="0" w:color="auto"/>
      </w:divBdr>
    </w:div>
    <w:div w:id="933903058">
      <w:bodyDiv w:val="1"/>
      <w:marLeft w:val="0"/>
      <w:marRight w:val="0"/>
      <w:marTop w:val="0"/>
      <w:marBottom w:val="0"/>
      <w:divBdr>
        <w:top w:val="none" w:sz="0" w:space="0" w:color="auto"/>
        <w:left w:val="none" w:sz="0" w:space="0" w:color="auto"/>
        <w:bottom w:val="none" w:sz="0" w:space="0" w:color="auto"/>
        <w:right w:val="none" w:sz="0" w:space="0" w:color="auto"/>
      </w:divBdr>
    </w:div>
    <w:div w:id="961425850">
      <w:bodyDiv w:val="1"/>
      <w:marLeft w:val="0"/>
      <w:marRight w:val="0"/>
      <w:marTop w:val="0"/>
      <w:marBottom w:val="0"/>
      <w:divBdr>
        <w:top w:val="none" w:sz="0" w:space="0" w:color="auto"/>
        <w:left w:val="none" w:sz="0" w:space="0" w:color="auto"/>
        <w:bottom w:val="none" w:sz="0" w:space="0" w:color="auto"/>
        <w:right w:val="none" w:sz="0" w:space="0" w:color="auto"/>
      </w:divBdr>
    </w:div>
    <w:div w:id="1012226225">
      <w:bodyDiv w:val="1"/>
      <w:marLeft w:val="0"/>
      <w:marRight w:val="0"/>
      <w:marTop w:val="0"/>
      <w:marBottom w:val="0"/>
      <w:divBdr>
        <w:top w:val="none" w:sz="0" w:space="0" w:color="auto"/>
        <w:left w:val="none" w:sz="0" w:space="0" w:color="auto"/>
        <w:bottom w:val="none" w:sz="0" w:space="0" w:color="auto"/>
        <w:right w:val="none" w:sz="0" w:space="0" w:color="auto"/>
      </w:divBdr>
    </w:div>
    <w:div w:id="1042827485">
      <w:bodyDiv w:val="1"/>
      <w:marLeft w:val="0"/>
      <w:marRight w:val="0"/>
      <w:marTop w:val="0"/>
      <w:marBottom w:val="0"/>
      <w:divBdr>
        <w:top w:val="none" w:sz="0" w:space="0" w:color="auto"/>
        <w:left w:val="none" w:sz="0" w:space="0" w:color="auto"/>
        <w:bottom w:val="none" w:sz="0" w:space="0" w:color="auto"/>
        <w:right w:val="none" w:sz="0" w:space="0" w:color="auto"/>
      </w:divBdr>
    </w:div>
    <w:div w:id="1120034465">
      <w:bodyDiv w:val="1"/>
      <w:marLeft w:val="0"/>
      <w:marRight w:val="0"/>
      <w:marTop w:val="0"/>
      <w:marBottom w:val="0"/>
      <w:divBdr>
        <w:top w:val="none" w:sz="0" w:space="0" w:color="auto"/>
        <w:left w:val="none" w:sz="0" w:space="0" w:color="auto"/>
        <w:bottom w:val="none" w:sz="0" w:space="0" w:color="auto"/>
        <w:right w:val="none" w:sz="0" w:space="0" w:color="auto"/>
      </w:divBdr>
    </w:div>
    <w:div w:id="1327169855">
      <w:bodyDiv w:val="1"/>
      <w:marLeft w:val="0"/>
      <w:marRight w:val="0"/>
      <w:marTop w:val="0"/>
      <w:marBottom w:val="0"/>
      <w:divBdr>
        <w:top w:val="none" w:sz="0" w:space="0" w:color="auto"/>
        <w:left w:val="none" w:sz="0" w:space="0" w:color="auto"/>
        <w:bottom w:val="none" w:sz="0" w:space="0" w:color="auto"/>
        <w:right w:val="none" w:sz="0" w:space="0" w:color="auto"/>
      </w:divBdr>
    </w:div>
    <w:div w:id="1396052505">
      <w:bodyDiv w:val="1"/>
      <w:marLeft w:val="0"/>
      <w:marRight w:val="0"/>
      <w:marTop w:val="0"/>
      <w:marBottom w:val="0"/>
      <w:divBdr>
        <w:top w:val="none" w:sz="0" w:space="0" w:color="auto"/>
        <w:left w:val="none" w:sz="0" w:space="0" w:color="auto"/>
        <w:bottom w:val="none" w:sz="0" w:space="0" w:color="auto"/>
        <w:right w:val="none" w:sz="0" w:space="0" w:color="auto"/>
      </w:divBdr>
    </w:div>
    <w:div w:id="1443915776">
      <w:bodyDiv w:val="1"/>
      <w:marLeft w:val="0"/>
      <w:marRight w:val="0"/>
      <w:marTop w:val="0"/>
      <w:marBottom w:val="0"/>
      <w:divBdr>
        <w:top w:val="none" w:sz="0" w:space="0" w:color="auto"/>
        <w:left w:val="none" w:sz="0" w:space="0" w:color="auto"/>
        <w:bottom w:val="none" w:sz="0" w:space="0" w:color="auto"/>
        <w:right w:val="none" w:sz="0" w:space="0" w:color="auto"/>
      </w:divBdr>
    </w:div>
    <w:div w:id="1462646411">
      <w:bodyDiv w:val="1"/>
      <w:marLeft w:val="0"/>
      <w:marRight w:val="0"/>
      <w:marTop w:val="0"/>
      <w:marBottom w:val="0"/>
      <w:divBdr>
        <w:top w:val="none" w:sz="0" w:space="0" w:color="auto"/>
        <w:left w:val="none" w:sz="0" w:space="0" w:color="auto"/>
        <w:bottom w:val="none" w:sz="0" w:space="0" w:color="auto"/>
        <w:right w:val="none" w:sz="0" w:space="0" w:color="auto"/>
      </w:divBdr>
    </w:div>
    <w:div w:id="1464690175">
      <w:bodyDiv w:val="1"/>
      <w:marLeft w:val="0"/>
      <w:marRight w:val="0"/>
      <w:marTop w:val="0"/>
      <w:marBottom w:val="0"/>
      <w:divBdr>
        <w:top w:val="none" w:sz="0" w:space="0" w:color="auto"/>
        <w:left w:val="none" w:sz="0" w:space="0" w:color="auto"/>
        <w:bottom w:val="none" w:sz="0" w:space="0" w:color="auto"/>
        <w:right w:val="none" w:sz="0" w:space="0" w:color="auto"/>
      </w:divBdr>
    </w:div>
    <w:div w:id="1630043022">
      <w:bodyDiv w:val="1"/>
      <w:marLeft w:val="0"/>
      <w:marRight w:val="0"/>
      <w:marTop w:val="0"/>
      <w:marBottom w:val="0"/>
      <w:divBdr>
        <w:top w:val="none" w:sz="0" w:space="0" w:color="auto"/>
        <w:left w:val="none" w:sz="0" w:space="0" w:color="auto"/>
        <w:bottom w:val="none" w:sz="0" w:space="0" w:color="auto"/>
        <w:right w:val="none" w:sz="0" w:space="0" w:color="auto"/>
      </w:divBdr>
    </w:div>
    <w:div w:id="1653634785">
      <w:bodyDiv w:val="1"/>
      <w:marLeft w:val="0"/>
      <w:marRight w:val="0"/>
      <w:marTop w:val="0"/>
      <w:marBottom w:val="0"/>
      <w:divBdr>
        <w:top w:val="none" w:sz="0" w:space="0" w:color="auto"/>
        <w:left w:val="none" w:sz="0" w:space="0" w:color="auto"/>
        <w:bottom w:val="none" w:sz="0" w:space="0" w:color="auto"/>
        <w:right w:val="none" w:sz="0" w:space="0" w:color="auto"/>
      </w:divBdr>
    </w:div>
    <w:div w:id="1832328869">
      <w:bodyDiv w:val="1"/>
      <w:marLeft w:val="0"/>
      <w:marRight w:val="0"/>
      <w:marTop w:val="0"/>
      <w:marBottom w:val="0"/>
      <w:divBdr>
        <w:top w:val="none" w:sz="0" w:space="0" w:color="auto"/>
        <w:left w:val="none" w:sz="0" w:space="0" w:color="auto"/>
        <w:bottom w:val="none" w:sz="0" w:space="0" w:color="auto"/>
        <w:right w:val="none" w:sz="0" w:space="0" w:color="auto"/>
      </w:divBdr>
    </w:div>
    <w:div w:id="2032609265">
      <w:bodyDiv w:val="1"/>
      <w:marLeft w:val="0"/>
      <w:marRight w:val="0"/>
      <w:marTop w:val="0"/>
      <w:marBottom w:val="0"/>
      <w:divBdr>
        <w:top w:val="none" w:sz="0" w:space="0" w:color="auto"/>
        <w:left w:val="none" w:sz="0" w:space="0" w:color="auto"/>
        <w:bottom w:val="none" w:sz="0" w:space="0" w:color="auto"/>
        <w:right w:val="none" w:sz="0" w:space="0" w:color="auto"/>
      </w:divBdr>
    </w:div>
    <w:div w:id="2136751172">
      <w:bodyDiv w:val="1"/>
      <w:marLeft w:val="0"/>
      <w:marRight w:val="0"/>
      <w:marTop w:val="0"/>
      <w:marBottom w:val="0"/>
      <w:divBdr>
        <w:top w:val="none" w:sz="0" w:space="0" w:color="auto"/>
        <w:left w:val="none" w:sz="0" w:space="0" w:color="auto"/>
        <w:bottom w:val="none" w:sz="0" w:space="0" w:color="auto"/>
        <w:right w:val="none" w:sz="0" w:space="0" w:color="auto"/>
      </w:divBdr>
      <w:divsChild>
        <w:div w:id="2708198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C8FDE-F376-4AD8-B913-4F4308745EAF}">
  <ds:schemaRefs>
    <ds:schemaRef ds:uri="http://schemas.openxmlformats.org/officeDocument/2006/bibliography"/>
  </ds:schemaRefs>
</ds:datastoreItem>
</file>

<file path=customXml/itemProps2.xml><?xml version="1.0" encoding="utf-8"?>
<ds:datastoreItem xmlns:ds="http://schemas.openxmlformats.org/officeDocument/2006/customXml" ds:itemID="{E3A98108-B2EB-44CF-9DE6-3FB4EDD0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7592</CharactersWithSpaces>
  <SharedDoc>false</SharedDoc>
  <HLinks>
    <vt:vector size="246" baseType="variant">
      <vt:variant>
        <vt:i4>6357105</vt:i4>
      </vt:variant>
      <vt:variant>
        <vt:i4>372</vt:i4>
      </vt:variant>
      <vt:variant>
        <vt:i4>0</vt:i4>
      </vt:variant>
      <vt:variant>
        <vt:i4>5</vt:i4>
      </vt:variant>
      <vt:variant>
        <vt:lpwstr>http://pro.nais.lv/naiser/esdoc.cfm?esid=32008R0800</vt:lpwstr>
      </vt:variant>
      <vt:variant>
        <vt:lpwstr/>
      </vt:variant>
      <vt:variant>
        <vt:i4>3014782</vt:i4>
      </vt:variant>
      <vt:variant>
        <vt:i4>369</vt:i4>
      </vt:variant>
      <vt:variant>
        <vt:i4>0</vt:i4>
      </vt:variant>
      <vt:variant>
        <vt:i4>5</vt:i4>
      </vt:variant>
      <vt:variant>
        <vt:lpwstr>http://eur-lex.europa.eu/LexUriServ/LexUriServ.do?uri=CELEX:32008R0800:LV:HTML</vt:lpwstr>
      </vt:variant>
      <vt:variant>
        <vt:lpwstr/>
      </vt:variant>
      <vt:variant>
        <vt:i4>721014</vt:i4>
      </vt:variant>
      <vt:variant>
        <vt:i4>366</vt:i4>
      </vt:variant>
      <vt:variant>
        <vt:i4>0</vt:i4>
      </vt:variant>
      <vt:variant>
        <vt:i4>5</vt:i4>
      </vt:variant>
      <vt:variant>
        <vt:lpwstr>http://www.vidm.gov.lv/lat/darbibas_veidi/KPFI/likumd/</vt:lpwstr>
      </vt:variant>
      <vt:variant>
        <vt:lpwstr/>
      </vt:variant>
      <vt:variant>
        <vt:i4>7995429</vt:i4>
      </vt:variant>
      <vt:variant>
        <vt:i4>321</vt:i4>
      </vt:variant>
      <vt:variant>
        <vt:i4>0</vt:i4>
      </vt:variant>
      <vt:variant>
        <vt:i4>5</vt:i4>
      </vt:variant>
      <vt:variant>
        <vt:lpwstr>http://www.likumi.lv/doc.php?id=202919</vt:lpwstr>
      </vt:variant>
      <vt:variant>
        <vt:lpwstr/>
      </vt:variant>
      <vt:variant>
        <vt:i4>5636105</vt:i4>
      </vt:variant>
      <vt:variant>
        <vt:i4>312</vt:i4>
      </vt:variant>
      <vt:variant>
        <vt:i4>0</vt:i4>
      </vt:variant>
      <vt:variant>
        <vt:i4>5</vt:i4>
      </vt:variant>
      <vt:variant>
        <vt:lpwstr>http://csb.gov.lv/node/29900/list</vt:lpwstr>
      </vt:variant>
      <vt:variant>
        <vt:lpwstr/>
      </vt:variant>
      <vt:variant>
        <vt:i4>4653151</vt:i4>
      </vt:variant>
      <vt:variant>
        <vt:i4>309</vt:i4>
      </vt:variant>
      <vt:variant>
        <vt:i4>0</vt:i4>
      </vt:variant>
      <vt:variant>
        <vt:i4>5</vt:i4>
      </vt:variant>
      <vt:variant>
        <vt:lpwstr>http://www.ur.gov.lv/</vt:lpwstr>
      </vt:variant>
      <vt:variant>
        <vt:lpwstr/>
      </vt:variant>
      <vt:variant>
        <vt:i4>1179762</vt:i4>
      </vt:variant>
      <vt:variant>
        <vt:i4>231</vt:i4>
      </vt:variant>
      <vt:variant>
        <vt:i4>0</vt:i4>
      </vt:variant>
      <vt:variant>
        <vt:i4>5</vt:i4>
      </vt:variant>
      <vt:variant>
        <vt:lpwstr>mailto:KPFIvertesana@lvif.gov.lv</vt:lpwstr>
      </vt:variant>
      <vt:variant>
        <vt:lpwstr/>
      </vt:variant>
      <vt:variant>
        <vt:i4>7143528</vt:i4>
      </vt:variant>
      <vt:variant>
        <vt:i4>213</vt:i4>
      </vt:variant>
      <vt:variant>
        <vt:i4>0</vt:i4>
      </vt:variant>
      <vt:variant>
        <vt:i4>5</vt:i4>
      </vt:variant>
      <vt:variant>
        <vt:lpwstr>http://www.lursoft.lv/</vt:lpwstr>
      </vt:variant>
      <vt:variant>
        <vt:lpwstr/>
      </vt:variant>
      <vt:variant>
        <vt:i4>7143475</vt:i4>
      </vt:variant>
      <vt:variant>
        <vt:i4>144</vt:i4>
      </vt:variant>
      <vt:variant>
        <vt:i4>0</vt:i4>
      </vt:variant>
      <vt:variant>
        <vt:i4>5</vt:i4>
      </vt:variant>
      <vt:variant>
        <vt:lpwstr>http://eur-lex.europa.eu/LexUriServ/LexUriServ.do?uri=OJ:L:2008:214:0003:01:LV:HTML</vt:lpwstr>
      </vt:variant>
      <vt:variant>
        <vt:lpwstr/>
      </vt:variant>
      <vt:variant>
        <vt:i4>1048582</vt:i4>
      </vt:variant>
      <vt:variant>
        <vt:i4>141</vt:i4>
      </vt:variant>
      <vt:variant>
        <vt:i4>0</vt:i4>
      </vt:variant>
      <vt:variant>
        <vt:i4>5</vt:i4>
      </vt:variant>
      <vt:variant>
        <vt:lpwstr>http://www.likumi.lv/doc.php?id=212348&amp;from=off</vt:lpwstr>
      </vt:variant>
      <vt:variant>
        <vt:lpwstr>p23</vt:lpwstr>
      </vt:variant>
      <vt:variant>
        <vt:i4>7143475</vt:i4>
      </vt:variant>
      <vt:variant>
        <vt:i4>138</vt:i4>
      </vt:variant>
      <vt:variant>
        <vt:i4>0</vt:i4>
      </vt:variant>
      <vt:variant>
        <vt:i4>5</vt:i4>
      </vt:variant>
      <vt:variant>
        <vt:lpwstr>http://eur-lex.europa.eu/LexUriServ/LexUriServ.do?uri=OJ:L:2008:214:0003:01:LV:HTML</vt:lpwstr>
      </vt:variant>
      <vt:variant>
        <vt:lpwstr/>
      </vt:variant>
      <vt:variant>
        <vt:i4>1048582</vt:i4>
      </vt:variant>
      <vt:variant>
        <vt:i4>135</vt:i4>
      </vt:variant>
      <vt:variant>
        <vt:i4>0</vt:i4>
      </vt:variant>
      <vt:variant>
        <vt:i4>5</vt:i4>
      </vt:variant>
      <vt:variant>
        <vt:lpwstr>http://www.likumi.lv/doc.php?id=212348&amp;from=off</vt:lpwstr>
      </vt:variant>
      <vt:variant>
        <vt:lpwstr>p23</vt:lpwstr>
      </vt:variant>
      <vt:variant>
        <vt:i4>7143475</vt:i4>
      </vt:variant>
      <vt:variant>
        <vt:i4>132</vt:i4>
      </vt:variant>
      <vt:variant>
        <vt:i4>0</vt:i4>
      </vt:variant>
      <vt:variant>
        <vt:i4>5</vt:i4>
      </vt:variant>
      <vt:variant>
        <vt:lpwstr>http://eur-lex.europa.eu/LexUriServ/LexUriServ.do?uri=OJ:L:2008:214:0003:01:LV:HTML</vt:lpwstr>
      </vt:variant>
      <vt:variant>
        <vt:lpwstr/>
      </vt:variant>
      <vt:variant>
        <vt:i4>3735633</vt:i4>
      </vt:variant>
      <vt:variant>
        <vt:i4>129</vt:i4>
      </vt:variant>
      <vt:variant>
        <vt:i4>0</vt:i4>
      </vt:variant>
      <vt:variant>
        <vt:i4>5</vt:i4>
      </vt:variant>
      <vt:variant>
        <vt:lpwstr>http://www.varam.gov.lv/lat/darbibas_veidi/KPFI/merki/</vt:lpwstr>
      </vt:variant>
      <vt:variant>
        <vt:lpwstr/>
      </vt:variant>
      <vt:variant>
        <vt:i4>6291533</vt:i4>
      </vt:variant>
      <vt:variant>
        <vt:i4>126</vt:i4>
      </vt:variant>
      <vt:variant>
        <vt:i4>0</vt:i4>
      </vt:variant>
      <vt:variant>
        <vt:i4>5</vt:i4>
      </vt:variant>
      <vt:variant>
        <vt:lpwstr>http://www.varam.gov.lv/lat/darbibas_veidi/KPFI/likumd/</vt:lpwstr>
      </vt:variant>
      <vt:variant>
        <vt:lpwstr/>
      </vt:variant>
      <vt:variant>
        <vt:i4>131113</vt:i4>
      </vt:variant>
      <vt:variant>
        <vt:i4>123</vt:i4>
      </vt:variant>
      <vt:variant>
        <vt:i4>0</vt:i4>
      </vt:variant>
      <vt:variant>
        <vt:i4>5</vt:i4>
      </vt:variant>
      <vt:variant>
        <vt:lpwstr>http://www.varam.gov.lv/lat/darbibas_veidi/KPFI/projekti/</vt:lpwstr>
      </vt:variant>
      <vt:variant>
        <vt:lpwstr/>
      </vt:variant>
      <vt:variant>
        <vt:i4>7798903</vt:i4>
      </vt:variant>
      <vt:variant>
        <vt:i4>120</vt:i4>
      </vt:variant>
      <vt:variant>
        <vt:i4>0</vt:i4>
      </vt:variant>
      <vt:variant>
        <vt:i4>5</vt:i4>
      </vt:variant>
      <vt:variant>
        <vt:lpwstr>http://likumi.lv/doc.php?id=251098</vt:lpwstr>
      </vt:variant>
      <vt:variant>
        <vt:lpwstr/>
      </vt:variant>
      <vt:variant>
        <vt:i4>8257573</vt:i4>
      </vt:variant>
      <vt:variant>
        <vt:i4>117</vt:i4>
      </vt:variant>
      <vt:variant>
        <vt:i4>0</vt:i4>
      </vt:variant>
      <vt:variant>
        <vt:i4>5</vt:i4>
      </vt:variant>
      <vt:variant>
        <vt:lpwstr>http://www.kpfi.lv/</vt:lpwstr>
      </vt:variant>
      <vt:variant>
        <vt:lpwstr/>
      </vt:variant>
      <vt:variant>
        <vt:i4>3604541</vt:i4>
      </vt:variant>
      <vt:variant>
        <vt:i4>114</vt:i4>
      </vt:variant>
      <vt:variant>
        <vt:i4>0</vt:i4>
      </vt:variant>
      <vt:variant>
        <vt:i4>5</vt:i4>
      </vt:variant>
      <vt:variant>
        <vt:lpwstr>http://www.lvif.gov.lv/</vt:lpwstr>
      </vt:variant>
      <vt:variant>
        <vt:lpwstr/>
      </vt:variant>
      <vt:variant>
        <vt:i4>2424934</vt:i4>
      </vt:variant>
      <vt:variant>
        <vt:i4>111</vt:i4>
      </vt:variant>
      <vt:variant>
        <vt:i4>0</vt:i4>
      </vt:variant>
      <vt:variant>
        <vt:i4>5</vt:i4>
      </vt:variant>
      <vt:variant>
        <vt:lpwstr>mailto:razosana_kpfi@varam.gov.lv</vt:lpwstr>
      </vt:variant>
      <vt:variant>
        <vt:lpwstr/>
      </vt:variant>
      <vt:variant>
        <vt:i4>1179762</vt:i4>
      </vt:variant>
      <vt:variant>
        <vt:i4>108</vt:i4>
      </vt:variant>
      <vt:variant>
        <vt:i4>0</vt:i4>
      </vt:variant>
      <vt:variant>
        <vt:i4>5</vt:i4>
      </vt:variant>
      <vt:variant>
        <vt:lpwstr>mailto:KPFIvertesana@lvif.gov.lv</vt:lpwstr>
      </vt:variant>
      <vt:variant>
        <vt:lpwstr/>
      </vt:variant>
      <vt:variant>
        <vt:i4>8257573</vt:i4>
      </vt:variant>
      <vt:variant>
        <vt:i4>105</vt:i4>
      </vt:variant>
      <vt:variant>
        <vt:i4>0</vt:i4>
      </vt:variant>
      <vt:variant>
        <vt:i4>5</vt:i4>
      </vt:variant>
      <vt:variant>
        <vt:lpwstr>http://www.kpfi.lv/</vt:lpwstr>
      </vt:variant>
      <vt:variant>
        <vt:lpwstr/>
      </vt:variant>
      <vt:variant>
        <vt:i4>3604541</vt:i4>
      </vt:variant>
      <vt:variant>
        <vt:i4>102</vt:i4>
      </vt:variant>
      <vt:variant>
        <vt:i4>0</vt:i4>
      </vt:variant>
      <vt:variant>
        <vt:i4>5</vt:i4>
      </vt:variant>
      <vt:variant>
        <vt:lpwstr>http://www.lvif.gov.lv/</vt:lpwstr>
      </vt:variant>
      <vt:variant>
        <vt:lpwstr/>
      </vt:variant>
      <vt:variant>
        <vt:i4>3604558</vt:i4>
      </vt:variant>
      <vt:variant>
        <vt:i4>99</vt:i4>
      </vt:variant>
      <vt:variant>
        <vt:i4>0</vt:i4>
      </vt:variant>
      <vt:variant>
        <vt:i4>5</vt:i4>
      </vt:variant>
      <vt:variant>
        <vt:lpwstr>http://www.varam.gov.lv/lat/darbibas_veidi/kpfi</vt:lpwstr>
      </vt:variant>
      <vt:variant>
        <vt:lpwstr/>
      </vt:variant>
      <vt:variant>
        <vt:i4>3604541</vt:i4>
      </vt:variant>
      <vt:variant>
        <vt:i4>96</vt:i4>
      </vt:variant>
      <vt:variant>
        <vt:i4>0</vt:i4>
      </vt:variant>
      <vt:variant>
        <vt:i4>5</vt:i4>
      </vt:variant>
      <vt:variant>
        <vt:lpwstr>http://www.lvif.gov.lv/</vt:lpwstr>
      </vt:variant>
      <vt:variant>
        <vt:lpwstr/>
      </vt:variant>
      <vt:variant>
        <vt:i4>131113</vt:i4>
      </vt:variant>
      <vt:variant>
        <vt:i4>93</vt:i4>
      </vt:variant>
      <vt:variant>
        <vt:i4>0</vt:i4>
      </vt:variant>
      <vt:variant>
        <vt:i4>5</vt:i4>
      </vt:variant>
      <vt:variant>
        <vt:lpwstr>http://www.varam.gov.lv/lat/darbibas_veidi/KPFI/projekti/</vt:lpwstr>
      </vt:variant>
      <vt:variant>
        <vt:lpwstr/>
      </vt:variant>
      <vt:variant>
        <vt:i4>1179696</vt:i4>
      </vt:variant>
      <vt:variant>
        <vt:i4>86</vt:i4>
      </vt:variant>
      <vt:variant>
        <vt:i4>0</vt:i4>
      </vt:variant>
      <vt:variant>
        <vt:i4>5</vt:i4>
      </vt:variant>
      <vt:variant>
        <vt:lpwstr/>
      </vt:variant>
      <vt:variant>
        <vt:lpwstr>_Toc356828707</vt:lpwstr>
      </vt:variant>
      <vt:variant>
        <vt:i4>1179696</vt:i4>
      </vt:variant>
      <vt:variant>
        <vt:i4>80</vt:i4>
      </vt:variant>
      <vt:variant>
        <vt:i4>0</vt:i4>
      </vt:variant>
      <vt:variant>
        <vt:i4>5</vt:i4>
      </vt:variant>
      <vt:variant>
        <vt:lpwstr/>
      </vt:variant>
      <vt:variant>
        <vt:lpwstr>_Toc356828706</vt:lpwstr>
      </vt:variant>
      <vt:variant>
        <vt:i4>1179696</vt:i4>
      </vt:variant>
      <vt:variant>
        <vt:i4>74</vt:i4>
      </vt:variant>
      <vt:variant>
        <vt:i4>0</vt:i4>
      </vt:variant>
      <vt:variant>
        <vt:i4>5</vt:i4>
      </vt:variant>
      <vt:variant>
        <vt:lpwstr/>
      </vt:variant>
      <vt:variant>
        <vt:lpwstr>_Toc356828705</vt:lpwstr>
      </vt:variant>
      <vt:variant>
        <vt:i4>1179696</vt:i4>
      </vt:variant>
      <vt:variant>
        <vt:i4>68</vt:i4>
      </vt:variant>
      <vt:variant>
        <vt:i4>0</vt:i4>
      </vt:variant>
      <vt:variant>
        <vt:i4>5</vt:i4>
      </vt:variant>
      <vt:variant>
        <vt:lpwstr/>
      </vt:variant>
      <vt:variant>
        <vt:lpwstr>_Toc356828704</vt:lpwstr>
      </vt:variant>
      <vt:variant>
        <vt:i4>1179696</vt:i4>
      </vt:variant>
      <vt:variant>
        <vt:i4>62</vt:i4>
      </vt:variant>
      <vt:variant>
        <vt:i4>0</vt:i4>
      </vt:variant>
      <vt:variant>
        <vt:i4>5</vt:i4>
      </vt:variant>
      <vt:variant>
        <vt:lpwstr/>
      </vt:variant>
      <vt:variant>
        <vt:lpwstr>_Toc356828703</vt:lpwstr>
      </vt:variant>
      <vt:variant>
        <vt:i4>1179696</vt:i4>
      </vt:variant>
      <vt:variant>
        <vt:i4>56</vt:i4>
      </vt:variant>
      <vt:variant>
        <vt:i4>0</vt:i4>
      </vt:variant>
      <vt:variant>
        <vt:i4>5</vt:i4>
      </vt:variant>
      <vt:variant>
        <vt:lpwstr/>
      </vt:variant>
      <vt:variant>
        <vt:lpwstr>_Toc356828702</vt:lpwstr>
      </vt:variant>
      <vt:variant>
        <vt:i4>1179696</vt:i4>
      </vt:variant>
      <vt:variant>
        <vt:i4>50</vt:i4>
      </vt:variant>
      <vt:variant>
        <vt:i4>0</vt:i4>
      </vt:variant>
      <vt:variant>
        <vt:i4>5</vt:i4>
      </vt:variant>
      <vt:variant>
        <vt:lpwstr/>
      </vt:variant>
      <vt:variant>
        <vt:lpwstr>_Toc356828701</vt:lpwstr>
      </vt:variant>
      <vt:variant>
        <vt:i4>1179696</vt:i4>
      </vt:variant>
      <vt:variant>
        <vt:i4>44</vt:i4>
      </vt:variant>
      <vt:variant>
        <vt:i4>0</vt:i4>
      </vt:variant>
      <vt:variant>
        <vt:i4>5</vt:i4>
      </vt:variant>
      <vt:variant>
        <vt:lpwstr/>
      </vt:variant>
      <vt:variant>
        <vt:lpwstr>_Toc356828700</vt:lpwstr>
      </vt:variant>
      <vt:variant>
        <vt:i4>1769521</vt:i4>
      </vt:variant>
      <vt:variant>
        <vt:i4>38</vt:i4>
      </vt:variant>
      <vt:variant>
        <vt:i4>0</vt:i4>
      </vt:variant>
      <vt:variant>
        <vt:i4>5</vt:i4>
      </vt:variant>
      <vt:variant>
        <vt:lpwstr/>
      </vt:variant>
      <vt:variant>
        <vt:lpwstr>_Toc356828699</vt:lpwstr>
      </vt:variant>
      <vt:variant>
        <vt:i4>1769521</vt:i4>
      </vt:variant>
      <vt:variant>
        <vt:i4>32</vt:i4>
      </vt:variant>
      <vt:variant>
        <vt:i4>0</vt:i4>
      </vt:variant>
      <vt:variant>
        <vt:i4>5</vt:i4>
      </vt:variant>
      <vt:variant>
        <vt:lpwstr/>
      </vt:variant>
      <vt:variant>
        <vt:lpwstr>_Toc356828698</vt:lpwstr>
      </vt:variant>
      <vt:variant>
        <vt:i4>1769521</vt:i4>
      </vt:variant>
      <vt:variant>
        <vt:i4>26</vt:i4>
      </vt:variant>
      <vt:variant>
        <vt:i4>0</vt:i4>
      </vt:variant>
      <vt:variant>
        <vt:i4>5</vt:i4>
      </vt:variant>
      <vt:variant>
        <vt:lpwstr/>
      </vt:variant>
      <vt:variant>
        <vt:lpwstr>_Toc356828697</vt:lpwstr>
      </vt:variant>
      <vt:variant>
        <vt:i4>1769521</vt:i4>
      </vt:variant>
      <vt:variant>
        <vt:i4>20</vt:i4>
      </vt:variant>
      <vt:variant>
        <vt:i4>0</vt:i4>
      </vt:variant>
      <vt:variant>
        <vt:i4>5</vt:i4>
      </vt:variant>
      <vt:variant>
        <vt:lpwstr/>
      </vt:variant>
      <vt:variant>
        <vt:lpwstr>_Toc356828696</vt:lpwstr>
      </vt:variant>
      <vt:variant>
        <vt:i4>1769521</vt:i4>
      </vt:variant>
      <vt:variant>
        <vt:i4>14</vt:i4>
      </vt:variant>
      <vt:variant>
        <vt:i4>0</vt:i4>
      </vt:variant>
      <vt:variant>
        <vt:i4>5</vt:i4>
      </vt:variant>
      <vt:variant>
        <vt:lpwstr/>
      </vt:variant>
      <vt:variant>
        <vt:lpwstr>_Toc356828695</vt:lpwstr>
      </vt:variant>
      <vt:variant>
        <vt:i4>1769521</vt:i4>
      </vt:variant>
      <vt:variant>
        <vt:i4>8</vt:i4>
      </vt:variant>
      <vt:variant>
        <vt:i4>0</vt:i4>
      </vt:variant>
      <vt:variant>
        <vt:i4>5</vt:i4>
      </vt:variant>
      <vt:variant>
        <vt:lpwstr/>
      </vt:variant>
      <vt:variant>
        <vt:lpwstr>_Toc356828694</vt:lpwstr>
      </vt:variant>
      <vt:variant>
        <vt:i4>1769521</vt:i4>
      </vt:variant>
      <vt:variant>
        <vt:i4>2</vt:i4>
      </vt:variant>
      <vt:variant>
        <vt:i4>0</vt:i4>
      </vt:variant>
      <vt:variant>
        <vt:i4>5</vt:i4>
      </vt:variant>
      <vt:variant>
        <vt:lpwstr/>
      </vt:variant>
      <vt:variant>
        <vt:lpwstr>_Toc356828693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MK noteikumi, 3.pielikums</dc:subject>
  <dc:creator>Gints Kārkliņš</dc:creator>
  <cp:lastModifiedBy>Inese Darge</cp:lastModifiedBy>
  <cp:revision>4</cp:revision>
  <cp:lastPrinted>2018-08-03T06:43:00Z</cp:lastPrinted>
  <dcterms:created xsi:type="dcterms:W3CDTF">2026-04-30T10:27:00Z</dcterms:created>
  <dcterms:modified xsi:type="dcterms:W3CDTF">2026-05-10T13:08:00Z</dcterms:modified>
</cp:coreProperties>
</file>