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94C3" w14:textId="202336A9" w:rsidR="006356D1" w:rsidRPr="00C364C1" w:rsidRDefault="0067187A" w:rsidP="006356D1">
      <w:pPr>
        <w:pStyle w:val="Heading1"/>
        <w:spacing w:before="0" w:after="0"/>
        <w:rPr>
          <w:color w:val="FFFFFF" w:themeColor="background1"/>
          <w:sz w:val="2"/>
          <w:szCs w:val="2"/>
        </w:rPr>
      </w:pPr>
      <w:bookmarkStart w:id="0" w:name="_Toc86760748"/>
      <w:bookmarkStart w:id="1" w:name="_Toc86938472"/>
      <w:proofErr w:type="spellStart"/>
      <w:r>
        <w:rPr>
          <w:color w:val="FFFFFF" w:themeColor="background1"/>
          <w:sz w:val="2"/>
          <w:szCs w:val="2"/>
        </w:rPr>
        <w:t>īpasum</w:t>
      </w:r>
      <w:r w:rsidR="006356D1" w:rsidRPr="00C364C1">
        <w:rPr>
          <w:color w:val="FFFFFF" w:themeColor="background1"/>
          <w:sz w:val="2"/>
          <w:szCs w:val="2"/>
        </w:rPr>
        <w:t>PIELIKUMI</w:t>
      </w:r>
      <w:bookmarkEnd w:id="0"/>
      <w:bookmarkEnd w:id="1"/>
      <w:proofErr w:type="spellEnd"/>
      <w:r w:rsidR="006356D1" w:rsidRPr="00C364C1">
        <w:rPr>
          <w:color w:val="FFFFFF" w:themeColor="background1"/>
          <w:sz w:val="2"/>
          <w:szCs w:val="2"/>
        </w:rPr>
        <w:t xml:space="preserve"> </w:t>
      </w:r>
    </w:p>
    <w:p w14:paraId="1730D5A7" w14:textId="51894412" w:rsidR="00B32B74" w:rsidRPr="00C364C1" w:rsidRDefault="00B32B74" w:rsidP="00B32B74">
      <w:pPr>
        <w:pStyle w:val="Header"/>
        <w:jc w:val="center"/>
        <w:rPr>
          <w:b/>
          <w:sz w:val="22"/>
          <w:szCs w:val="22"/>
        </w:rPr>
      </w:pPr>
      <w:r w:rsidRPr="00C364C1">
        <w:rPr>
          <w:b/>
          <w:sz w:val="22"/>
          <w:szCs w:val="22"/>
        </w:rPr>
        <w:t>Līgums par atbalsta saņemšanu</w:t>
      </w:r>
    </w:p>
    <w:p w14:paraId="05EAA03B" w14:textId="06056914" w:rsidR="00B32B74" w:rsidRPr="00C364C1" w:rsidRDefault="00B32B74" w:rsidP="00B32B74">
      <w:pPr>
        <w:pStyle w:val="Header"/>
        <w:jc w:val="center"/>
        <w:rPr>
          <w:b/>
          <w:sz w:val="22"/>
          <w:szCs w:val="22"/>
        </w:rPr>
      </w:pPr>
      <w:r w:rsidRPr="00C364C1">
        <w:rPr>
          <w:b/>
          <w:sz w:val="22"/>
          <w:szCs w:val="22"/>
        </w:rPr>
        <w:t>transportlīdzekļa “</w:t>
      </w:r>
      <w:r w:rsidRPr="00C364C1">
        <w:rPr>
          <w:b/>
          <w:sz w:val="22"/>
          <w:szCs w:val="22"/>
          <w:highlight w:val="lightGray"/>
        </w:rPr>
        <w:t>[transportlīdzekļa nosaukums]</w:t>
      </w:r>
      <w:r w:rsidRPr="00C364C1">
        <w:rPr>
          <w:b/>
          <w:sz w:val="22"/>
          <w:szCs w:val="22"/>
        </w:rPr>
        <w:t>” iegādei</w:t>
      </w:r>
    </w:p>
    <w:p w14:paraId="1511B939" w14:textId="114F7961" w:rsidR="00B32B74" w:rsidRDefault="00B32B74" w:rsidP="00B32B74">
      <w:pPr>
        <w:pStyle w:val="Header"/>
        <w:jc w:val="center"/>
        <w:rPr>
          <w:b/>
          <w:sz w:val="22"/>
          <w:szCs w:val="22"/>
        </w:rPr>
      </w:pPr>
      <w:r w:rsidRPr="00C364C1">
        <w:rPr>
          <w:b/>
          <w:sz w:val="22"/>
          <w:szCs w:val="22"/>
        </w:rPr>
        <w:t>Nr.</w:t>
      </w:r>
      <w:r w:rsidRPr="00C364C1">
        <w:rPr>
          <w:b/>
          <w:sz w:val="22"/>
          <w:szCs w:val="22"/>
          <w:highlight w:val="lightGray"/>
        </w:rPr>
        <w:t>[līguma numurs]</w:t>
      </w:r>
    </w:p>
    <w:p w14:paraId="4341C3EF" w14:textId="77777777" w:rsidR="00B32B74" w:rsidRPr="00C364C1" w:rsidRDefault="00B32B74" w:rsidP="00B32B74">
      <w:pPr>
        <w:jc w:val="center"/>
        <w:rPr>
          <w:sz w:val="22"/>
          <w:szCs w:val="22"/>
        </w:rPr>
      </w:pPr>
    </w:p>
    <w:p w14:paraId="4D0670E1" w14:textId="77777777" w:rsidR="00B32B74" w:rsidRPr="00C364C1" w:rsidRDefault="00B32B74" w:rsidP="00B32B74">
      <w:pPr>
        <w:jc w:val="center"/>
        <w:rPr>
          <w:b/>
          <w:sz w:val="22"/>
          <w:szCs w:val="22"/>
        </w:rPr>
      </w:pPr>
      <w:r w:rsidRPr="00C364C1">
        <w:rPr>
          <w:b/>
          <w:sz w:val="22"/>
          <w:szCs w:val="22"/>
        </w:rPr>
        <w:t>Speciālie noteikumi</w:t>
      </w:r>
    </w:p>
    <w:p w14:paraId="0B254567" w14:textId="77777777" w:rsidR="00B32B74" w:rsidRPr="00C364C1" w:rsidRDefault="00B32B74" w:rsidP="00B32B74">
      <w:pPr>
        <w:jc w:val="both"/>
        <w:rPr>
          <w:b/>
          <w:sz w:val="22"/>
          <w:szCs w:val="22"/>
        </w:rPr>
      </w:pPr>
    </w:p>
    <w:p w14:paraId="4E531DD5" w14:textId="74FFD7FE" w:rsidR="00B32B74" w:rsidRPr="00C364C1" w:rsidRDefault="00B32B74" w:rsidP="00B32B74">
      <w:pPr>
        <w:jc w:val="both"/>
        <w:rPr>
          <w:sz w:val="22"/>
          <w:szCs w:val="22"/>
        </w:rPr>
      </w:pPr>
      <w:r w:rsidRPr="00C364C1">
        <w:rPr>
          <w:b/>
          <w:sz w:val="22"/>
          <w:szCs w:val="22"/>
        </w:rPr>
        <w:t xml:space="preserve">Sabiedrība ar ierobežotu atbildību “Vides </w:t>
      </w:r>
      <w:r w:rsidRPr="00C364C1">
        <w:rPr>
          <w:b/>
          <w:bCs/>
          <w:sz w:val="22"/>
          <w:szCs w:val="22"/>
        </w:rPr>
        <w:t>investīciju fonds”</w:t>
      </w:r>
      <w:r w:rsidRPr="00C364C1">
        <w:rPr>
          <w:sz w:val="22"/>
          <w:szCs w:val="22"/>
        </w:rPr>
        <w:t xml:space="preserve">, reģistrācijas Nr. 40003339615 </w:t>
      </w:r>
      <w:r w:rsidRPr="00C364C1">
        <w:rPr>
          <w:bCs/>
          <w:sz w:val="22"/>
          <w:szCs w:val="22"/>
        </w:rPr>
        <w:t xml:space="preserve">(turpmāk – Vides investīciju fonds), tās valdes priekšsēdētāja </w:t>
      </w:r>
      <w:r w:rsidR="001631B1">
        <w:rPr>
          <w:bCs/>
          <w:sz w:val="22"/>
          <w:szCs w:val="22"/>
        </w:rPr>
        <w:t>Gunta Skrodeļa</w:t>
      </w:r>
      <w:r w:rsidRPr="00C364C1">
        <w:rPr>
          <w:bCs/>
          <w:sz w:val="22"/>
          <w:szCs w:val="22"/>
        </w:rPr>
        <w:t xml:space="preserve"> personā, </w:t>
      </w:r>
      <w:r w:rsidR="00070F71">
        <w:rPr>
          <w:bCs/>
          <w:sz w:val="22"/>
          <w:szCs w:val="22"/>
        </w:rPr>
        <w:t>kurš</w:t>
      </w:r>
      <w:r w:rsidRPr="00C364C1">
        <w:rPr>
          <w:bCs/>
          <w:sz w:val="22"/>
          <w:szCs w:val="22"/>
        </w:rPr>
        <w:t xml:space="preserve"> rīkojas saskaņā ar statūtiem</w:t>
      </w:r>
      <w:r w:rsidRPr="00C364C1">
        <w:rPr>
          <w:sz w:val="22"/>
          <w:szCs w:val="22"/>
        </w:rPr>
        <w:t xml:space="preserve">, no vienas puses, un </w:t>
      </w:r>
    </w:p>
    <w:p w14:paraId="65AC4C58" w14:textId="77777777" w:rsidR="00B32B74" w:rsidRPr="00C364C1" w:rsidRDefault="00B32B74" w:rsidP="00B32B74">
      <w:pPr>
        <w:jc w:val="both"/>
        <w:rPr>
          <w:b/>
          <w:sz w:val="22"/>
          <w:szCs w:val="22"/>
          <w:highlight w:val="lightGray"/>
        </w:rPr>
      </w:pPr>
    </w:p>
    <w:p w14:paraId="5A466ABE" w14:textId="408D81D8" w:rsidR="0007347C" w:rsidRPr="00C364C1" w:rsidRDefault="00B32B74" w:rsidP="0007347C">
      <w:pPr>
        <w:jc w:val="both"/>
        <w:rPr>
          <w:sz w:val="22"/>
          <w:szCs w:val="22"/>
        </w:rPr>
      </w:pPr>
      <w:r w:rsidRPr="00C364C1">
        <w:rPr>
          <w:b/>
          <w:sz w:val="22"/>
          <w:szCs w:val="22"/>
          <w:highlight w:val="lightGray"/>
        </w:rPr>
        <w:t>[Atbalsta saņēmēja vārds uzvārds]</w:t>
      </w:r>
      <w:r w:rsidRPr="00C364C1">
        <w:rPr>
          <w:sz w:val="22"/>
          <w:szCs w:val="22"/>
        </w:rPr>
        <w:t>,</w:t>
      </w:r>
      <w:r w:rsidRPr="00C364C1">
        <w:rPr>
          <w:b/>
          <w:sz w:val="22"/>
          <w:szCs w:val="22"/>
        </w:rPr>
        <w:t xml:space="preserve"> </w:t>
      </w:r>
      <w:r w:rsidRPr="00C364C1">
        <w:rPr>
          <w:sz w:val="22"/>
          <w:szCs w:val="22"/>
        </w:rPr>
        <w:t>personas kods Nr.</w:t>
      </w:r>
      <w:r w:rsidRPr="00C364C1">
        <w:rPr>
          <w:sz w:val="22"/>
          <w:szCs w:val="22"/>
          <w:highlight w:val="lightGray"/>
        </w:rPr>
        <w:t>[numurs]</w:t>
      </w:r>
      <w:r w:rsidRPr="00C364C1">
        <w:rPr>
          <w:sz w:val="22"/>
          <w:szCs w:val="22"/>
        </w:rPr>
        <w:t xml:space="preserve"> (turpmāk – </w:t>
      </w:r>
      <w:r w:rsidR="0007347C" w:rsidRPr="00C364C1">
        <w:rPr>
          <w:sz w:val="22"/>
          <w:szCs w:val="22"/>
        </w:rPr>
        <w:t>Atbalsta saņēmējs</w:t>
      </w:r>
      <w:r w:rsidRPr="00C364C1">
        <w:rPr>
          <w:sz w:val="22"/>
          <w:szCs w:val="22"/>
        </w:rPr>
        <w:t>),</w:t>
      </w:r>
      <w:r w:rsidR="00DB6BC5" w:rsidRPr="00C364C1">
        <w:rPr>
          <w:sz w:val="22"/>
          <w:szCs w:val="22"/>
        </w:rPr>
        <w:t xml:space="preserve"> </w:t>
      </w:r>
      <w:r w:rsidR="0007347C" w:rsidRPr="00C364C1">
        <w:rPr>
          <w:sz w:val="22"/>
          <w:szCs w:val="22"/>
        </w:rPr>
        <w:t xml:space="preserve">no otras puses, </w:t>
      </w:r>
      <w:r w:rsidR="00DB6BC5" w:rsidRPr="00C364C1">
        <w:rPr>
          <w:sz w:val="22"/>
          <w:szCs w:val="22"/>
        </w:rPr>
        <w:t>un</w:t>
      </w:r>
    </w:p>
    <w:p w14:paraId="3B8677C9" w14:textId="77777777" w:rsidR="00B32B74" w:rsidRPr="00C364C1" w:rsidRDefault="00B32B74" w:rsidP="00B32B74">
      <w:pPr>
        <w:jc w:val="both"/>
        <w:rPr>
          <w:b/>
          <w:bCs/>
          <w:sz w:val="22"/>
          <w:szCs w:val="22"/>
          <w:highlight w:val="lightGray"/>
        </w:rPr>
      </w:pPr>
    </w:p>
    <w:p w14:paraId="355AADA0" w14:textId="2B84FF63" w:rsidR="00B32B74" w:rsidRPr="00C364C1" w:rsidRDefault="00B32B74" w:rsidP="00B32B74">
      <w:pPr>
        <w:jc w:val="both"/>
        <w:rPr>
          <w:sz w:val="22"/>
          <w:szCs w:val="22"/>
        </w:rPr>
      </w:pPr>
      <w:r w:rsidRPr="00C364C1">
        <w:rPr>
          <w:b/>
          <w:sz w:val="22"/>
          <w:szCs w:val="22"/>
          <w:highlight w:val="lightGray"/>
        </w:rPr>
        <w:t>[Projekta īstenotāja nosaukums]</w:t>
      </w:r>
      <w:r w:rsidRPr="00C364C1">
        <w:rPr>
          <w:sz w:val="22"/>
          <w:szCs w:val="22"/>
        </w:rPr>
        <w:t>,</w:t>
      </w:r>
      <w:r w:rsidRPr="00C364C1">
        <w:rPr>
          <w:b/>
          <w:sz w:val="22"/>
          <w:szCs w:val="22"/>
        </w:rPr>
        <w:t xml:space="preserve"> </w:t>
      </w:r>
      <w:r w:rsidRPr="00C364C1">
        <w:rPr>
          <w:sz w:val="22"/>
          <w:szCs w:val="22"/>
        </w:rPr>
        <w:t>reģistrācijas Nr.</w:t>
      </w:r>
      <w:r w:rsidRPr="00C364C1">
        <w:rPr>
          <w:sz w:val="22"/>
          <w:szCs w:val="22"/>
          <w:highlight w:val="lightGray"/>
        </w:rPr>
        <w:t>[numurs]</w:t>
      </w:r>
      <w:r w:rsidRPr="00C364C1">
        <w:rPr>
          <w:sz w:val="22"/>
          <w:szCs w:val="22"/>
        </w:rPr>
        <w:t xml:space="preserve"> (turpmāk – Projekta īstenotājs), tā/-</w:t>
      </w:r>
      <w:proofErr w:type="spellStart"/>
      <w:r w:rsidRPr="00C364C1">
        <w:rPr>
          <w:sz w:val="22"/>
          <w:szCs w:val="22"/>
        </w:rPr>
        <w:t>ās</w:t>
      </w:r>
      <w:proofErr w:type="spellEnd"/>
      <w:r w:rsidRPr="00C364C1">
        <w:rPr>
          <w:sz w:val="22"/>
          <w:szCs w:val="22"/>
        </w:rPr>
        <w:t xml:space="preserve"> </w:t>
      </w:r>
      <w:r w:rsidRPr="00C364C1">
        <w:rPr>
          <w:sz w:val="22"/>
          <w:szCs w:val="22"/>
          <w:highlight w:val="lightGray"/>
        </w:rPr>
        <w:t>[paraksta tiesīgās personas amats, personas vārds un uzvārds]</w:t>
      </w:r>
      <w:r w:rsidRPr="00C364C1">
        <w:rPr>
          <w:sz w:val="22"/>
          <w:szCs w:val="22"/>
        </w:rPr>
        <w:t xml:space="preserve"> personā, </w:t>
      </w:r>
      <w:r w:rsidR="00070F71">
        <w:rPr>
          <w:sz w:val="22"/>
          <w:szCs w:val="22"/>
        </w:rPr>
        <w:t>kurš</w:t>
      </w:r>
      <w:r w:rsidRPr="00C364C1">
        <w:rPr>
          <w:sz w:val="22"/>
          <w:szCs w:val="22"/>
        </w:rPr>
        <w:t xml:space="preserve"> rīkojas </w:t>
      </w:r>
      <w:r w:rsidRPr="00C364C1">
        <w:rPr>
          <w:sz w:val="22"/>
          <w:szCs w:val="22"/>
          <w:highlight w:val="lightGray"/>
        </w:rPr>
        <w:t>[saskaņā ar]</w:t>
      </w:r>
      <w:r w:rsidRPr="00C364C1">
        <w:rPr>
          <w:sz w:val="22"/>
          <w:szCs w:val="22"/>
        </w:rPr>
        <w:t>,</w:t>
      </w:r>
      <w:r w:rsidR="00DB6BC5" w:rsidRPr="00C364C1">
        <w:rPr>
          <w:sz w:val="22"/>
          <w:szCs w:val="22"/>
        </w:rPr>
        <w:t xml:space="preserve"> </w:t>
      </w:r>
      <w:r w:rsidRPr="00C364C1">
        <w:rPr>
          <w:sz w:val="22"/>
          <w:szCs w:val="22"/>
        </w:rPr>
        <w:t xml:space="preserve">no </w:t>
      </w:r>
      <w:r w:rsidR="0007347C" w:rsidRPr="00C364C1">
        <w:rPr>
          <w:sz w:val="22"/>
          <w:szCs w:val="22"/>
        </w:rPr>
        <w:t>trešās</w:t>
      </w:r>
      <w:r w:rsidRPr="00C364C1">
        <w:rPr>
          <w:sz w:val="22"/>
          <w:szCs w:val="22"/>
        </w:rPr>
        <w:t xml:space="preserve"> puses, </w:t>
      </w:r>
      <w:r w:rsidR="00DB6BC5" w:rsidRPr="00C364C1">
        <w:rPr>
          <w:sz w:val="22"/>
          <w:szCs w:val="22"/>
        </w:rPr>
        <w:t>un</w:t>
      </w:r>
    </w:p>
    <w:p w14:paraId="72C3AA30" w14:textId="2AE566C0" w:rsidR="00B32B74" w:rsidRPr="00C364C1" w:rsidRDefault="00B32B74" w:rsidP="00B32B74">
      <w:pPr>
        <w:jc w:val="both"/>
        <w:rPr>
          <w:sz w:val="22"/>
          <w:szCs w:val="22"/>
        </w:rPr>
      </w:pPr>
    </w:p>
    <w:p w14:paraId="6FD73D9C" w14:textId="29F67D1D" w:rsidR="0007347C" w:rsidRPr="00C364C1" w:rsidRDefault="0007347C" w:rsidP="0007347C">
      <w:pPr>
        <w:jc w:val="both"/>
        <w:rPr>
          <w:sz w:val="22"/>
          <w:szCs w:val="22"/>
        </w:rPr>
      </w:pPr>
      <w:r w:rsidRPr="00C364C1">
        <w:rPr>
          <w:b/>
          <w:sz w:val="22"/>
          <w:szCs w:val="22"/>
          <w:highlight w:val="lightGray"/>
        </w:rPr>
        <w:t>[Līzinga devēja nosaukums]</w:t>
      </w:r>
      <w:r w:rsidRPr="00C364C1">
        <w:rPr>
          <w:sz w:val="22"/>
          <w:szCs w:val="22"/>
        </w:rPr>
        <w:t>,</w:t>
      </w:r>
      <w:r w:rsidRPr="00C364C1">
        <w:rPr>
          <w:b/>
          <w:sz w:val="22"/>
          <w:szCs w:val="22"/>
        </w:rPr>
        <w:t xml:space="preserve"> </w:t>
      </w:r>
      <w:r w:rsidRPr="00C364C1">
        <w:rPr>
          <w:sz w:val="22"/>
          <w:szCs w:val="22"/>
        </w:rPr>
        <w:t>reģistrācijas Nr.</w:t>
      </w:r>
      <w:r w:rsidRPr="00C364C1">
        <w:rPr>
          <w:sz w:val="22"/>
          <w:szCs w:val="22"/>
          <w:highlight w:val="lightGray"/>
        </w:rPr>
        <w:t>[numurs]</w:t>
      </w:r>
      <w:r w:rsidRPr="00C364C1">
        <w:rPr>
          <w:sz w:val="22"/>
          <w:szCs w:val="22"/>
        </w:rPr>
        <w:t xml:space="preserve"> (turpmāk – Līzinga devējs), tā/-</w:t>
      </w:r>
      <w:proofErr w:type="spellStart"/>
      <w:r w:rsidRPr="00C364C1">
        <w:rPr>
          <w:sz w:val="22"/>
          <w:szCs w:val="22"/>
        </w:rPr>
        <w:t>ās</w:t>
      </w:r>
      <w:proofErr w:type="spellEnd"/>
      <w:r w:rsidRPr="00C364C1">
        <w:rPr>
          <w:sz w:val="22"/>
          <w:szCs w:val="22"/>
        </w:rPr>
        <w:t xml:space="preserve"> </w:t>
      </w:r>
      <w:r w:rsidRPr="00C364C1">
        <w:rPr>
          <w:sz w:val="22"/>
          <w:szCs w:val="22"/>
          <w:highlight w:val="lightGray"/>
        </w:rPr>
        <w:t>[paraksta tiesīgās personas amats, personas vārds un uzvārds]</w:t>
      </w:r>
      <w:r w:rsidRPr="00C364C1">
        <w:rPr>
          <w:sz w:val="22"/>
          <w:szCs w:val="22"/>
        </w:rPr>
        <w:t xml:space="preserve"> personā, </w:t>
      </w:r>
      <w:r w:rsidR="00070F71">
        <w:rPr>
          <w:sz w:val="22"/>
          <w:szCs w:val="22"/>
        </w:rPr>
        <w:t>kurš</w:t>
      </w:r>
      <w:r w:rsidRPr="00C364C1">
        <w:rPr>
          <w:sz w:val="22"/>
          <w:szCs w:val="22"/>
        </w:rPr>
        <w:t xml:space="preserve"> rīkojas </w:t>
      </w:r>
      <w:r w:rsidRPr="00C364C1">
        <w:rPr>
          <w:sz w:val="22"/>
          <w:szCs w:val="22"/>
          <w:highlight w:val="lightGray"/>
        </w:rPr>
        <w:t>[saskaņā ar]</w:t>
      </w:r>
      <w:r w:rsidRPr="00C364C1">
        <w:rPr>
          <w:sz w:val="22"/>
          <w:szCs w:val="22"/>
        </w:rPr>
        <w:t>,</w:t>
      </w:r>
      <w:r w:rsidR="00DB6BC5" w:rsidRPr="00C364C1">
        <w:rPr>
          <w:sz w:val="22"/>
          <w:szCs w:val="22"/>
        </w:rPr>
        <w:t xml:space="preserve"> </w:t>
      </w:r>
      <w:r w:rsidRPr="00C364C1">
        <w:rPr>
          <w:sz w:val="22"/>
          <w:szCs w:val="22"/>
        </w:rPr>
        <w:t xml:space="preserve">no ceturtās puses, </w:t>
      </w:r>
    </w:p>
    <w:p w14:paraId="3DA3A9EB" w14:textId="77777777" w:rsidR="0007347C" w:rsidRPr="00C364C1" w:rsidRDefault="0007347C" w:rsidP="00B32B74">
      <w:pPr>
        <w:jc w:val="both"/>
        <w:rPr>
          <w:sz w:val="22"/>
          <w:szCs w:val="22"/>
        </w:rPr>
      </w:pPr>
    </w:p>
    <w:p w14:paraId="5764F630" w14:textId="77777777" w:rsidR="00B32B74" w:rsidRPr="00C364C1" w:rsidRDefault="00B32B74" w:rsidP="00B32B74">
      <w:pPr>
        <w:jc w:val="both"/>
        <w:rPr>
          <w:sz w:val="22"/>
          <w:szCs w:val="22"/>
        </w:rPr>
      </w:pPr>
      <w:r w:rsidRPr="00C364C1">
        <w:rPr>
          <w:sz w:val="22"/>
          <w:szCs w:val="22"/>
        </w:rPr>
        <w:t>turpmāk tekstā kopā – Puses, atsevišķi – Puse,</w:t>
      </w:r>
    </w:p>
    <w:p w14:paraId="574567ED" w14:textId="77777777" w:rsidR="00B32B74" w:rsidRPr="00C364C1" w:rsidRDefault="00B32B74" w:rsidP="00B32B74">
      <w:pPr>
        <w:jc w:val="both"/>
        <w:rPr>
          <w:sz w:val="22"/>
          <w:szCs w:val="22"/>
        </w:rPr>
      </w:pPr>
    </w:p>
    <w:p w14:paraId="3FBBF21E" w14:textId="77777777" w:rsidR="001631B1" w:rsidRPr="00C4094F" w:rsidRDefault="00B32B74" w:rsidP="00B32B74">
      <w:pPr>
        <w:jc w:val="both"/>
        <w:rPr>
          <w:sz w:val="22"/>
          <w:szCs w:val="22"/>
        </w:rPr>
      </w:pPr>
      <w:r w:rsidRPr="00C364C1">
        <w:rPr>
          <w:sz w:val="22"/>
          <w:szCs w:val="22"/>
        </w:rPr>
        <w:t>pamatojoties uz</w:t>
      </w:r>
    </w:p>
    <w:p w14:paraId="3BE4D3A1" w14:textId="333B168E" w:rsidR="001631B1" w:rsidRDefault="00B32B74" w:rsidP="001631B1">
      <w:pPr>
        <w:pStyle w:val="ListParagraph"/>
        <w:numPr>
          <w:ilvl w:val="0"/>
          <w:numId w:val="34"/>
        </w:numPr>
        <w:jc w:val="both"/>
        <w:rPr>
          <w:sz w:val="22"/>
          <w:szCs w:val="22"/>
        </w:rPr>
      </w:pPr>
      <w:r w:rsidRPr="00C4094F">
        <w:rPr>
          <w:sz w:val="22"/>
          <w:szCs w:val="22"/>
        </w:rPr>
        <w:t xml:space="preserve">Ministru kabineta </w:t>
      </w:r>
      <w:r w:rsidR="001631B1" w:rsidRPr="00C4094F">
        <w:rPr>
          <w:sz w:val="22"/>
          <w:szCs w:val="22"/>
        </w:rPr>
        <w:t>2026. gada 21. aprīļa noteikumu Nr. </w:t>
      </w:r>
      <w:r w:rsidR="00642A4D" w:rsidRPr="00C4094F">
        <w:rPr>
          <w:sz w:val="22"/>
          <w:szCs w:val="22"/>
        </w:rPr>
        <w:t>238</w:t>
      </w:r>
      <w:r w:rsidR="001631B1" w:rsidRPr="00C4094F">
        <w:rPr>
          <w:sz w:val="22"/>
          <w:szCs w:val="22"/>
        </w:rPr>
        <w:t xml:space="preserve"> “Emisijas kvotu izsolīšanas instrumenta finansēto projektu atklāta konkursa “Atbalsts bezemisiju un mazemisiju transportlīdzekļu iegādei” nolikums” </w:t>
      </w:r>
      <w:r w:rsidRPr="00C4094F">
        <w:rPr>
          <w:sz w:val="22"/>
          <w:szCs w:val="22"/>
        </w:rPr>
        <w:t>(turpmāk –</w:t>
      </w:r>
      <w:r w:rsidR="005C6387" w:rsidRPr="00C4094F">
        <w:rPr>
          <w:sz w:val="22"/>
          <w:szCs w:val="22"/>
        </w:rPr>
        <w:t xml:space="preserve"> </w:t>
      </w:r>
      <w:r w:rsidR="00C65E1C" w:rsidRPr="00C4094F">
        <w:rPr>
          <w:sz w:val="22"/>
          <w:szCs w:val="22"/>
        </w:rPr>
        <w:t>MK</w:t>
      </w:r>
      <w:r w:rsidRPr="00C4094F">
        <w:rPr>
          <w:sz w:val="22"/>
          <w:szCs w:val="22"/>
        </w:rPr>
        <w:t xml:space="preserve"> noteikumi</w:t>
      </w:r>
      <w:r w:rsidR="005C6387" w:rsidRPr="00C4094F">
        <w:rPr>
          <w:sz w:val="22"/>
          <w:szCs w:val="22"/>
        </w:rPr>
        <w:t xml:space="preserve"> Nr. </w:t>
      </w:r>
      <w:r w:rsidR="00642A4D" w:rsidRPr="00C4094F">
        <w:rPr>
          <w:sz w:val="22"/>
          <w:szCs w:val="22"/>
        </w:rPr>
        <w:t>238</w:t>
      </w:r>
      <w:r w:rsidRPr="00C4094F">
        <w:rPr>
          <w:sz w:val="22"/>
          <w:szCs w:val="22"/>
        </w:rPr>
        <w:t xml:space="preserve">) </w:t>
      </w:r>
      <w:r w:rsidR="001631B1" w:rsidRPr="00C4094F">
        <w:rPr>
          <w:sz w:val="22"/>
          <w:szCs w:val="22"/>
        </w:rPr>
        <w:t>61</w:t>
      </w:r>
      <w:r w:rsidRPr="00C4094F">
        <w:rPr>
          <w:sz w:val="22"/>
          <w:szCs w:val="22"/>
        </w:rPr>
        <w:t>. punktu</w:t>
      </w:r>
      <w:r w:rsidR="001631B1">
        <w:rPr>
          <w:sz w:val="22"/>
          <w:szCs w:val="22"/>
        </w:rPr>
        <w:t>;</w:t>
      </w:r>
      <w:r w:rsidRPr="001631B1">
        <w:rPr>
          <w:sz w:val="22"/>
          <w:szCs w:val="22"/>
        </w:rPr>
        <w:t xml:space="preserve"> </w:t>
      </w:r>
    </w:p>
    <w:p w14:paraId="2D67D811" w14:textId="77777777" w:rsidR="001631B1" w:rsidRDefault="00B32B74" w:rsidP="001631B1">
      <w:pPr>
        <w:pStyle w:val="ListParagraph"/>
        <w:numPr>
          <w:ilvl w:val="0"/>
          <w:numId w:val="34"/>
        </w:numPr>
        <w:jc w:val="both"/>
        <w:rPr>
          <w:sz w:val="22"/>
          <w:szCs w:val="22"/>
        </w:rPr>
      </w:pPr>
      <w:r w:rsidRPr="001631B1">
        <w:rPr>
          <w:bCs/>
          <w:sz w:val="22"/>
          <w:szCs w:val="22"/>
        </w:rPr>
        <w:t>Vides investīciju fonda</w:t>
      </w:r>
      <w:r w:rsidRPr="001631B1">
        <w:rPr>
          <w:sz w:val="22"/>
          <w:szCs w:val="22"/>
          <w:highlight w:val="lightGray"/>
        </w:rPr>
        <w:t xml:space="preserve"> [datums]</w:t>
      </w:r>
      <w:r w:rsidRPr="001631B1">
        <w:rPr>
          <w:sz w:val="22"/>
          <w:szCs w:val="22"/>
        </w:rPr>
        <w:t xml:space="preserve"> lēmumu Nr.</w:t>
      </w:r>
      <w:r w:rsidR="001631B1">
        <w:rPr>
          <w:sz w:val="22"/>
          <w:szCs w:val="22"/>
        </w:rPr>
        <w:t> </w:t>
      </w:r>
      <w:r w:rsidRPr="001631B1">
        <w:rPr>
          <w:sz w:val="22"/>
          <w:szCs w:val="22"/>
          <w:highlight w:val="lightGray"/>
        </w:rPr>
        <w:t>[numurs]</w:t>
      </w:r>
      <w:r w:rsidRPr="001631B1">
        <w:rPr>
          <w:sz w:val="22"/>
          <w:szCs w:val="22"/>
        </w:rPr>
        <w:t xml:space="preserve"> par projekta </w:t>
      </w:r>
      <w:r w:rsidRPr="001631B1">
        <w:rPr>
          <w:b/>
          <w:bCs/>
          <w:sz w:val="22"/>
          <w:szCs w:val="22"/>
        </w:rPr>
        <w:t>“</w:t>
      </w:r>
      <w:r w:rsidRPr="001631B1">
        <w:rPr>
          <w:b/>
          <w:sz w:val="22"/>
          <w:szCs w:val="22"/>
          <w:highlight w:val="lightGray"/>
        </w:rPr>
        <w:t>[Nosaukums]</w:t>
      </w:r>
      <w:r w:rsidRPr="001631B1">
        <w:rPr>
          <w:b/>
          <w:sz w:val="22"/>
          <w:szCs w:val="22"/>
        </w:rPr>
        <w:t xml:space="preserve">” </w:t>
      </w:r>
      <w:r w:rsidRPr="001631B1">
        <w:rPr>
          <w:sz w:val="22"/>
          <w:szCs w:val="22"/>
        </w:rPr>
        <w:t>iesnieguma apstiprināšanu</w:t>
      </w:r>
      <w:r w:rsidR="001631B1">
        <w:rPr>
          <w:sz w:val="22"/>
          <w:szCs w:val="22"/>
        </w:rPr>
        <w:t>;</w:t>
      </w:r>
    </w:p>
    <w:p w14:paraId="1CB0DCCC" w14:textId="36D8AA38" w:rsidR="00B32B74" w:rsidRPr="001631B1" w:rsidRDefault="00DE14A2" w:rsidP="001631B1">
      <w:pPr>
        <w:pStyle w:val="ListParagraph"/>
        <w:numPr>
          <w:ilvl w:val="0"/>
          <w:numId w:val="34"/>
        </w:numPr>
        <w:jc w:val="both"/>
        <w:rPr>
          <w:sz w:val="22"/>
          <w:szCs w:val="22"/>
        </w:rPr>
      </w:pPr>
      <w:r w:rsidRPr="001631B1">
        <w:rPr>
          <w:bCs/>
          <w:sz w:val="22"/>
          <w:szCs w:val="22"/>
        </w:rPr>
        <w:t>Projekta īstenotāja</w:t>
      </w:r>
      <w:r w:rsidRPr="001631B1">
        <w:rPr>
          <w:sz w:val="22"/>
          <w:szCs w:val="22"/>
          <w:highlight w:val="lightGray"/>
        </w:rPr>
        <w:t xml:space="preserve"> [datums]</w:t>
      </w:r>
      <w:r w:rsidRPr="001631B1">
        <w:rPr>
          <w:sz w:val="22"/>
          <w:szCs w:val="22"/>
        </w:rPr>
        <w:t xml:space="preserve"> piekrišanu</w:t>
      </w:r>
      <w:r w:rsidR="00A9047E" w:rsidRPr="001631B1">
        <w:rPr>
          <w:sz w:val="22"/>
          <w:szCs w:val="22"/>
        </w:rPr>
        <w:t xml:space="preserve"> Atbalsta saņēmēja iesniegtā pieteikum</w:t>
      </w:r>
      <w:r w:rsidR="00F4280B" w:rsidRPr="001631B1">
        <w:rPr>
          <w:sz w:val="22"/>
          <w:szCs w:val="22"/>
        </w:rPr>
        <w:t>a</w:t>
      </w:r>
      <w:r w:rsidR="00A9047E" w:rsidRPr="001631B1">
        <w:rPr>
          <w:sz w:val="22"/>
          <w:szCs w:val="22"/>
        </w:rPr>
        <w:t xml:space="preserve"> atbalsta saņemšanai </w:t>
      </w:r>
      <w:r w:rsidR="00C84B54" w:rsidRPr="001631B1">
        <w:rPr>
          <w:sz w:val="22"/>
          <w:szCs w:val="22"/>
        </w:rPr>
        <w:t xml:space="preserve">(turpmāk – Projekts) </w:t>
      </w:r>
      <w:r w:rsidR="00A9047E" w:rsidRPr="001631B1">
        <w:rPr>
          <w:sz w:val="22"/>
          <w:szCs w:val="22"/>
        </w:rPr>
        <w:t>norādītā</w:t>
      </w:r>
      <w:r w:rsidRPr="001631B1">
        <w:rPr>
          <w:sz w:val="22"/>
          <w:szCs w:val="22"/>
        </w:rPr>
        <w:t xml:space="preserve"> </w:t>
      </w:r>
      <w:r w:rsidR="00E46754" w:rsidRPr="001631B1">
        <w:rPr>
          <w:sz w:val="22"/>
          <w:szCs w:val="22"/>
          <w:highlight w:val="lightGray"/>
        </w:rPr>
        <w:t>[</w:t>
      </w:r>
      <w:r w:rsidR="00E46754">
        <w:rPr>
          <w:sz w:val="22"/>
          <w:szCs w:val="22"/>
          <w:highlight w:val="lightGray"/>
        </w:rPr>
        <w:t>transportlīdzekļa stāvoklis</w:t>
      </w:r>
      <w:r w:rsidR="00E46754" w:rsidRPr="001631B1">
        <w:rPr>
          <w:sz w:val="22"/>
          <w:szCs w:val="22"/>
          <w:highlight w:val="lightGray"/>
        </w:rPr>
        <w:t>]</w:t>
      </w:r>
      <w:r w:rsidR="00E46754">
        <w:rPr>
          <w:sz w:val="22"/>
          <w:szCs w:val="22"/>
        </w:rPr>
        <w:t xml:space="preserve"> </w:t>
      </w:r>
      <w:r w:rsidR="00E46754" w:rsidRPr="001631B1">
        <w:rPr>
          <w:sz w:val="22"/>
          <w:szCs w:val="22"/>
          <w:highlight w:val="lightGray"/>
        </w:rPr>
        <w:t>[</w:t>
      </w:r>
      <w:r w:rsidR="00E46754">
        <w:rPr>
          <w:sz w:val="22"/>
          <w:szCs w:val="22"/>
          <w:highlight w:val="lightGray"/>
        </w:rPr>
        <w:t>transportlīdzekļa tips</w:t>
      </w:r>
      <w:r w:rsidR="00E46754" w:rsidRPr="001631B1">
        <w:rPr>
          <w:sz w:val="22"/>
          <w:szCs w:val="22"/>
          <w:highlight w:val="lightGray"/>
        </w:rPr>
        <w:t>]</w:t>
      </w:r>
      <w:r w:rsidRPr="001631B1">
        <w:rPr>
          <w:sz w:val="22"/>
          <w:szCs w:val="22"/>
        </w:rPr>
        <w:t xml:space="preserve"> “</w:t>
      </w:r>
      <w:r w:rsidRPr="001631B1">
        <w:rPr>
          <w:b/>
          <w:sz w:val="22"/>
          <w:szCs w:val="22"/>
          <w:highlight w:val="lightGray"/>
        </w:rPr>
        <w:t>[transportlīdzekļa nosaukums]</w:t>
      </w:r>
      <w:r w:rsidRPr="001631B1">
        <w:rPr>
          <w:sz w:val="22"/>
          <w:szCs w:val="22"/>
        </w:rPr>
        <w:t>”</w:t>
      </w:r>
      <w:r w:rsidR="00E46754">
        <w:rPr>
          <w:sz w:val="22"/>
          <w:szCs w:val="22"/>
        </w:rPr>
        <w:t>, VIN Nr. </w:t>
      </w:r>
      <w:r w:rsidR="00E46754" w:rsidRPr="001631B1">
        <w:rPr>
          <w:sz w:val="22"/>
          <w:szCs w:val="22"/>
          <w:highlight w:val="lightGray"/>
        </w:rPr>
        <w:t>[</w:t>
      </w:r>
      <w:r w:rsidR="00E46754">
        <w:rPr>
          <w:sz w:val="22"/>
          <w:szCs w:val="22"/>
          <w:highlight w:val="lightGray"/>
        </w:rPr>
        <w:t>transportlīdzekļa VIN</w:t>
      </w:r>
      <w:r w:rsidR="00E46754" w:rsidRPr="001631B1">
        <w:rPr>
          <w:sz w:val="22"/>
          <w:szCs w:val="22"/>
          <w:highlight w:val="lightGray"/>
        </w:rPr>
        <w:t>]</w:t>
      </w:r>
      <w:r w:rsidR="00E46754" w:rsidRPr="001631B1">
        <w:rPr>
          <w:sz w:val="22"/>
          <w:szCs w:val="22"/>
        </w:rPr>
        <w:t xml:space="preserve"> </w:t>
      </w:r>
      <w:r w:rsidRPr="001631B1">
        <w:rPr>
          <w:sz w:val="22"/>
          <w:szCs w:val="22"/>
        </w:rPr>
        <w:t xml:space="preserve">(turpmāk – </w:t>
      </w:r>
      <w:r w:rsidR="00C84B54" w:rsidRPr="001631B1">
        <w:rPr>
          <w:sz w:val="22"/>
          <w:szCs w:val="22"/>
        </w:rPr>
        <w:t>Transportlīdzeklis</w:t>
      </w:r>
      <w:r w:rsidRPr="001631B1">
        <w:rPr>
          <w:sz w:val="22"/>
          <w:szCs w:val="22"/>
        </w:rPr>
        <w:t>)</w:t>
      </w:r>
      <w:r w:rsidR="00C84B54" w:rsidRPr="001631B1">
        <w:rPr>
          <w:sz w:val="22"/>
          <w:szCs w:val="22"/>
        </w:rPr>
        <w:t xml:space="preserve"> iegādei</w:t>
      </w:r>
      <w:r w:rsidR="00B32B74" w:rsidRPr="001631B1">
        <w:rPr>
          <w:sz w:val="22"/>
          <w:szCs w:val="22"/>
        </w:rPr>
        <w:t xml:space="preserve">, </w:t>
      </w:r>
    </w:p>
    <w:p w14:paraId="48132E96" w14:textId="77777777" w:rsidR="00B32B74" w:rsidRPr="00C364C1" w:rsidRDefault="00B32B74" w:rsidP="00B32B74">
      <w:pPr>
        <w:jc w:val="both"/>
        <w:rPr>
          <w:sz w:val="22"/>
          <w:szCs w:val="22"/>
        </w:rPr>
      </w:pPr>
    </w:p>
    <w:p w14:paraId="22EF1E57" w14:textId="1A3DA50B" w:rsidR="00B32B74" w:rsidRPr="00C364C1" w:rsidRDefault="001631B1" w:rsidP="00B32B74">
      <w:pPr>
        <w:jc w:val="both"/>
        <w:rPr>
          <w:sz w:val="22"/>
          <w:szCs w:val="22"/>
        </w:rPr>
      </w:pPr>
      <w:r>
        <w:rPr>
          <w:sz w:val="22"/>
          <w:szCs w:val="22"/>
        </w:rPr>
        <w:t xml:space="preserve">Puses </w:t>
      </w:r>
      <w:r w:rsidR="00B32B74" w:rsidRPr="00C364C1">
        <w:rPr>
          <w:sz w:val="22"/>
          <w:szCs w:val="22"/>
        </w:rPr>
        <w:t>vienojas par Emisijas kvotu izsolīšanas instrumenta (turpmāk – EKII) finansējuma piešķiršan</w:t>
      </w:r>
      <w:r w:rsidR="00A9047E" w:rsidRPr="00C364C1">
        <w:rPr>
          <w:sz w:val="22"/>
          <w:szCs w:val="22"/>
        </w:rPr>
        <w:t>u Projektam,</w:t>
      </w:r>
      <w:r w:rsidR="00B32B74" w:rsidRPr="00C364C1">
        <w:rPr>
          <w:sz w:val="22"/>
          <w:szCs w:val="22"/>
        </w:rPr>
        <w:t xml:space="preserve"> Projekta īstenošanas kārtību un Projekta uzraudzību</w:t>
      </w:r>
      <w:r w:rsidR="00A9023C">
        <w:rPr>
          <w:sz w:val="22"/>
          <w:szCs w:val="22"/>
        </w:rPr>
        <w:t xml:space="preserve"> noslēdzot šādu līgumu</w:t>
      </w:r>
      <w:r w:rsidR="00B32B74" w:rsidRPr="00C364C1">
        <w:rPr>
          <w:sz w:val="22"/>
          <w:szCs w:val="22"/>
        </w:rPr>
        <w:t xml:space="preserve"> (turpmāk </w:t>
      </w:r>
      <w:r w:rsidR="00B32B74" w:rsidRPr="00C364C1">
        <w:rPr>
          <w:color w:val="000000"/>
          <w:sz w:val="22"/>
          <w:szCs w:val="22"/>
        </w:rPr>
        <w:t>–</w:t>
      </w:r>
      <w:r w:rsidR="00B32B74" w:rsidRPr="00C364C1">
        <w:rPr>
          <w:sz w:val="22"/>
          <w:szCs w:val="22"/>
        </w:rPr>
        <w:t xml:space="preserve"> </w:t>
      </w:r>
      <w:smartTag w:uri="schemas-tilde-lv/tildestengine" w:element="veidnes">
        <w:smartTagPr>
          <w:attr w:name="id" w:val="-1"/>
          <w:attr w:name="baseform" w:val="Līgums"/>
          <w:attr w:name="text" w:val="Līgums"/>
        </w:smartTagPr>
        <w:r w:rsidR="00B32B74" w:rsidRPr="00C364C1">
          <w:rPr>
            <w:sz w:val="22"/>
            <w:szCs w:val="22"/>
          </w:rPr>
          <w:t>Līgums</w:t>
        </w:r>
      </w:smartTag>
      <w:r w:rsidR="00B32B74" w:rsidRPr="00C364C1">
        <w:rPr>
          <w:sz w:val="22"/>
          <w:szCs w:val="22"/>
        </w:rPr>
        <w:t>):</w:t>
      </w:r>
    </w:p>
    <w:p w14:paraId="4A6BAE05" w14:textId="77777777" w:rsidR="00B32B74" w:rsidRPr="00C364C1" w:rsidRDefault="00B32B74" w:rsidP="00B32B74">
      <w:pPr>
        <w:jc w:val="both"/>
        <w:rPr>
          <w:sz w:val="22"/>
          <w:szCs w:val="22"/>
        </w:rPr>
      </w:pPr>
    </w:p>
    <w:p w14:paraId="23B5ACE2" w14:textId="7FBEFB71" w:rsidR="00A9047E" w:rsidRPr="00C364C1" w:rsidRDefault="00A9047E" w:rsidP="00B32B74">
      <w:pPr>
        <w:widowControl w:val="0"/>
        <w:numPr>
          <w:ilvl w:val="0"/>
          <w:numId w:val="13"/>
        </w:numPr>
        <w:tabs>
          <w:tab w:val="clear" w:pos="360"/>
          <w:tab w:val="num" w:pos="426"/>
        </w:tabs>
        <w:autoSpaceDE w:val="0"/>
        <w:autoSpaceDN w:val="0"/>
        <w:adjustRightInd w:val="0"/>
        <w:ind w:left="426" w:hanging="426"/>
        <w:jc w:val="both"/>
        <w:rPr>
          <w:sz w:val="22"/>
          <w:szCs w:val="22"/>
        </w:rPr>
      </w:pPr>
      <w:r w:rsidRPr="00C364C1">
        <w:rPr>
          <w:sz w:val="22"/>
          <w:szCs w:val="22"/>
        </w:rPr>
        <w:t xml:space="preserve">Projekta īstenošanas rezultātā </w:t>
      </w:r>
      <w:r w:rsidR="00A9023C">
        <w:rPr>
          <w:sz w:val="22"/>
          <w:szCs w:val="22"/>
        </w:rPr>
        <w:t xml:space="preserve">Atbalsta saņēmējam </w:t>
      </w:r>
      <w:r w:rsidR="009A178A" w:rsidRPr="00C364C1">
        <w:rPr>
          <w:bCs/>
          <w:sz w:val="22"/>
          <w:szCs w:val="22"/>
        </w:rPr>
        <w:t>ne ilgāk kā 5 (piecu) gadu laikā</w:t>
      </w:r>
      <w:r w:rsidR="00F83024">
        <w:rPr>
          <w:bCs/>
          <w:sz w:val="22"/>
          <w:szCs w:val="22"/>
        </w:rPr>
        <w:t xml:space="preserve"> </w:t>
      </w:r>
      <w:r w:rsidR="0021071F" w:rsidRPr="00C364C1">
        <w:rPr>
          <w:bCs/>
          <w:sz w:val="22"/>
          <w:szCs w:val="22"/>
        </w:rPr>
        <w:t>no</w:t>
      </w:r>
      <w:r w:rsidR="001762CA" w:rsidRPr="00C364C1">
        <w:rPr>
          <w:bCs/>
          <w:sz w:val="22"/>
          <w:szCs w:val="22"/>
        </w:rPr>
        <w:t xml:space="preserve"> </w:t>
      </w:r>
      <w:r w:rsidR="00C87315">
        <w:rPr>
          <w:bCs/>
          <w:sz w:val="22"/>
          <w:szCs w:val="22"/>
        </w:rPr>
        <w:t>Transportlīdzekļa</w:t>
      </w:r>
      <w:r w:rsidR="001762CA" w:rsidRPr="00671C25">
        <w:rPr>
          <w:bCs/>
          <w:sz w:val="22"/>
          <w:szCs w:val="22"/>
        </w:rPr>
        <w:t xml:space="preserve"> </w:t>
      </w:r>
      <w:r w:rsidR="0021071F" w:rsidRPr="00671C25">
        <w:rPr>
          <w:bCs/>
          <w:sz w:val="22"/>
          <w:szCs w:val="22"/>
        </w:rPr>
        <w:t xml:space="preserve">iegādes </w:t>
      </w:r>
      <w:r w:rsidR="001762CA" w:rsidRPr="00671C25">
        <w:rPr>
          <w:bCs/>
          <w:sz w:val="22"/>
          <w:szCs w:val="22"/>
        </w:rPr>
        <w:t>datuma</w:t>
      </w:r>
      <w:r w:rsidR="009A178A" w:rsidRPr="00C364C1">
        <w:rPr>
          <w:bCs/>
          <w:sz w:val="22"/>
          <w:szCs w:val="22"/>
        </w:rPr>
        <w:t xml:space="preserve"> ir </w:t>
      </w:r>
      <w:r w:rsidR="00A9023C">
        <w:rPr>
          <w:bCs/>
          <w:sz w:val="22"/>
          <w:szCs w:val="22"/>
        </w:rPr>
        <w:t xml:space="preserve">jāsasniedz Transportlīdzekļa nobraukums </w:t>
      </w:r>
      <w:r w:rsidR="009A178A" w:rsidRPr="00C364C1">
        <w:rPr>
          <w:bCs/>
          <w:sz w:val="22"/>
          <w:szCs w:val="22"/>
        </w:rPr>
        <w:t xml:space="preserve">vismaz </w:t>
      </w:r>
      <w:r w:rsidR="001631B1">
        <w:rPr>
          <w:bCs/>
          <w:sz w:val="22"/>
          <w:szCs w:val="22"/>
        </w:rPr>
        <w:t>60 </w:t>
      </w:r>
      <w:r w:rsidR="009A178A" w:rsidRPr="00C364C1">
        <w:rPr>
          <w:bCs/>
          <w:sz w:val="22"/>
          <w:szCs w:val="22"/>
        </w:rPr>
        <w:t>000</w:t>
      </w:r>
      <w:r w:rsidR="001631B1">
        <w:rPr>
          <w:bCs/>
          <w:sz w:val="22"/>
          <w:szCs w:val="22"/>
        </w:rPr>
        <w:t> </w:t>
      </w:r>
      <w:r w:rsidR="009A178A" w:rsidRPr="00C364C1">
        <w:rPr>
          <w:bCs/>
          <w:sz w:val="22"/>
          <w:szCs w:val="22"/>
        </w:rPr>
        <w:t>k</w:t>
      </w:r>
      <w:r w:rsidR="001631B1">
        <w:rPr>
          <w:bCs/>
          <w:sz w:val="22"/>
          <w:szCs w:val="22"/>
        </w:rPr>
        <w:t>ilometri</w:t>
      </w:r>
      <w:r w:rsidR="009A178A" w:rsidRPr="00C364C1">
        <w:rPr>
          <w:bCs/>
          <w:sz w:val="22"/>
          <w:szCs w:val="22"/>
        </w:rPr>
        <w:t>.</w:t>
      </w:r>
    </w:p>
    <w:p w14:paraId="0909F9A6" w14:textId="77777777" w:rsidR="00964B7D" w:rsidRPr="00C364C1" w:rsidRDefault="00964B7D" w:rsidP="00964B7D">
      <w:pPr>
        <w:widowControl w:val="0"/>
        <w:tabs>
          <w:tab w:val="num" w:pos="900"/>
        </w:tabs>
        <w:autoSpaceDE w:val="0"/>
        <w:autoSpaceDN w:val="0"/>
        <w:adjustRightInd w:val="0"/>
        <w:ind w:left="426"/>
        <w:jc w:val="both"/>
        <w:rPr>
          <w:bCs/>
          <w:spacing w:val="4"/>
          <w:sz w:val="22"/>
          <w:szCs w:val="22"/>
        </w:rPr>
      </w:pPr>
    </w:p>
    <w:p w14:paraId="054B1D72" w14:textId="7EDE6F11" w:rsidR="00964B7D" w:rsidRPr="00C364C1" w:rsidRDefault="00964B7D" w:rsidP="00964B7D">
      <w:pPr>
        <w:widowControl w:val="0"/>
        <w:numPr>
          <w:ilvl w:val="0"/>
          <w:numId w:val="13"/>
        </w:numPr>
        <w:tabs>
          <w:tab w:val="clear" w:pos="360"/>
          <w:tab w:val="num" w:pos="426"/>
        </w:tabs>
        <w:autoSpaceDE w:val="0"/>
        <w:autoSpaceDN w:val="0"/>
        <w:adjustRightInd w:val="0"/>
        <w:ind w:left="426" w:hanging="426"/>
        <w:jc w:val="both"/>
        <w:rPr>
          <w:sz w:val="22"/>
          <w:szCs w:val="22"/>
        </w:rPr>
      </w:pPr>
      <w:r w:rsidRPr="00C364C1">
        <w:rPr>
          <w:sz w:val="22"/>
          <w:szCs w:val="22"/>
        </w:rPr>
        <w:t xml:space="preserve">Projekta īstenošanas periods ir </w:t>
      </w:r>
      <w:r w:rsidR="00B524F7">
        <w:rPr>
          <w:sz w:val="22"/>
          <w:szCs w:val="22"/>
        </w:rPr>
        <w:t xml:space="preserve">30 </w:t>
      </w:r>
      <w:r w:rsidR="00A9023C">
        <w:rPr>
          <w:sz w:val="22"/>
          <w:szCs w:val="22"/>
        </w:rPr>
        <w:t xml:space="preserve">(trīsdesmit) </w:t>
      </w:r>
      <w:r w:rsidR="00B524F7">
        <w:rPr>
          <w:sz w:val="22"/>
          <w:szCs w:val="22"/>
        </w:rPr>
        <w:t xml:space="preserve">dienas </w:t>
      </w:r>
      <w:r w:rsidRPr="00C364C1">
        <w:rPr>
          <w:sz w:val="22"/>
          <w:szCs w:val="22"/>
        </w:rPr>
        <w:t>no Līguma spēkā stāšanās.</w:t>
      </w:r>
    </w:p>
    <w:p w14:paraId="3763A710" w14:textId="77777777" w:rsidR="00964B7D" w:rsidRPr="00C364C1" w:rsidRDefault="00964B7D" w:rsidP="00964B7D">
      <w:pPr>
        <w:pStyle w:val="ListParagraph"/>
        <w:rPr>
          <w:sz w:val="22"/>
          <w:szCs w:val="22"/>
        </w:rPr>
      </w:pPr>
    </w:p>
    <w:p w14:paraId="5DACB9B7" w14:textId="2BCF8172" w:rsidR="00B32B74" w:rsidRPr="00C364C1" w:rsidRDefault="00C4094F" w:rsidP="00B32B74">
      <w:pPr>
        <w:widowControl w:val="0"/>
        <w:numPr>
          <w:ilvl w:val="0"/>
          <w:numId w:val="13"/>
        </w:numPr>
        <w:tabs>
          <w:tab w:val="clear" w:pos="360"/>
          <w:tab w:val="num" w:pos="426"/>
          <w:tab w:val="num" w:pos="900"/>
        </w:tabs>
        <w:autoSpaceDE w:val="0"/>
        <w:autoSpaceDN w:val="0"/>
        <w:adjustRightInd w:val="0"/>
        <w:ind w:left="426" w:hanging="426"/>
        <w:jc w:val="both"/>
        <w:rPr>
          <w:bCs/>
          <w:spacing w:val="4"/>
          <w:sz w:val="22"/>
          <w:szCs w:val="22"/>
        </w:rPr>
      </w:pPr>
      <w:r w:rsidRPr="00C4094F">
        <w:rPr>
          <w:sz w:val="22"/>
          <w:szCs w:val="22"/>
        </w:rPr>
        <w:t xml:space="preserve">Transportlīdzekļa pārdošanas cena </w:t>
      </w:r>
      <w:r w:rsidR="00964B7D" w:rsidRPr="00C364C1">
        <w:rPr>
          <w:sz w:val="22"/>
          <w:szCs w:val="22"/>
        </w:rPr>
        <w:t xml:space="preserve">ir </w:t>
      </w:r>
      <w:r w:rsidR="00964B7D" w:rsidRPr="00C364C1">
        <w:rPr>
          <w:sz w:val="22"/>
          <w:szCs w:val="22"/>
          <w:highlight w:val="lightGray"/>
        </w:rPr>
        <w:t>[transportlīdzekļa pārdošanas cena summa skaitļiem]</w:t>
      </w:r>
      <w:r w:rsidR="00550EC9">
        <w:rPr>
          <w:sz w:val="22"/>
          <w:szCs w:val="22"/>
        </w:rPr>
        <w:t xml:space="preserve"> EUR</w:t>
      </w:r>
      <w:r w:rsidR="00964B7D" w:rsidRPr="00C364C1">
        <w:rPr>
          <w:sz w:val="22"/>
          <w:szCs w:val="22"/>
        </w:rPr>
        <w:t xml:space="preserve"> (</w:t>
      </w:r>
      <w:r w:rsidR="00964B7D" w:rsidRPr="00C364C1">
        <w:rPr>
          <w:sz w:val="22"/>
          <w:szCs w:val="22"/>
          <w:highlight w:val="lightGray"/>
        </w:rPr>
        <w:t>[summa vārdiem]</w:t>
      </w:r>
      <w:r w:rsidR="00964B7D" w:rsidRPr="00C364C1">
        <w:rPr>
          <w:sz w:val="22"/>
          <w:szCs w:val="22"/>
        </w:rPr>
        <w:t xml:space="preserve">), no tām, </w:t>
      </w:r>
      <w:r w:rsidRPr="00C4094F">
        <w:rPr>
          <w:sz w:val="22"/>
          <w:szCs w:val="22"/>
        </w:rPr>
        <w:t>Transportlīdzekļa</w:t>
      </w:r>
      <w:r>
        <w:rPr>
          <w:sz w:val="22"/>
          <w:szCs w:val="22"/>
        </w:rPr>
        <w:t xml:space="preserve"> bāzes komplektācijas cena</w:t>
      </w:r>
      <w:r w:rsidRPr="00C4094F">
        <w:rPr>
          <w:sz w:val="22"/>
          <w:szCs w:val="22"/>
        </w:rPr>
        <w:t xml:space="preserve"> </w:t>
      </w:r>
      <w:r w:rsidR="00964B7D" w:rsidRPr="00C364C1">
        <w:rPr>
          <w:sz w:val="22"/>
          <w:szCs w:val="22"/>
        </w:rPr>
        <w:t xml:space="preserve">(turpmāk – Attiecināmās izmaksas) ir </w:t>
      </w:r>
      <w:r w:rsidR="00964B7D" w:rsidRPr="00C364C1">
        <w:rPr>
          <w:sz w:val="22"/>
          <w:szCs w:val="22"/>
          <w:highlight w:val="lightGray"/>
        </w:rPr>
        <w:t>[</w:t>
      </w:r>
      <w:r w:rsidR="00964B7D" w:rsidRPr="00D77EF6">
        <w:rPr>
          <w:sz w:val="22"/>
          <w:szCs w:val="22"/>
        </w:rPr>
        <w:t xml:space="preserve">transportlīdzekļa bāzes cena summa skaitļiem] </w:t>
      </w:r>
      <w:r w:rsidR="00362C43" w:rsidRPr="00D77EF6">
        <w:rPr>
          <w:sz w:val="22"/>
          <w:szCs w:val="22"/>
        </w:rPr>
        <w:t xml:space="preserve">EUR </w:t>
      </w:r>
      <w:r w:rsidR="00964B7D" w:rsidRPr="00D77EF6">
        <w:rPr>
          <w:sz w:val="22"/>
          <w:szCs w:val="22"/>
        </w:rPr>
        <w:t>([summa vārdiem]),</w:t>
      </w:r>
      <w:r w:rsidR="00964B7D" w:rsidRPr="00D77EF6">
        <w:rPr>
          <w:bCs/>
          <w:spacing w:val="4"/>
          <w:sz w:val="22"/>
          <w:szCs w:val="22"/>
        </w:rPr>
        <w:t xml:space="preserve"> no tām</w:t>
      </w:r>
      <w:r w:rsidR="00A31475" w:rsidRPr="00D77EF6">
        <w:rPr>
          <w:bCs/>
          <w:spacing w:val="4"/>
          <w:sz w:val="22"/>
          <w:szCs w:val="22"/>
        </w:rPr>
        <w:t xml:space="preserve"> </w:t>
      </w:r>
      <w:r w:rsidR="00964B7D" w:rsidRPr="00D77EF6">
        <w:rPr>
          <w:sz w:val="22"/>
          <w:szCs w:val="22"/>
        </w:rPr>
        <w:t>EKII (budžeta apakšprogrammas 33.02.00 “</w:t>
      </w:r>
      <w:r w:rsidR="00964B7D" w:rsidRPr="00C4094F">
        <w:rPr>
          <w:sz w:val="22"/>
          <w:szCs w:val="22"/>
        </w:rPr>
        <w:t xml:space="preserve">Emisijas kvotu izsolīšanas instrumenta projekti”) līdzekļi </w:t>
      </w:r>
      <w:r w:rsidR="00964B7D" w:rsidRPr="00C4094F">
        <w:rPr>
          <w:spacing w:val="-3"/>
          <w:sz w:val="22"/>
          <w:szCs w:val="22"/>
        </w:rPr>
        <w:t xml:space="preserve">ir </w:t>
      </w:r>
      <w:r w:rsidR="00964B7D" w:rsidRPr="00C4094F">
        <w:rPr>
          <w:sz w:val="22"/>
          <w:szCs w:val="22"/>
        </w:rPr>
        <w:t>[</w:t>
      </w:r>
      <w:r w:rsidR="00476832" w:rsidRPr="00C4094F">
        <w:rPr>
          <w:sz w:val="22"/>
          <w:szCs w:val="22"/>
        </w:rPr>
        <w:t>Atbalsta</w:t>
      </w:r>
      <w:r w:rsidR="00964B7D" w:rsidRPr="00C4094F">
        <w:rPr>
          <w:sz w:val="22"/>
          <w:szCs w:val="22"/>
        </w:rPr>
        <w:t xml:space="preserve"> summa skaitļiem]</w:t>
      </w:r>
      <w:r w:rsidR="0055674F" w:rsidRPr="00C4094F">
        <w:rPr>
          <w:sz w:val="22"/>
          <w:szCs w:val="22"/>
        </w:rPr>
        <w:t xml:space="preserve"> EUR</w:t>
      </w:r>
      <w:r w:rsidR="00964B7D" w:rsidRPr="00C4094F">
        <w:rPr>
          <w:bCs/>
          <w:spacing w:val="4"/>
          <w:sz w:val="22"/>
          <w:szCs w:val="22"/>
        </w:rPr>
        <w:t xml:space="preserve"> </w:t>
      </w:r>
      <w:r w:rsidRPr="00C4094F">
        <w:rPr>
          <w:sz w:val="22"/>
          <w:szCs w:val="22"/>
        </w:rPr>
        <w:t>([summa vārdiem]) (turpmāk – Atbalsta summa), tai skaitā [Atbalsta summa skaitļiem] EUR</w:t>
      </w:r>
      <w:r w:rsidRPr="00C4094F">
        <w:rPr>
          <w:bCs/>
          <w:spacing w:val="4"/>
          <w:sz w:val="22"/>
          <w:szCs w:val="22"/>
        </w:rPr>
        <w:t xml:space="preserve"> </w:t>
      </w:r>
      <w:r w:rsidRPr="00C4094F">
        <w:rPr>
          <w:sz w:val="22"/>
          <w:szCs w:val="22"/>
        </w:rPr>
        <w:t xml:space="preserve">([summa vārdiem]) </w:t>
      </w:r>
      <w:r w:rsidR="00467738" w:rsidRPr="00C4094F">
        <w:rPr>
          <w:bCs/>
          <w:spacing w:val="4"/>
          <w:sz w:val="22"/>
          <w:szCs w:val="22"/>
        </w:rPr>
        <w:t xml:space="preserve">par </w:t>
      </w:r>
      <w:r w:rsidR="00C84B54" w:rsidRPr="00C4094F">
        <w:rPr>
          <w:bCs/>
          <w:sz w:val="22"/>
          <w:szCs w:val="22"/>
        </w:rPr>
        <w:t>Transportlīdzekļa</w:t>
      </w:r>
      <w:r w:rsidR="00467738" w:rsidRPr="00C4094F">
        <w:rPr>
          <w:b/>
          <w:sz w:val="22"/>
          <w:szCs w:val="22"/>
        </w:rPr>
        <w:t xml:space="preserve"> </w:t>
      </w:r>
      <w:r w:rsidR="00467738" w:rsidRPr="00C4094F">
        <w:rPr>
          <w:bCs/>
          <w:spacing w:val="4"/>
          <w:sz w:val="22"/>
          <w:szCs w:val="22"/>
        </w:rPr>
        <w:t>iegādi</w:t>
      </w:r>
      <w:r w:rsidR="00A31475" w:rsidRPr="00C4094F">
        <w:rPr>
          <w:spacing w:val="-3"/>
          <w:sz w:val="22"/>
          <w:szCs w:val="22"/>
        </w:rPr>
        <w:t xml:space="preserve"> un</w:t>
      </w:r>
      <w:r w:rsidR="001631B1" w:rsidRPr="00C4094F">
        <w:rPr>
          <w:spacing w:val="-3"/>
          <w:sz w:val="22"/>
          <w:szCs w:val="22"/>
        </w:rPr>
        <w:t xml:space="preserve"> </w:t>
      </w:r>
      <w:r w:rsidR="003E775B" w:rsidRPr="00C4094F">
        <w:rPr>
          <w:spacing w:val="-3"/>
          <w:sz w:val="22"/>
          <w:szCs w:val="22"/>
        </w:rPr>
        <w:t>2</w:t>
      </w:r>
      <w:r w:rsidR="00A31475" w:rsidRPr="00C4094F">
        <w:rPr>
          <w:spacing w:val="-3"/>
          <w:sz w:val="22"/>
          <w:szCs w:val="22"/>
        </w:rPr>
        <w:t xml:space="preserve">000,00 </w:t>
      </w:r>
      <w:r w:rsidR="00362C43" w:rsidRPr="00C4094F">
        <w:rPr>
          <w:spacing w:val="-3"/>
          <w:sz w:val="22"/>
          <w:szCs w:val="22"/>
        </w:rPr>
        <w:t xml:space="preserve">EUR </w:t>
      </w:r>
      <w:r w:rsidRPr="00C4094F">
        <w:rPr>
          <w:sz w:val="22"/>
          <w:szCs w:val="22"/>
        </w:rPr>
        <w:t xml:space="preserve">([summa vārdiem]) </w:t>
      </w:r>
      <w:r w:rsidR="00A31475" w:rsidRPr="00C4094F">
        <w:rPr>
          <w:spacing w:val="-3"/>
          <w:sz w:val="22"/>
          <w:szCs w:val="22"/>
        </w:rPr>
        <w:t>par</w:t>
      </w:r>
      <w:r w:rsidR="00A31475" w:rsidRPr="00C4094F">
        <w:rPr>
          <w:bCs/>
          <w:spacing w:val="4"/>
          <w:sz w:val="22"/>
          <w:szCs w:val="22"/>
        </w:rPr>
        <w:t xml:space="preserve"> </w:t>
      </w:r>
      <w:r w:rsidR="00C84B54" w:rsidRPr="00C4094F">
        <w:rPr>
          <w:bCs/>
          <w:spacing w:val="4"/>
          <w:sz w:val="22"/>
          <w:szCs w:val="22"/>
        </w:rPr>
        <w:t xml:space="preserve">transportlīdzekļa </w:t>
      </w:r>
      <w:r w:rsidR="00A31475" w:rsidRPr="00C4094F">
        <w:rPr>
          <w:bCs/>
          <w:spacing w:val="4"/>
          <w:sz w:val="22"/>
          <w:szCs w:val="22"/>
        </w:rPr>
        <w:t>norakstīšanu un nodošanu apstrādes uzņēmumam</w:t>
      </w:r>
      <w:r w:rsidR="00A61098" w:rsidRPr="00C4094F">
        <w:rPr>
          <w:bCs/>
          <w:spacing w:val="4"/>
          <w:sz w:val="22"/>
          <w:szCs w:val="22"/>
        </w:rPr>
        <w:t>/nodošanu Ukrainas bruņotajiem spēkiem</w:t>
      </w:r>
      <w:r w:rsidR="00467738" w:rsidRPr="00C4094F">
        <w:rPr>
          <w:bCs/>
          <w:spacing w:val="4"/>
          <w:sz w:val="22"/>
          <w:szCs w:val="22"/>
        </w:rPr>
        <w:t xml:space="preserve"> </w:t>
      </w:r>
      <w:r w:rsidR="00A61098" w:rsidRPr="00C4094F">
        <w:rPr>
          <w:spacing w:val="-3"/>
          <w:sz w:val="22"/>
          <w:szCs w:val="22"/>
        </w:rPr>
        <w:t xml:space="preserve">un </w:t>
      </w:r>
      <w:r w:rsidRPr="00C4094F">
        <w:rPr>
          <w:sz w:val="22"/>
          <w:szCs w:val="22"/>
          <w:highlight w:val="lightGray"/>
        </w:rPr>
        <w:t>[</w:t>
      </w:r>
      <w:r w:rsidRPr="00C4094F">
        <w:rPr>
          <w:sz w:val="22"/>
          <w:szCs w:val="22"/>
        </w:rPr>
        <w:t xml:space="preserve">Atbalsta summa par bērniem, skaitļiem] </w:t>
      </w:r>
      <w:r w:rsidR="00A61098" w:rsidRPr="00C4094F">
        <w:rPr>
          <w:spacing w:val="-3"/>
          <w:sz w:val="22"/>
          <w:szCs w:val="22"/>
        </w:rPr>
        <w:t xml:space="preserve">EUR </w:t>
      </w:r>
      <w:r w:rsidRPr="00C4094F">
        <w:rPr>
          <w:sz w:val="22"/>
          <w:szCs w:val="22"/>
        </w:rPr>
        <w:t xml:space="preserve">([summa vārdiem]) </w:t>
      </w:r>
      <w:r w:rsidR="00A61098" w:rsidRPr="00C4094F">
        <w:rPr>
          <w:spacing w:val="-3"/>
          <w:sz w:val="22"/>
          <w:szCs w:val="22"/>
        </w:rPr>
        <w:t>Goda ģimenes apliecības turētājiem ar četriem un vairāk bērniem</w:t>
      </w:r>
      <w:r w:rsidRPr="00C4094F">
        <w:rPr>
          <w:spacing w:val="-3"/>
          <w:sz w:val="22"/>
          <w:szCs w:val="22"/>
        </w:rPr>
        <w:t xml:space="preserve">, </w:t>
      </w:r>
      <w:r w:rsidR="00C065C9" w:rsidRPr="00C4094F">
        <w:rPr>
          <w:sz w:val="22"/>
          <w:szCs w:val="22"/>
        </w:rPr>
        <w:t xml:space="preserve">nepārsniedzot 90 % no Transportlīdzekļa pārdošanas </w:t>
      </w:r>
      <w:r w:rsidR="00C065C9">
        <w:rPr>
          <w:sz w:val="22"/>
          <w:szCs w:val="22"/>
        </w:rPr>
        <w:t>cenas</w:t>
      </w:r>
      <w:r w:rsidR="00A31475" w:rsidRPr="00D77EF6">
        <w:rPr>
          <w:bCs/>
          <w:spacing w:val="4"/>
          <w:sz w:val="22"/>
          <w:szCs w:val="22"/>
        </w:rPr>
        <w:t>.</w:t>
      </w:r>
    </w:p>
    <w:p w14:paraId="53D4EE91" w14:textId="77777777" w:rsidR="00C34F28" w:rsidRPr="00C364C1" w:rsidRDefault="00C34F28" w:rsidP="00B32B74">
      <w:pPr>
        <w:jc w:val="both"/>
        <w:rPr>
          <w:sz w:val="22"/>
          <w:szCs w:val="22"/>
        </w:rPr>
      </w:pPr>
    </w:p>
    <w:p w14:paraId="6288A7E6" w14:textId="65AC0A0F" w:rsidR="00B32B74" w:rsidRPr="00C364C1" w:rsidRDefault="00B32B74" w:rsidP="00B32B74">
      <w:pPr>
        <w:pStyle w:val="ListParagraph"/>
        <w:widowControl w:val="0"/>
        <w:numPr>
          <w:ilvl w:val="0"/>
          <w:numId w:val="13"/>
        </w:numPr>
        <w:autoSpaceDE w:val="0"/>
        <w:autoSpaceDN w:val="0"/>
        <w:adjustRightInd w:val="0"/>
        <w:jc w:val="both"/>
        <w:rPr>
          <w:sz w:val="22"/>
          <w:szCs w:val="22"/>
        </w:rPr>
      </w:pPr>
      <w:r w:rsidRPr="00C364C1">
        <w:rPr>
          <w:sz w:val="22"/>
          <w:szCs w:val="22"/>
        </w:rPr>
        <w:t xml:space="preserve">Pušu adreses: </w:t>
      </w:r>
    </w:p>
    <w:p w14:paraId="2F9E1B1E" w14:textId="7F6A0DAC" w:rsidR="00B32B74" w:rsidRPr="00C364C1" w:rsidRDefault="00B32B74" w:rsidP="00B32B74">
      <w:pPr>
        <w:widowControl w:val="0"/>
        <w:numPr>
          <w:ilvl w:val="1"/>
          <w:numId w:val="13"/>
        </w:numPr>
        <w:autoSpaceDE w:val="0"/>
        <w:autoSpaceDN w:val="0"/>
        <w:adjustRightInd w:val="0"/>
        <w:ind w:left="851" w:hanging="425"/>
        <w:jc w:val="both"/>
        <w:rPr>
          <w:sz w:val="22"/>
          <w:szCs w:val="22"/>
        </w:rPr>
      </w:pPr>
      <w:r w:rsidRPr="00C364C1">
        <w:rPr>
          <w:bCs/>
          <w:spacing w:val="4"/>
          <w:sz w:val="22"/>
          <w:szCs w:val="22"/>
        </w:rPr>
        <w:t>Sabiedrība ar ierobežotu atbildību “Vides investīciju fonds”</w:t>
      </w:r>
      <w:r w:rsidR="00467738" w:rsidRPr="00C364C1">
        <w:rPr>
          <w:bCs/>
          <w:spacing w:val="4"/>
          <w:sz w:val="22"/>
          <w:szCs w:val="22"/>
        </w:rPr>
        <w:t xml:space="preserve"> juridiskā adrese</w:t>
      </w:r>
      <w:r w:rsidRPr="00C364C1">
        <w:rPr>
          <w:bCs/>
          <w:spacing w:val="4"/>
          <w:sz w:val="22"/>
          <w:szCs w:val="22"/>
        </w:rPr>
        <w:t xml:space="preserve">: </w:t>
      </w:r>
      <w:r w:rsidR="00070F71">
        <w:rPr>
          <w:bCs/>
          <w:spacing w:val="4"/>
          <w:sz w:val="22"/>
          <w:szCs w:val="22"/>
        </w:rPr>
        <w:t>Latgales</w:t>
      </w:r>
      <w:r w:rsidRPr="00C364C1">
        <w:rPr>
          <w:bCs/>
          <w:spacing w:val="4"/>
          <w:sz w:val="22"/>
          <w:szCs w:val="22"/>
        </w:rPr>
        <w:t xml:space="preserve"> iela </w:t>
      </w:r>
      <w:r w:rsidR="00375A9F">
        <w:rPr>
          <w:bCs/>
          <w:spacing w:val="4"/>
          <w:sz w:val="22"/>
          <w:szCs w:val="22"/>
        </w:rPr>
        <w:t>16</w:t>
      </w:r>
      <w:r w:rsidRPr="00C364C1">
        <w:rPr>
          <w:bCs/>
          <w:spacing w:val="4"/>
          <w:sz w:val="22"/>
          <w:szCs w:val="22"/>
        </w:rPr>
        <w:t>5, Rīga, LV-101</w:t>
      </w:r>
      <w:r w:rsidR="00375A9F">
        <w:rPr>
          <w:bCs/>
          <w:spacing w:val="4"/>
          <w:sz w:val="22"/>
          <w:szCs w:val="22"/>
        </w:rPr>
        <w:t>9</w:t>
      </w:r>
      <w:r w:rsidRPr="00C364C1">
        <w:rPr>
          <w:sz w:val="22"/>
          <w:szCs w:val="22"/>
        </w:rPr>
        <w:t>;</w:t>
      </w:r>
    </w:p>
    <w:p w14:paraId="4954AF26" w14:textId="79C33D71" w:rsidR="00467738" w:rsidRPr="00C364C1" w:rsidRDefault="00467738" w:rsidP="00467738">
      <w:pPr>
        <w:widowControl w:val="0"/>
        <w:numPr>
          <w:ilvl w:val="1"/>
          <w:numId w:val="13"/>
        </w:numPr>
        <w:autoSpaceDE w:val="0"/>
        <w:autoSpaceDN w:val="0"/>
        <w:adjustRightInd w:val="0"/>
        <w:ind w:left="851" w:hanging="425"/>
        <w:jc w:val="both"/>
        <w:rPr>
          <w:sz w:val="22"/>
          <w:szCs w:val="22"/>
        </w:rPr>
      </w:pPr>
      <w:r w:rsidRPr="00C364C1">
        <w:rPr>
          <w:sz w:val="22"/>
          <w:szCs w:val="22"/>
          <w:highlight w:val="lightGray"/>
        </w:rPr>
        <w:t xml:space="preserve">[Atbalsta saņēmēja vārds uzvārds] </w:t>
      </w:r>
      <w:r w:rsidRPr="00C364C1">
        <w:rPr>
          <w:sz w:val="22"/>
          <w:szCs w:val="22"/>
        </w:rPr>
        <w:t>deklarētā</w:t>
      </w:r>
      <w:r w:rsidRPr="00C364C1">
        <w:rPr>
          <w:bCs/>
          <w:spacing w:val="4"/>
          <w:sz w:val="22"/>
          <w:szCs w:val="22"/>
        </w:rPr>
        <w:t xml:space="preserve"> adrese:</w:t>
      </w:r>
      <w:r w:rsidRPr="00C364C1">
        <w:rPr>
          <w:sz w:val="22"/>
          <w:szCs w:val="22"/>
          <w:highlight w:val="lightGray"/>
        </w:rPr>
        <w:t xml:space="preserve"> [adrese]</w:t>
      </w:r>
      <w:r w:rsidRPr="00C364C1">
        <w:rPr>
          <w:sz w:val="22"/>
          <w:szCs w:val="22"/>
        </w:rPr>
        <w:t>;</w:t>
      </w:r>
    </w:p>
    <w:p w14:paraId="28BE5999" w14:textId="5F0E0A16" w:rsidR="00467738" w:rsidRPr="00C364C1" w:rsidRDefault="00467738" w:rsidP="00467738">
      <w:pPr>
        <w:widowControl w:val="0"/>
        <w:numPr>
          <w:ilvl w:val="1"/>
          <w:numId w:val="13"/>
        </w:numPr>
        <w:autoSpaceDE w:val="0"/>
        <w:autoSpaceDN w:val="0"/>
        <w:adjustRightInd w:val="0"/>
        <w:ind w:left="851" w:hanging="425"/>
        <w:jc w:val="both"/>
        <w:rPr>
          <w:sz w:val="22"/>
          <w:szCs w:val="22"/>
        </w:rPr>
      </w:pPr>
      <w:r w:rsidRPr="00C364C1">
        <w:rPr>
          <w:sz w:val="22"/>
          <w:szCs w:val="22"/>
          <w:highlight w:val="lightGray"/>
        </w:rPr>
        <w:t xml:space="preserve">[Projekta īstenotāja nosaukums] </w:t>
      </w:r>
      <w:r w:rsidRPr="00C364C1">
        <w:rPr>
          <w:bCs/>
          <w:spacing w:val="4"/>
          <w:sz w:val="22"/>
          <w:szCs w:val="22"/>
        </w:rPr>
        <w:t>juridiskā adrese:</w:t>
      </w:r>
      <w:r w:rsidRPr="00C364C1">
        <w:rPr>
          <w:sz w:val="22"/>
          <w:szCs w:val="22"/>
          <w:highlight w:val="lightGray"/>
        </w:rPr>
        <w:t xml:space="preserve"> [adrese]</w:t>
      </w:r>
      <w:r w:rsidRPr="00C364C1">
        <w:rPr>
          <w:sz w:val="22"/>
          <w:szCs w:val="22"/>
        </w:rPr>
        <w:t>;</w:t>
      </w:r>
    </w:p>
    <w:p w14:paraId="5F830B57" w14:textId="29EEF873" w:rsidR="00B32B74" w:rsidRPr="00C364C1" w:rsidRDefault="00B32B74" w:rsidP="00B32B74">
      <w:pPr>
        <w:widowControl w:val="0"/>
        <w:numPr>
          <w:ilvl w:val="1"/>
          <w:numId w:val="13"/>
        </w:numPr>
        <w:autoSpaceDE w:val="0"/>
        <w:autoSpaceDN w:val="0"/>
        <w:adjustRightInd w:val="0"/>
        <w:ind w:left="851" w:hanging="425"/>
        <w:jc w:val="both"/>
        <w:rPr>
          <w:sz w:val="22"/>
          <w:szCs w:val="22"/>
        </w:rPr>
      </w:pPr>
      <w:r w:rsidRPr="00C364C1">
        <w:rPr>
          <w:sz w:val="22"/>
          <w:szCs w:val="22"/>
          <w:highlight w:val="lightGray"/>
        </w:rPr>
        <w:t>[</w:t>
      </w:r>
      <w:r w:rsidR="00467738" w:rsidRPr="00C364C1">
        <w:rPr>
          <w:sz w:val="22"/>
          <w:szCs w:val="22"/>
          <w:highlight w:val="lightGray"/>
        </w:rPr>
        <w:t>Līzinga devējs</w:t>
      </w:r>
      <w:r w:rsidRPr="00C364C1">
        <w:rPr>
          <w:sz w:val="22"/>
          <w:szCs w:val="22"/>
          <w:highlight w:val="lightGray"/>
        </w:rPr>
        <w:t xml:space="preserve"> nosaukums</w:t>
      </w:r>
      <w:r w:rsidR="00467738" w:rsidRPr="00C364C1">
        <w:rPr>
          <w:sz w:val="22"/>
          <w:szCs w:val="22"/>
          <w:highlight w:val="lightGray"/>
        </w:rPr>
        <w:t xml:space="preserve">] </w:t>
      </w:r>
      <w:r w:rsidR="00467738" w:rsidRPr="00D01BF1">
        <w:rPr>
          <w:bCs/>
          <w:spacing w:val="4"/>
          <w:sz w:val="22"/>
          <w:szCs w:val="22"/>
        </w:rPr>
        <w:t>juridiskā adrese</w:t>
      </w:r>
      <w:r w:rsidRPr="00D01BF1">
        <w:rPr>
          <w:bCs/>
          <w:spacing w:val="4"/>
          <w:sz w:val="22"/>
          <w:szCs w:val="22"/>
        </w:rPr>
        <w:t>:</w:t>
      </w:r>
      <w:r w:rsidRPr="00D01BF1">
        <w:rPr>
          <w:sz w:val="22"/>
          <w:szCs w:val="22"/>
        </w:rPr>
        <w:t xml:space="preserve"> </w:t>
      </w:r>
      <w:r w:rsidR="00467738" w:rsidRPr="00C364C1">
        <w:rPr>
          <w:sz w:val="22"/>
          <w:szCs w:val="22"/>
          <w:highlight w:val="lightGray"/>
        </w:rPr>
        <w:t>[</w:t>
      </w:r>
      <w:r w:rsidRPr="00C364C1">
        <w:rPr>
          <w:sz w:val="22"/>
          <w:szCs w:val="22"/>
          <w:highlight w:val="lightGray"/>
        </w:rPr>
        <w:t>adrese]</w:t>
      </w:r>
      <w:r w:rsidR="00467738" w:rsidRPr="00C364C1">
        <w:rPr>
          <w:sz w:val="22"/>
          <w:szCs w:val="22"/>
        </w:rPr>
        <w:t>;</w:t>
      </w:r>
    </w:p>
    <w:p w14:paraId="4156E059" w14:textId="77777777" w:rsidR="00B32B74" w:rsidRPr="00C364C1" w:rsidRDefault="00B32B74" w:rsidP="00B32B74">
      <w:pPr>
        <w:ind w:left="851"/>
        <w:jc w:val="both"/>
        <w:rPr>
          <w:sz w:val="22"/>
          <w:szCs w:val="22"/>
        </w:rPr>
      </w:pPr>
    </w:p>
    <w:p w14:paraId="1963FF2B" w14:textId="66A6109F" w:rsidR="00B32B74" w:rsidRPr="00C364C1" w:rsidRDefault="00B32B74" w:rsidP="00B32B74">
      <w:pPr>
        <w:pStyle w:val="ListParagraph"/>
        <w:widowControl w:val="0"/>
        <w:numPr>
          <w:ilvl w:val="0"/>
          <w:numId w:val="13"/>
        </w:numPr>
        <w:tabs>
          <w:tab w:val="clear" w:pos="360"/>
          <w:tab w:val="num" w:pos="426"/>
        </w:tabs>
        <w:autoSpaceDE w:val="0"/>
        <w:autoSpaceDN w:val="0"/>
        <w:adjustRightInd w:val="0"/>
        <w:jc w:val="both"/>
        <w:rPr>
          <w:sz w:val="22"/>
          <w:szCs w:val="22"/>
        </w:rPr>
      </w:pPr>
      <w:smartTag w:uri="schemas-tilde-lv/tildestengine" w:element="veidnes">
        <w:smartTagPr>
          <w:attr w:name="id" w:val="-1"/>
          <w:attr w:name="baseform" w:val="Līgums"/>
          <w:attr w:name="text" w:val="Līgums"/>
        </w:smartTagPr>
        <w:r w:rsidRPr="00C364C1">
          <w:rPr>
            <w:bCs/>
            <w:sz w:val="22"/>
            <w:szCs w:val="22"/>
          </w:rPr>
          <w:t>Līgums</w:t>
        </w:r>
      </w:smartTag>
      <w:r w:rsidRPr="00C364C1">
        <w:rPr>
          <w:bCs/>
          <w:sz w:val="22"/>
          <w:szCs w:val="22"/>
        </w:rPr>
        <w:t xml:space="preserve"> sastāv no:</w:t>
      </w:r>
      <w:r w:rsidRPr="00C364C1">
        <w:rPr>
          <w:sz w:val="22"/>
          <w:szCs w:val="22"/>
        </w:rPr>
        <w:t xml:space="preserve"> </w:t>
      </w:r>
    </w:p>
    <w:p w14:paraId="2C40C134" w14:textId="3A04E412" w:rsidR="00B32B74" w:rsidRPr="00C364C1" w:rsidRDefault="00B32B74" w:rsidP="00B32B74">
      <w:pPr>
        <w:widowControl w:val="0"/>
        <w:numPr>
          <w:ilvl w:val="1"/>
          <w:numId w:val="13"/>
        </w:numPr>
        <w:autoSpaceDE w:val="0"/>
        <w:autoSpaceDN w:val="0"/>
        <w:adjustRightInd w:val="0"/>
        <w:ind w:left="851" w:hanging="425"/>
        <w:jc w:val="both"/>
        <w:rPr>
          <w:sz w:val="22"/>
          <w:szCs w:val="22"/>
        </w:rPr>
      </w:pPr>
      <w:r w:rsidRPr="00C364C1">
        <w:rPr>
          <w:sz w:val="22"/>
          <w:szCs w:val="22"/>
        </w:rPr>
        <w:lastRenderedPageBreak/>
        <w:t>Līguma</w:t>
      </w:r>
      <w:r w:rsidR="003C12F5" w:rsidRPr="00C364C1">
        <w:rPr>
          <w:sz w:val="22"/>
          <w:szCs w:val="22"/>
        </w:rPr>
        <w:t xml:space="preserve"> par atbalsta saņemšanu transportlīdzekļa iegādei</w:t>
      </w:r>
      <w:r w:rsidRPr="00C364C1">
        <w:rPr>
          <w:sz w:val="22"/>
          <w:szCs w:val="22"/>
        </w:rPr>
        <w:t xml:space="preserve"> Speciālajiem noteikumiem;</w:t>
      </w:r>
    </w:p>
    <w:p w14:paraId="4B40C4A7" w14:textId="0BCDDD5A" w:rsidR="00B32B74" w:rsidRPr="00C364C1" w:rsidRDefault="00B32B74" w:rsidP="003C12F5">
      <w:pPr>
        <w:widowControl w:val="0"/>
        <w:numPr>
          <w:ilvl w:val="1"/>
          <w:numId w:val="13"/>
        </w:numPr>
        <w:autoSpaceDE w:val="0"/>
        <w:autoSpaceDN w:val="0"/>
        <w:adjustRightInd w:val="0"/>
        <w:ind w:left="851" w:hanging="425"/>
        <w:jc w:val="both"/>
        <w:rPr>
          <w:sz w:val="22"/>
          <w:szCs w:val="22"/>
        </w:rPr>
      </w:pPr>
      <w:r w:rsidRPr="00C364C1">
        <w:rPr>
          <w:sz w:val="22"/>
          <w:szCs w:val="22"/>
        </w:rPr>
        <w:t xml:space="preserve">Līguma </w:t>
      </w:r>
      <w:r w:rsidR="003C12F5" w:rsidRPr="00C364C1">
        <w:rPr>
          <w:sz w:val="22"/>
          <w:szCs w:val="22"/>
        </w:rPr>
        <w:t xml:space="preserve">par atbalsta saņemšanu transportlīdzekļa iegādei </w:t>
      </w:r>
      <w:r w:rsidRPr="00C364C1">
        <w:rPr>
          <w:sz w:val="22"/>
          <w:szCs w:val="22"/>
        </w:rPr>
        <w:t>Vispārīgajiem noteikumiem un pielikumiem;</w:t>
      </w:r>
    </w:p>
    <w:p w14:paraId="0EC50F91" w14:textId="49516927" w:rsidR="00B32B74" w:rsidRDefault="00B32B74" w:rsidP="00AA54FF">
      <w:pPr>
        <w:widowControl w:val="0"/>
        <w:numPr>
          <w:ilvl w:val="1"/>
          <w:numId w:val="13"/>
        </w:numPr>
        <w:autoSpaceDE w:val="0"/>
        <w:autoSpaceDN w:val="0"/>
        <w:adjustRightInd w:val="0"/>
        <w:ind w:left="851" w:hanging="425"/>
        <w:jc w:val="both"/>
        <w:rPr>
          <w:sz w:val="22"/>
          <w:szCs w:val="22"/>
        </w:rPr>
      </w:pPr>
      <w:r w:rsidRPr="00C364C1">
        <w:rPr>
          <w:sz w:val="22"/>
          <w:szCs w:val="22"/>
        </w:rPr>
        <w:t>Līguma</w:t>
      </w:r>
      <w:r w:rsidRPr="00C364C1">
        <w:rPr>
          <w:bCs/>
          <w:sz w:val="22"/>
          <w:szCs w:val="22"/>
        </w:rPr>
        <w:t xml:space="preserve"> neatņemama sastāvdaļa ir:</w:t>
      </w:r>
    </w:p>
    <w:p w14:paraId="7D497151" w14:textId="77777777" w:rsidR="00AA54FF" w:rsidRDefault="00DE14A2" w:rsidP="00AA54FF">
      <w:pPr>
        <w:widowControl w:val="0"/>
        <w:numPr>
          <w:ilvl w:val="2"/>
          <w:numId w:val="13"/>
        </w:numPr>
        <w:tabs>
          <w:tab w:val="clear" w:pos="1224"/>
        </w:tabs>
        <w:autoSpaceDE w:val="0"/>
        <w:autoSpaceDN w:val="0"/>
        <w:adjustRightInd w:val="0"/>
        <w:ind w:left="1418" w:hanging="698"/>
        <w:jc w:val="both"/>
        <w:rPr>
          <w:sz w:val="22"/>
          <w:szCs w:val="22"/>
        </w:rPr>
      </w:pPr>
      <w:bookmarkStart w:id="2" w:name="OLE_LINK7"/>
      <w:bookmarkStart w:id="3" w:name="OLE_LINK8"/>
      <w:r w:rsidRPr="00AA54FF">
        <w:rPr>
          <w:sz w:val="22"/>
          <w:szCs w:val="22"/>
        </w:rPr>
        <w:t>A</w:t>
      </w:r>
      <w:r w:rsidR="000D5BA5" w:rsidRPr="00AA54FF">
        <w:rPr>
          <w:sz w:val="22"/>
          <w:szCs w:val="22"/>
        </w:rPr>
        <w:t>t</w:t>
      </w:r>
      <w:r w:rsidRPr="00AA54FF">
        <w:rPr>
          <w:sz w:val="22"/>
          <w:szCs w:val="22"/>
        </w:rPr>
        <w:t>balsta saņēmēja</w:t>
      </w:r>
      <w:r w:rsidR="00B32B74" w:rsidRPr="00AA54FF">
        <w:rPr>
          <w:sz w:val="22"/>
          <w:szCs w:val="22"/>
        </w:rPr>
        <w:t xml:space="preserve"> </w:t>
      </w:r>
      <w:bookmarkEnd w:id="2"/>
      <w:bookmarkEnd w:id="3"/>
      <w:r w:rsidR="00B32B74" w:rsidRPr="00AA54FF">
        <w:rPr>
          <w:sz w:val="22"/>
          <w:szCs w:val="22"/>
        </w:rPr>
        <w:t xml:space="preserve">iesniegtais </w:t>
      </w:r>
      <w:r w:rsidR="000D5BA5" w:rsidRPr="00AA54FF">
        <w:rPr>
          <w:sz w:val="22"/>
          <w:szCs w:val="22"/>
        </w:rPr>
        <w:t>pieteikums atbalsta saņemšanai</w:t>
      </w:r>
      <w:r w:rsidR="00B32B74" w:rsidRPr="00AA54FF">
        <w:rPr>
          <w:sz w:val="22"/>
          <w:szCs w:val="22"/>
        </w:rPr>
        <w:t>;</w:t>
      </w:r>
    </w:p>
    <w:p w14:paraId="578C5429" w14:textId="477F64C3" w:rsidR="00B32B74" w:rsidRPr="00AA54FF" w:rsidRDefault="000D5BA5" w:rsidP="00AA54FF">
      <w:pPr>
        <w:widowControl w:val="0"/>
        <w:numPr>
          <w:ilvl w:val="2"/>
          <w:numId w:val="13"/>
        </w:numPr>
        <w:tabs>
          <w:tab w:val="clear" w:pos="1224"/>
        </w:tabs>
        <w:autoSpaceDE w:val="0"/>
        <w:autoSpaceDN w:val="0"/>
        <w:adjustRightInd w:val="0"/>
        <w:ind w:left="1418" w:hanging="698"/>
        <w:jc w:val="both"/>
        <w:rPr>
          <w:sz w:val="22"/>
          <w:szCs w:val="22"/>
        </w:rPr>
      </w:pPr>
      <w:r w:rsidRPr="00AA54FF">
        <w:rPr>
          <w:bCs/>
          <w:sz w:val="22"/>
          <w:szCs w:val="22"/>
        </w:rPr>
        <w:t>Projekta īstenotāja</w:t>
      </w:r>
      <w:r w:rsidRPr="00AA54FF">
        <w:rPr>
          <w:bCs/>
          <w:sz w:val="22"/>
          <w:szCs w:val="22"/>
          <w:highlight w:val="lightGray"/>
        </w:rPr>
        <w:t xml:space="preserve"> </w:t>
      </w:r>
      <w:r w:rsidR="00B32B74" w:rsidRPr="00AA54FF">
        <w:rPr>
          <w:sz w:val="22"/>
          <w:szCs w:val="22"/>
          <w:highlight w:val="lightGray"/>
        </w:rPr>
        <w:t>[datums]</w:t>
      </w:r>
      <w:r w:rsidR="00B32B74" w:rsidRPr="00AA54FF">
        <w:rPr>
          <w:sz w:val="22"/>
          <w:szCs w:val="22"/>
        </w:rPr>
        <w:t xml:space="preserve"> </w:t>
      </w:r>
      <w:r w:rsidRPr="00AA54FF">
        <w:rPr>
          <w:sz w:val="22"/>
          <w:szCs w:val="22"/>
        </w:rPr>
        <w:t>piekrišan</w:t>
      </w:r>
      <w:r w:rsidR="00C65E1C" w:rsidRPr="00AA54FF">
        <w:rPr>
          <w:sz w:val="22"/>
          <w:szCs w:val="22"/>
        </w:rPr>
        <w:t>a</w:t>
      </w:r>
      <w:r w:rsidRPr="00AA54FF">
        <w:rPr>
          <w:sz w:val="22"/>
          <w:szCs w:val="22"/>
        </w:rPr>
        <w:t xml:space="preserve"> transportlīdzekļa “</w:t>
      </w:r>
      <w:r w:rsidRPr="00AA54FF">
        <w:rPr>
          <w:b/>
          <w:sz w:val="22"/>
          <w:szCs w:val="22"/>
          <w:highlight w:val="lightGray"/>
        </w:rPr>
        <w:t>[transportlīdzekļa nosaukums]</w:t>
      </w:r>
      <w:r w:rsidRPr="00AA54FF">
        <w:rPr>
          <w:sz w:val="22"/>
          <w:szCs w:val="22"/>
        </w:rPr>
        <w:t>” pārdošanai</w:t>
      </w:r>
      <w:r w:rsidR="00B32B74" w:rsidRPr="00AA54FF">
        <w:rPr>
          <w:sz w:val="22"/>
          <w:szCs w:val="22"/>
        </w:rPr>
        <w:t>.</w:t>
      </w:r>
    </w:p>
    <w:p w14:paraId="3D8584C2" w14:textId="77777777" w:rsidR="00B32B74" w:rsidRPr="00C364C1" w:rsidRDefault="00B32B74" w:rsidP="00B32B74">
      <w:pPr>
        <w:jc w:val="both"/>
        <w:rPr>
          <w:sz w:val="22"/>
          <w:szCs w:val="22"/>
        </w:rPr>
      </w:pPr>
    </w:p>
    <w:p w14:paraId="4642D47A" w14:textId="76FF897C" w:rsidR="00B32B74" w:rsidRPr="00122BF7" w:rsidRDefault="009048EA" w:rsidP="001631B1">
      <w:pPr>
        <w:pStyle w:val="ListParagraph"/>
        <w:widowControl w:val="0"/>
        <w:numPr>
          <w:ilvl w:val="0"/>
          <w:numId w:val="13"/>
        </w:numPr>
        <w:autoSpaceDE w:val="0"/>
        <w:autoSpaceDN w:val="0"/>
        <w:adjustRightInd w:val="0"/>
        <w:jc w:val="both"/>
        <w:rPr>
          <w:sz w:val="22"/>
          <w:szCs w:val="22"/>
        </w:rPr>
      </w:pPr>
      <w:smartTag w:uri="schemas-tilde-lv/tildestengine" w:element="veidnes">
        <w:smartTagPr>
          <w:attr w:name="text" w:val="Līgums"/>
          <w:attr w:name="baseform" w:val="Līgums"/>
          <w:attr w:name="id" w:val="-1"/>
        </w:smartTagPr>
        <w:r w:rsidRPr="00EC79AC">
          <w:rPr>
            <w:bCs/>
            <w:sz w:val="22"/>
            <w:szCs w:val="22"/>
          </w:rPr>
          <w:t>Līgums</w:t>
        </w:r>
      </w:smartTag>
      <w:r w:rsidRPr="00EC79AC">
        <w:rPr>
          <w:bCs/>
          <w:sz w:val="22"/>
          <w:szCs w:val="22"/>
        </w:rPr>
        <w:t xml:space="preserve"> sagatavots </w:t>
      </w:r>
      <w:r>
        <w:rPr>
          <w:bCs/>
          <w:sz w:val="22"/>
          <w:szCs w:val="22"/>
        </w:rPr>
        <w:t xml:space="preserve">latviešu valodā un parakstīts ar </w:t>
      </w:r>
      <w:r w:rsidR="001631B1" w:rsidRPr="001631B1">
        <w:rPr>
          <w:bCs/>
          <w:sz w:val="22"/>
          <w:szCs w:val="22"/>
        </w:rPr>
        <w:t>drošu elektronisko parakstu, kas satur laika zīmogu, kas satur laika zīmogu. Pusēm ir pieejams abpusēji parakstīts Līgums elektroniskā formātā</w:t>
      </w:r>
      <w:r w:rsidR="00B32B74" w:rsidRPr="00122BF7">
        <w:rPr>
          <w:sz w:val="22"/>
          <w:szCs w:val="22"/>
        </w:rPr>
        <w:t>.</w:t>
      </w:r>
    </w:p>
    <w:p w14:paraId="0CDE2989" w14:textId="77777777" w:rsidR="00B32B74" w:rsidRPr="001631B1" w:rsidRDefault="00B32B74" w:rsidP="001631B1">
      <w:pPr>
        <w:jc w:val="both"/>
        <w:rPr>
          <w:bCs/>
          <w:sz w:val="22"/>
          <w:szCs w:val="22"/>
        </w:rPr>
      </w:pPr>
    </w:p>
    <w:p w14:paraId="41EC1EBF" w14:textId="0587576B" w:rsidR="00B32B74" w:rsidRPr="001631B1" w:rsidRDefault="001631B1" w:rsidP="001631B1">
      <w:pPr>
        <w:pStyle w:val="ListParagraph"/>
        <w:widowControl w:val="0"/>
        <w:numPr>
          <w:ilvl w:val="0"/>
          <w:numId w:val="13"/>
        </w:numPr>
        <w:autoSpaceDE w:val="0"/>
        <w:autoSpaceDN w:val="0"/>
        <w:adjustRightInd w:val="0"/>
        <w:jc w:val="both"/>
        <w:rPr>
          <w:bCs/>
          <w:sz w:val="22"/>
          <w:szCs w:val="22"/>
        </w:rPr>
      </w:pPr>
      <w:r w:rsidRPr="001631B1">
        <w:rPr>
          <w:bCs/>
          <w:sz w:val="22"/>
          <w:szCs w:val="22"/>
        </w:rPr>
        <w:t>Līgums stājas spēkā dienā, kad to ir parakstījusi pēdējā no Pusēm ar pievienotā droša elektroniskā paraksta un tā laika zīmoga datumu un tas ir spēkā līdz Pušu saistību pilnīgai izpildei</w:t>
      </w:r>
      <w:r w:rsidR="00B32B74" w:rsidRPr="00122BF7">
        <w:rPr>
          <w:bCs/>
          <w:sz w:val="22"/>
          <w:szCs w:val="22"/>
        </w:rPr>
        <w:t>.</w:t>
      </w:r>
      <w:r w:rsidR="007C6926" w:rsidRPr="00122BF7">
        <w:rPr>
          <w:bCs/>
          <w:sz w:val="22"/>
          <w:szCs w:val="22"/>
        </w:rPr>
        <w:t xml:space="preserve"> </w:t>
      </w:r>
      <w:r w:rsidR="007C6926" w:rsidRPr="00122BF7">
        <w:rPr>
          <w:sz w:val="22"/>
          <w:szCs w:val="22"/>
        </w:rPr>
        <w:t xml:space="preserve">Attiecībā uz Līzinga devēju Līgums ir spēkā līdz Pušu saistību pilnīgai izpildei vai kamēr ir spēkā Līzinga līgums, </w:t>
      </w:r>
      <w:r w:rsidR="00E61A68" w:rsidRPr="00122BF7">
        <w:rPr>
          <w:sz w:val="22"/>
          <w:szCs w:val="22"/>
        </w:rPr>
        <w:t xml:space="preserve">atkarībā no tā, </w:t>
      </w:r>
      <w:r w:rsidR="007C6926" w:rsidRPr="00122BF7">
        <w:rPr>
          <w:sz w:val="22"/>
          <w:szCs w:val="22"/>
        </w:rPr>
        <w:t>kurš no notikumiem iestājas agrāk.</w:t>
      </w:r>
    </w:p>
    <w:p w14:paraId="35142753" w14:textId="77777777" w:rsidR="001631B1" w:rsidRPr="001631B1" w:rsidRDefault="001631B1" w:rsidP="001631B1">
      <w:pPr>
        <w:rPr>
          <w:bCs/>
          <w:sz w:val="22"/>
          <w:szCs w:val="22"/>
        </w:rPr>
      </w:pPr>
    </w:p>
    <w:p w14:paraId="6D0006DC" w14:textId="2883FB5A" w:rsidR="001631B1" w:rsidRPr="00122BF7" w:rsidRDefault="001631B1" w:rsidP="001631B1">
      <w:pPr>
        <w:pStyle w:val="ListParagraph"/>
        <w:widowControl w:val="0"/>
        <w:numPr>
          <w:ilvl w:val="0"/>
          <w:numId w:val="13"/>
        </w:numPr>
        <w:autoSpaceDE w:val="0"/>
        <w:autoSpaceDN w:val="0"/>
        <w:adjustRightInd w:val="0"/>
        <w:jc w:val="both"/>
        <w:rPr>
          <w:bCs/>
          <w:sz w:val="22"/>
          <w:szCs w:val="22"/>
        </w:rPr>
      </w:pPr>
      <w:r w:rsidRPr="001631B1">
        <w:rPr>
          <w:bCs/>
          <w:sz w:val="22"/>
          <w:szCs w:val="22"/>
        </w:rPr>
        <w:t>Pušu paraksti:</w:t>
      </w:r>
    </w:p>
    <w:p w14:paraId="1A646526" w14:textId="77777777" w:rsidR="00B32B74" w:rsidRPr="00122BF7" w:rsidRDefault="00B32B74" w:rsidP="00B32B74">
      <w:pPr>
        <w:jc w:val="both"/>
        <w:rPr>
          <w:sz w:val="22"/>
          <w:szCs w:val="22"/>
        </w:rPr>
      </w:pPr>
    </w:p>
    <w:tbl>
      <w:tblPr>
        <w:tblW w:w="5001" w:type="pct"/>
        <w:tblLayout w:type="fixed"/>
        <w:tblLook w:val="0000" w:firstRow="0" w:lastRow="0" w:firstColumn="0" w:lastColumn="0" w:noHBand="0" w:noVBand="0"/>
      </w:tblPr>
      <w:tblGrid>
        <w:gridCol w:w="3214"/>
        <w:gridCol w:w="3213"/>
        <w:gridCol w:w="3213"/>
      </w:tblGrid>
      <w:tr w:rsidR="00122BF7" w:rsidRPr="00122BF7" w14:paraId="59402162" w14:textId="77777777" w:rsidTr="00E02EB8">
        <w:tc>
          <w:tcPr>
            <w:tcW w:w="3214" w:type="dxa"/>
          </w:tcPr>
          <w:p w14:paraId="18891B87" w14:textId="77777777" w:rsidR="00974E75" w:rsidRPr="00122BF7" w:rsidRDefault="00974E75" w:rsidP="00974E75">
            <w:pPr>
              <w:pStyle w:val="Header"/>
              <w:rPr>
                <w:b/>
                <w:sz w:val="22"/>
                <w:szCs w:val="22"/>
                <w:highlight w:val="yellow"/>
              </w:rPr>
            </w:pPr>
            <w:r w:rsidRPr="00122BF7">
              <w:rPr>
                <w:b/>
                <w:spacing w:val="-4"/>
                <w:sz w:val="22"/>
                <w:szCs w:val="22"/>
              </w:rPr>
              <w:t>Vides investīciju fonda vārdā:</w:t>
            </w:r>
          </w:p>
          <w:p w14:paraId="675E6941" w14:textId="77777777" w:rsidR="00974E75" w:rsidRDefault="00974E75" w:rsidP="00974E75">
            <w:pPr>
              <w:pStyle w:val="Header"/>
              <w:rPr>
                <w:sz w:val="22"/>
                <w:szCs w:val="22"/>
              </w:rPr>
            </w:pPr>
            <w:r w:rsidRPr="00122BF7">
              <w:rPr>
                <w:sz w:val="22"/>
                <w:szCs w:val="22"/>
              </w:rPr>
              <w:t>Sabiedrības ar ierobežotu atbildību “Vides investīciju fonds”</w:t>
            </w:r>
            <w:r w:rsidRPr="00122BF7">
              <w:rPr>
                <w:b/>
                <w:sz w:val="22"/>
                <w:szCs w:val="22"/>
              </w:rPr>
              <w:t xml:space="preserve"> </w:t>
            </w:r>
            <w:r w:rsidRPr="00122BF7">
              <w:rPr>
                <w:sz w:val="22"/>
                <w:szCs w:val="22"/>
              </w:rPr>
              <w:t xml:space="preserve">valdes priekšsēdētājs </w:t>
            </w:r>
            <w:r w:rsidR="001631B1">
              <w:rPr>
                <w:sz w:val="22"/>
                <w:szCs w:val="22"/>
              </w:rPr>
              <w:t>Guntis Skrodelis</w:t>
            </w:r>
          </w:p>
          <w:p w14:paraId="4D315B75" w14:textId="2BF8DF98" w:rsidR="001631B1" w:rsidRPr="00122BF7" w:rsidRDefault="001631B1" w:rsidP="00974E75">
            <w:pPr>
              <w:pStyle w:val="Header"/>
              <w:rPr>
                <w:sz w:val="22"/>
                <w:szCs w:val="22"/>
              </w:rPr>
            </w:pPr>
            <w:r w:rsidRPr="00F64B38">
              <w:rPr>
                <w:i/>
                <w:iCs/>
              </w:rPr>
              <w:t>(* paraksts)</w:t>
            </w:r>
          </w:p>
        </w:tc>
        <w:tc>
          <w:tcPr>
            <w:tcW w:w="3213" w:type="dxa"/>
          </w:tcPr>
          <w:p w14:paraId="504F51CD" w14:textId="28D53C2B" w:rsidR="00974E75" w:rsidRPr="00122BF7" w:rsidRDefault="00974E75" w:rsidP="00974E75">
            <w:pPr>
              <w:pStyle w:val="Header"/>
              <w:rPr>
                <w:b/>
                <w:sz w:val="22"/>
                <w:szCs w:val="22"/>
                <w:highlight w:val="yellow"/>
              </w:rPr>
            </w:pPr>
            <w:r w:rsidRPr="00122BF7">
              <w:rPr>
                <w:b/>
                <w:spacing w:val="-4"/>
                <w:sz w:val="22"/>
                <w:szCs w:val="22"/>
              </w:rPr>
              <w:t>Atbalsta saņēmēja vārdā:</w:t>
            </w:r>
          </w:p>
          <w:p w14:paraId="6BC5B5EA" w14:textId="77777777" w:rsidR="00974E75" w:rsidRDefault="00974E75" w:rsidP="00974E75">
            <w:pPr>
              <w:pStyle w:val="Header"/>
              <w:rPr>
                <w:sz w:val="22"/>
                <w:szCs w:val="22"/>
                <w:highlight w:val="lightGray"/>
              </w:rPr>
            </w:pPr>
            <w:r w:rsidRPr="00122BF7">
              <w:rPr>
                <w:sz w:val="22"/>
                <w:szCs w:val="22"/>
                <w:highlight w:val="lightGray"/>
              </w:rPr>
              <w:t>[Vārds uzvārds]</w:t>
            </w:r>
          </w:p>
          <w:p w14:paraId="358E81BE" w14:textId="1AE0D283" w:rsidR="001631B1" w:rsidRPr="00122BF7" w:rsidRDefault="001631B1" w:rsidP="00974E75">
            <w:pPr>
              <w:pStyle w:val="Header"/>
              <w:rPr>
                <w:sz w:val="22"/>
                <w:szCs w:val="22"/>
                <w:highlight w:val="lightGray"/>
              </w:rPr>
            </w:pPr>
            <w:r w:rsidRPr="00F64B38">
              <w:rPr>
                <w:i/>
                <w:iCs/>
              </w:rPr>
              <w:t>(* paraksts)</w:t>
            </w:r>
          </w:p>
        </w:tc>
        <w:tc>
          <w:tcPr>
            <w:tcW w:w="3213" w:type="dxa"/>
          </w:tcPr>
          <w:p w14:paraId="6AF213DE" w14:textId="77777777" w:rsidR="00974E75" w:rsidRPr="00122BF7" w:rsidRDefault="00974E75" w:rsidP="00974E75">
            <w:pPr>
              <w:pStyle w:val="Header"/>
              <w:rPr>
                <w:b/>
                <w:sz w:val="22"/>
                <w:szCs w:val="22"/>
                <w:highlight w:val="yellow"/>
              </w:rPr>
            </w:pPr>
            <w:r w:rsidRPr="00122BF7">
              <w:rPr>
                <w:b/>
                <w:spacing w:val="-4"/>
                <w:sz w:val="22"/>
                <w:szCs w:val="22"/>
              </w:rPr>
              <w:t>Projekta īstenotāja vārdā:</w:t>
            </w:r>
          </w:p>
          <w:p w14:paraId="63F12268" w14:textId="77777777" w:rsidR="00974E75" w:rsidRPr="00122BF7" w:rsidRDefault="00974E75" w:rsidP="00974E75">
            <w:pPr>
              <w:pStyle w:val="Header"/>
              <w:rPr>
                <w:sz w:val="22"/>
                <w:szCs w:val="22"/>
                <w:highlight w:val="lightGray"/>
              </w:rPr>
            </w:pPr>
            <w:r w:rsidRPr="00122BF7">
              <w:rPr>
                <w:sz w:val="22"/>
                <w:szCs w:val="22"/>
                <w:highlight w:val="lightGray"/>
              </w:rPr>
              <w:t>[Finansējuma saņēmēja nosaukums]</w:t>
            </w:r>
          </w:p>
          <w:p w14:paraId="0D4F2523" w14:textId="77777777" w:rsidR="00974E75" w:rsidRDefault="00974E75" w:rsidP="00201445">
            <w:pPr>
              <w:pStyle w:val="Header"/>
              <w:rPr>
                <w:sz w:val="22"/>
                <w:szCs w:val="22"/>
                <w:highlight w:val="lightGray"/>
              </w:rPr>
            </w:pPr>
            <w:r w:rsidRPr="00122BF7">
              <w:rPr>
                <w:sz w:val="22"/>
                <w:szCs w:val="22"/>
                <w:highlight w:val="lightGray"/>
              </w:rPr>
              <w:t>[Finansējuma saņēmēja paraksta tiesīgās personas amats, vārds un uzvārds]</w:t>
            </w:r>
          </w:p>
          <w:p w14:paraId="5F8A5733" w14:textId="30506D62" w:rsidR="001631B1" w:rsidRPr="00122BF7" w:rsidRDefault="001631B1" w:rsidP="00201445">
            <w:pPr>
              <w:pStyle w:val="Header"/>
              <w:rPr>
                <w:sz w:val="22"/>
                <w:szCs w:val="22"/>
                <w:highlight w:val="lightGray"/>
              </w:rPr>
            </w:pPr>
            <w:r w:rsidRPr="00F64B38">
              <w:rPr>
                <w:i/>
                <w:iCs/>
              </w:rPr>
              <w:t>(* paraksts)</w:t>
            </w:r>
          </w:p>
        </w:tc>
      </w:tr>
      <w:tr w:rsidR="00974E75" w:rsidRPr="00C364C1" w14:paraId="26236082" w14:textId="77777777" w:rsidTr="00144E4B">
        <w:tc>
          <w:tcPr>
            <w:tcW w:w="3214" w:type="dxa"/>
          </w:tcPr>
          <w:p w14:paraId="04DCB0B8" w14:textId="4C6DE396" w:rsidR="00974E75" w:rsidRPr="00D01BF1" w:rsidRDefault="00974E75" w:rsidP="00974E75">
            <w:pPr>
              <w:pStyle w:val="Header"/>
              <w:rPr>
                <w:b/>
                <w:sz w:val="22"/>
                <w:szCs w:val="22"/>
              </w:rPr>
            </w:pPr>
            <w:r w:rsidRPr="00D01BF1">
              <w:rPr>
                <w:b/>
                <w:spacing w:val="-4"/>
                <w:sz w:val="22"/>
                <w:szCs w:val="22"/>
              </w:rPr>
              <w:t>Līzinga devēja vārdā:</w:t>
            </w:r>
          </w:p>
          <w:p w14:paraId="21743BDE" w14:textId="545796C0" w:rsidR="00974E75" w:rsidRPr="00C364C1" w:rsidRDefault="00974E75" w:rsidP="00974E75">
            <w:pPr>
              <w:pStyle w:val="Header"/>
              <w:rPr>
                <w:sz w:val="22"/>
                <w:szCs w:val="22"/>
                <w:highlight w:val="lightGray"/>
              </w:rPr>
            </w:pPr>
            <w:r w:rsidRPr="00C364C1">
              <w:rPr>
                <w:sz w:val="22"/>
                <w:szCs w:val="22"/>
                <w:highlight w:val="lightGray"/>
              </w:rPr>
              <w:t>[Līzinga devēja nosaukums]</w:t>
            </w:r>
          </w:p>
          <w:p w14:paraId="03296FE5" w14:textId="00EC194E" w:rsidR="00974E75" w:rsidRDefault="00974E75" w:rsidP="00974E75">
            <w:pPr>
              <w:pStyle w:val="Header"/>
              <w:rPr>
                <w:sz w:val="22"/>
                <w:szCs w:val="22"/>
              </w:rPr>
            </w:pPr>
            <w:r w:rsidRPr="00C364C1">
              <w:rPr>
                <w:sz w:val="22"/>
                <w:szCs w:val="22"/>
                <w:highlight w:val="lightGray"/>
              </w:rPr>
              <w:t>[Līzinga devēja paraksta tiesīgās personas amats, vārds un uzvārds]</w:t>
            </w:r>
          </w:p>
          <w:p w14:paraId="41023B92" w14:textId="0DB4290F" w:rsidR="001631B1" w:rsidRPr="00C364C1" w:rsidRDefault="001631B1" w:rsidP="00974E75">
            <w:pPr>
              <w:pStyle w:val="Header"/>
              <w:rPr>
                <w:b/>
                <w:spacing w:val="-4"/>
                <w:sz w:val="22"/>
                <w:szCs w:val="22"/>
              </w:rPr>
            </w:pPr>
            <w:r w:rsidRPr="00F64B38">
              <w:rPr>
                <w:i/>
                <w:iCs/>
              </w:rPr>
              <w:t>(* paraksts)</w:t>
            </w:r>
          </w:p>
          <w:p w14:paraId="7688CEE9" w14:textId="419FC9FA" w:rsidR="00974E75" w:rsidRPr="00C364C1" w:rsidRDefault="00974E75" w:rsidP="00974E75">
            <w:pPr>
              <w:pStyle w:val="Header"/>
              <w:rPr>
                <w:b/>
                <w:spacing w:val="-4"/>
                <w:sz w:val="22"/>
                <w:szCs w:val="22"/>
              </w:rPr>
            </w:pPr>
          </w:p>
        </w:tc>
        <w:tc>
          <w:tcPr>
            <w:tcW w:w="3213" w:type="dxa"/>
          </w:tcPr>
          <w:p w14:paraId="0E79D51E" w14:textId="2F5D9048" w:rsidR="00974E75" w:rsidRPr="00C364C1" w:rsidRDefault="00974E75" w:rsidP="00974E75">
            <w:pPr>
              <w:pStyle w:val="Header"/>
              <w:rPr>
                <w:sz w:val="22"/>
                <w:szCs w:val="22"/>
                <w:highlight w:val="lightGray"/>
              </w:rPr>
            </w:pPr>
          </w:p>
        </w:tc>
        <w:tc>
          <w:tcPr>
            <w:tcW w:w="3213" w:type="dxa"/>
          </w:tcPr>
          <w:p w14:paraId="4D03CEDA" w14:textId="6B54CD86" w:rsidR="00974E75" w:rsidRPr="00C364C1" w:rsidRDefault="00974E75" w:rsidP="00974E75">
            <w:pPr>
              <w:pStyle w:val="Header"/>
              <w:rPr>
                <w:sz w:val="22"/>
                <w:szCs w:val="22"/>
                <w:highlight w:val="lightGray"/>
              </w:rPr>
            </w:pPr>
          </w:p>
        </w:tc>
      </w:tr>
    </w:tbl>
    <w:p w14:paraId="2896E7CC" w14:textId="1AA22E22" w:rsidR="009048EA" w:rsidRDefault="001631B1" w:rsidP="001631B1">
      <w:pPr>
        <w:spacing w:before="480"/>
        <w:jc w:val="center"/>
        <w:rPr>
          <w:sz w:val="22"/>
          <w:szCs w:val="22"/>
        </w:rPr>
      </w:pPr>
      <w:r w:rsidRPr="00F64B38">
        <w:rPr>
          <w:color w:val="000000" w:themeColor="text1"/>
        </w:rPr>
        <w:t>*DOKUMENTS PARAKSTĪTS AR DROŠU ELEKTRONISKO PARAKSTU UN SATUR LAIKA ZĪMOGU</w:t>
      </w:r>
    </w:p>
    <w:p w14:paraId="20B95816" w14:textId="77777777" w:rsidR="00C34F28" w:rsidRPr="00C364C1" w:rsidRDefault="00C34F28" w:rsidP="00EC63C3">
      <w:pPr>
        <w:jc w:val="both"/>
        <w:rPr>
          <w:b/>
          <w:sz w:val="22"/>
          <w:szCs w:val="22"/>
        </w:rPr>
        <w:sectPr w:rsidR="00C34F28" w:rsidRPr="00C364C1" w:rsidSect="0024271E">
          <w:headerReference w:type="default" r:id="rId12"/>
          <w:headerReference w:type="first" r:id="rId13"/>
          <w:footerReference w:type="first" r:id="rId14"/>
          <w:pgSz w:w="11906" w:h="16838" w:code="9"/>
          <w:pgMar w:top="1134" w:right="1134" w:bottom="1134" w:left="1134" w:header="567" w:footer="567" w:gutter="0"/>
          <w:cols w:space="708"/>
          <w:docGrid w:linePitch="360"/>
        </w:sectPr>
      </w:pPr>
    </w:p>
    <w:p w14:paraId="1802BB0A" w14:textId="33B82EBC" w:rsidR="00144E4B" w:rsidRDefault="003C12F5" w:rsidP="003C12F5">
      <w:pPr>
        <w:jc w:val="center"/>
        <w:rPr>
          <w:b/>
          <w:szCs w:val="20"/>
        </w:rPr>
      </w:pPr>
      <w:r w:rsidRPr="00C364C1">
        <w:rPr>
          <w:b/>
          <w:szCs w:val="20"/>
        </w:rPr>
        <w:lastRenderedPageBreak/>
        <w:t xml:space="preserve">Līguma par </w:t>
      </w:r>
      <w:r w:rsidR="00144E4B">
        <w:rPr>
          <w:b/>
          <w:szCs w:val="20"/>
        </w:rPr>
        <w:t>a</w:t>
      </w:r>
      <w:r w:rsidR="004E36E8">
        <w:rPr>
          <w:b/>
          <w:szCs w:val="20"/>
        </w:rPr>
        <w:t>tbalsta saņemšanu</w:t>
      </w:r>
      <w:r w:rsidR="00144E4B">
        <w:rPr>
          <w:b/>
          <w:szCs w:val="20"/>
        </w:rPr>
        <w:t xml:space="preserve"> transportlīdzekļa iegādei</w:t>
      </w:r>
    </w:p>
    <w:p w14:paraId="39DDF4BF" w14:textId="725DEAB9" w:rsidR="003C12F5" w:rsidRPr="00C364C1" w:rsidRDefault="003C12F5" w:rsidP="003C12F5">
      <w:pPr>
        <w:jc w:val="center"/>
        <w:rPr>
          <w:b/>
          <w:szCs w:val="20"/>
        </w:rPr>
      </w:pPr>
      <w:r w:rsidRPr="00C364C1">
        <w:rPr>
          <w:b/>
          <w:szCs w:val="20"/>
        </w:rPr>
        <w:t>Vispārīgie noteikumi</w:t>
      </w:r>
    </w:p>
    <w:p w14:paraId="130305B4" w14:textId="77777777" w:rsidR="003C12F5" w:rsidRPr="00C364C1" w:rsidRDefault="003C12F5" w:rsidP="003C12F5">
      <w:pPr>
        <w:jc w:val="center"/>
        <w:rPr>
          <w:b/>
          <w:szCs w:val="20"/>
        </w:rPr>
      </w:pPr>
    </w:p>
    <w:p w14:paraId="75FE7459" w14:textId="77777777" w:rsidR="003C12F5" w:rsidRPr="00C364C1" w:rsidRDefault="003C12F5" w:rsidP="00F07054">
      <w:pPr>
        <w:numPr>
          <w:ilvl w:val="0"/>
          <w:numId w:val="8"/>
        </w:numPr>
        <w:tabs>
          <w:tab w:val="clear" w:pos="360"/>
        </w:tabs>
        <w:ind w:left="567" w:hanging="567"/>
        <w:jc w:val="both"/>
        <w:rPr>
          <w:b/>
          <w:szCs w:val="20"/>
        </w:rPr>
      </w:pPr>
      <w:r w:rsidRPr="00C364C1">
        <w:rPr>
          <w:b/>
          <w:szCs w:val="20"/>
        </w:rPr>
        <w:t>Termini un interpretācija</w:t>
      </w:r>
    </w:p>
    <w:p w14:paraId="3DC26FBF" w14:textId="77777777" w:rsidR="003C12F5" w:rsidRPr="00C364C1" w:rsidRDefault="003C12F5" w:rsidP="003C12F5">
      <w:pPr>
        <w:jc w:val="both"/>
        <w:rPr>
          <w:b/>
          <w:szCs w:val="20"/>
        </w:rPr>
      </w:pPr>
    </w:p>
    <w:p w14:paraId="6745BE23" w14:textId="77777777"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Līgumā lietoto terminu definīcijas:</w:t>
      </w:r>
    </w:p>
    <w:p w14:paraId="799C370D" w14:textId="77777777" w:rsidR="003C12F5" w:rsidRPr="00C364C1" w:rsidRDefault="003C12F5" w:rsidP="003C12F5">
      <w:pPr>
        <w:jc w:val="both"/>
        <w:rPr>
          <w:szCs w:val="20"/>
        </w:rPr>
      </w:pPr>
    </w:p>
    <w:p w14:paraId="78F8F4F7" w14:textId="33DFF0DC" w:rsidR="003C12F5" w:rsidRPr="00C364C1" w:rsidRDefault="003C12F5" w:rsidP="003C12F5">
      <w:pPr>
        <w:ind w:left="567"/>
        <w:jc w:val="both"/>
        <w:rPr>
          <w:szCs w:val="20"/>
        </w:rPr>
      </w:pPr>
      <w:r w:rsidRPr="00C364C1">
        <w:rPr>
          <w:b/>
          <w:szCs w:val="20"/>
        </w:rPr>
        <w:t xml:space="preserve">Ārēji lādējams hibrīdauto </w:t>
      </w:r>
      <w:r w:rsidRPr="00C364C1">
        <w:rPr>
          <w:szCs w:val="20"/>
        </w:rPr>
        <w:t>–</w:t>
      </w:r>
      <w:r w:rsidRPr="00C364C1">
        <w:rPr>
          <w:b/>
          <w:szCs w:val="20"/>
        </w:rPr>
        <w:t xml:space="preserve"> </w:t>
      </w:r>
      <w:r w:rsidRPr="00C364C1">
        <w:rPr>
          <w:szCs w:val="20"/>
        </w:rPr>
        <w:t>rūpnieciski ražots M1 un N1 kategorijas hibrīdauto (par mehānisko dzinējspēku izmanto enerģiju no transportlīdzeklī glabātās elektroenerģijas un tai pat laikā tam ir uzstādīts iekšdedzes dzinējs, un kopējās SEG emisijas ir līdz 50</w:t>
      </w:r>
      <w:r w:rsidR="00BC54C5">
        <w:rPr>
          <w:szCs w:val="20"/>
        </w:rPr>
        <w:t> </w:t>
      </w:r>
      <w:r w:rsidRPr="00C364C1">
        <w:rPr>
          <w:szCs w:val="20"/>
        </w:rPr>
        <w:t>g</w:t>
      </w:r>
      <w:r w:rsidR="00BC54C5">
        <w:rPr>
          <w:szCs w:val="20"/>
        </w:rPr>
        <w:t> </w:t>
      </w:r>
      <w:r w:rsidRPr="00C364C1">
        <w:rPr>
          <w:szCs w:val="20"/>
        </w:rPr>
        <w:t>CO</w:t>
      </w:r>
      <w:r w:rsidRPr="00C364C1">
        <w:rPr>
          <w:szCs w:val="20"/>
          <w:vertAlign w:val="subscript"/>
        </w:rPr>
        <w:t>2</w:t>
      </w:r>
      <w:r w:rsidRPr="00C364C1">
        <w:rPr>
          <w:szCs w:val="20"/>
        </w:rPr>
        <w:t>/km atbilstoši WLTP (</w:t>
      </w:r>
      <w:proofErr w:type="spellStart"/>
      <w:r w:rsidRPr="00C364C1">
        <w:rPr>
          <w:szCs w:val="20"/>
        </w:rPr>
        <w:t>Worldwide</w:t>
      </w:r>
      <w:proofErr w:type="spellEnd"/>
      <w:r w:rsidRPr="00C364C1">
        <w:rPr>
          <w:szCs w:val="20"/>
        </w:rPr>
        <w:t xml:space="preserve"> </w:t>
      </w:r>
      <w:proofErr w:type="spellStart"/>
      <w:r w:rsidRPr="00C364C1">
        <w:rPr>
          <w:szCs w:val="20"/>
        </w:rPr>
        <w:t>harmonized</w:t>
      </w:r>
      <w:proofErr w:type="spellEnd"/>
      <w:r w:rsidRPr="00C364C1">
        <w:rPr>
          <w:szCs w:val="20"/>
        </w:rPr>
        <w:t xml:space="preserve"> </w:t>
      </w:r>
      <w:proofErr w:type="spellStart"/>
      <w:r w:rsidRPr="00C364C1">
        <w:rPr>
          <w:szCs w:val="20"/>
        </w:rPr>
        <w:t>Light</w:t>
      </w:r>
      <w:proofErr w:type="spellEnd"/>
      <w:r w:rsidRPr="00C364C1">
        <w:rPr>
          <w:szCs w:val="20"/>
        </w:rPr>
        <w:t xml:space="preserve"> </w:t>
      </w:r>
      <w:proofErr w:type="spellStart"/>
      <w:r w:rsidRPr="00C364C1">
        <w:rPr>
          <w:szCs w:val="20"/>
        </w:rPr>
        <w:t>vehicles</w:t>
      </w:r>
      <w:proofErr w:type="spellEnd"/>
      <w:r w:rsidRPr="00C364C1">
        <w:rPr>
          <w:szCs w:val="20"/>
        </w:rPr>
        <w:t xml:space="preserve"> Test </w:t>
      </w:r>
      <w:proofErr w:type="spellStart"/>
      <w:r w:rsidRPr="00C364C1">
        <w:rPr>
          <w:szCs w:val="20"/>
        </w:rPr>
        <w:t>Procedure</w:t>
      </w:r>
      <w:proofErr w:type="spellEnd"/>
      <w:r w:rsidRPr="00C364C1">
        <w:rPr>
          <w:szCs w:val="20"/>
        </w:rPr>
        <w:t xml:space="preserve">) kombinētajam ciklam), kuram nobraukums tikai ar enerģiju no transportlīdzeklī glabātās elektroenerģijas starp pilnas uzlādes reizēm </w:t>
      </w:r>
      <w:r w:rsidR="00A9023C" w:rsidRPr="00A9023C">
        <w:rPr>
          <w:szCs w:val="20"/>
        </w:rPr>
        <w:t xml:space="preserve">pilsētas apstākļos </w:t>
      </w:r>
      <w:r w:rsidRPr="00C364C1">
        <w:rPr>
          <w:szCs w:val="20"/>
        </w:rPr>
        <w:t>ir vismaz 50</w:t>
      </w:r>
      <w:r w:rsidR="00BC54C5">
        <w:rPr>
          <w:szCs w:val="20"/>
        </w:rPr>
        <w:t> </w:t>
      </w:r>
      <w:r w:rsidRPr="00C364C1">
        <w:rPr>
          <w:szCs w:val="20"/>
        </w:rPr>
        <w:t xml:space="preserve">kilometri (norādīts atbilstības </w:t>
      </w:r>
      <w:r w:rsidR="00A9023C">
        <w:rPr>
          <w:szCs w:val="20"/>
        </w:rPr>
        <w:t>apliecinājumā</w:t>
      </w:r>
      <w:r w:rsidRPr="00C364C1">
        <w:rPr>
          <w:szCs w:val="20"/>
        </w:rPr>
        <w:t xml:space="preserve"> atbilstoši normatīvajam aktam par riteņu transportlīdzekļu un to sastāvdaļu atbilstības novērtēšanu) un maksimālais ātrums ir vismaz 90</w:t>
      </w:r>
      <w:r w:rsidR="00BC54C5">
        <w:rPr>
          <w:szCs w:val="20"/>
        </w:rPr>
        <w:t> </w:t>
      </w:r>
      <w:r w:rsidRPr="00C364C1">
        <w:rPr>
          <w:szCs w:val="20"/>
        </w:rPr>
        <w:t>km/h un ir lietots mazāk par sešiem mēnešiem vai nobraucis mazāk par 6</w:t>
      </w:r>
      <w:r w:rsidR="00BC54C5">
        <w:rPr>
          <w:szCs w:val="20"/>
        </w:rPr>
        <w:t> </w:t>
      </w:r>
      <w:r w:rsidRPr="00C364C1">
        <w:rPr>
          <w:szCs w:val="20"/>
        </w:rPr>
        <w:t>000</w:t>
      </w:r>
      <w:r w:rsidR="00BC54C5">
        <w:rPr>
          <w:szCs w:val="20"/>
        </w:rPr>
        <w:t> </w:t>
      </w:r>
      <w:r w:rsidRPr="00C364C1">
        <w:rPr>
          <w:szCs w:val="20"/>
        </w:rPr>
        <w:t xml:space="preserve">kilometriem un kura pārdošanas cena bāzes komplektācijā nepārsniedz </w:t>
      </w:r>
      <w:r w:rsidR="001631B1">
        <w:rPr>
          <w:szCs w:val="20"/>
        </w:rPr>
        <w:t>4</w:t>
      </w:r>
      <w:r w:rsidR="003E5D65">
        <w:rPr>
          <w:szCs w:val="20"/>
        </w:rPr>
        <w:t>5</w:t>
      </w:r>
      <w:r w:rsidR="00BC54C5">
        <w:rPr>
          <w:szCs w:val="20"/>
        </w:rPr>
        <w:t> </w:t>
      </w:r>
      <w:r w:rsidRPr="00C364C1">
        <w:rPr>
          <w:szCs w:val="20"/>
        </w:rPr>
        <w:t>000</w:t>
      </w:r>
      <w:r w:rsidR="00BC54C5">
        <w:rPr>
          <w:szCs w:val="20"/>
        </w:rPr>
        <w:t> </w:t>
      </w:r>
      <w:r w:rsidRPr="00C364C1">
        <w:rPr>
          <w:i/>
          <w:iCs/>
          <w:szCs w:val="20"/>
        </w:rPr>
        <w:t>euro</w:t>
      </w:r>
      <w:r w:rsidRPr="00C364C1">
        <w:rPr>
          <w:szCs w:val="20"/>
        </w:rPr>
        <w:t xml:space="preserve"> (bez PVN)</w:t>
      </w:r>
      <w:r w:rsidR="001631B1">
        <w:rPr>
          <w:szCs w:val="20"/>
        </w:rPr>
        <w:t xml:space="preserve"> vai 60 </w:t>
      </w:r>
      <w:r w:rsidR="001631B1" w:rsidRPr="00C364C1">
        <w:rPr>
          <w:szCs w:val="20"/>
        </w:rPr>
        <w:t>000</w:t>
      </w:r>
      <w:r w:rsidR="001631B1">
        <w:rPr>
          <w:szCs w:val="20"/>
        </w:rPr>
        <w:t> </w:t>
      </w:r>
      <w:r w:rsidR="001631B1" w:rsidRPr="00C364C1">
        <w:rPr>
          <w:i/>
          <w:iCs/>
          <w:szCs w:val="20"/>
        </w:rPr>
        <w:t>euro</w:t>
      </w:r>
      <w:r w:rsidR="001631B1" w:rsidRPr="00C364C1">
        <w:rPr>
          <w:szCs w:val="20"/>
        </w:rPr>
        <w:t xml:space="preserve"> (bez PVN)</w:t>
      </w:r>
      <w:r w:rsidR="00167749">
        <w:rPr>
          <w:szCs w:val="20"/>
        </w:rPr>
        <w:t xml:space="preserve">, </w:t>
      </w:r>
      <w:r w:rsidR="00167749" w:rsidRPr="00167749">
        <w:rPr>
          <w:szCs w:val="20"/>
        </w:rPr>
        <w:t>ja tiek iegādāts transportlīdzeklis ar vismaz sešām sēdvietām</w:t>
      </w:r>
      <w:r w:rsidRPr="00C364C1">
        <w:rPr>
          <w:szCs w:val="20"/>
        </w:rPr>
        <w:t>;</w:t>
      </w:r>
    </w:p>
    <w:p w14:paraId="01DAA2B1" w14:textId="77777777" w:rsidR="003C12F5" w:rsidRPr="00C364C1" w:rsidRDefault="003C12F5" w:rsidP="003C12F5">
      <w:pPr>
        <w:ind w:left="567"/>
        <w:jc w:val="both"/>
        <w:rPr>
          <w:b/>
          <w:szCs w:val="20"/>
        </w:rPr>
      </w:pPr>
    </w:p>
    <w:p w14:paraId="3BA016A0" w14:textId="28637D99" w:rsidR="003C12F5" w:rsidRPr="00C364C1" w:rsidRDefault="003C12F5" w:rsidP="003C12F5">
      <w:pPr>
        <w:ind w:left="567"/>
        <w:jc w:val="both"/>
        <w:rPr>
          <w:szCs w:val="20"/>
        </w:rPr>
      </w:pPr>
      <w:r w:rsidRPr="00C364C1">
        <w:rPr>
          <w:b/>
          <w:szCs w:val="20"/>
        </w:rPr>
        <w:t>Atbalsta summa</w:t>
      </w:r>
      <w:r w:rsidRPr="00C364C1">
        <w:rPr>
          <w:szCs w:val="20"/>
        </w:rPr>
        <w:t xml:space="preserve"> – Emisijas kvotu izsolīšanas instrumenta</w:t>
      </w:r>
      <w:r w:rsidRPr="00C364C1" w:rsidDel="00D22C09">
        <w:rPr>
          <w:szCs w:val="20"/>
        </w:rPr>
        <w:t xml:space="preserve"> </w:t>
      </w:r>
      <w:r w:rsidRPr="00C364C1">
        <w:rPr>
          <w:szCs w:val="20"/>
        </w:rPr>
        <w:t xml:space="preserve">(turpmāk – EKII) finansējums, ko administrē </w:t>
      </w:r>
      <w:r w:rsidR="009048EA">
        <w:rPr>
          <w:szCs w:val="20"/>
        </w:rPr>
        <w:t>Klimata un enerģētikas</w:t>
      </w:r>
      <w:r w:rsidR="009048EA" w:rsidRPr="00C364C1">
        <w:rPr>
          <w:szCs w:val="20"/>
        </w:rPr>
        <w:t xml:space="preserve"> </w:t>
      </w:r>
      <w:r w:rsidRPr="00C364C1">
        <w:rPr>
          <w:szCs w:val="20"/>
        </w:rPr>
        <w:t>ministrija (turpmāk – Ministrija) un Vides investīciju fonds;</w:t>
      </w:r>
    </w:p>
    <w:p w14:paraId="0790C60E" w14:textId="77777777" w:rsidR="003C12F5" w:rsidRPr="00C364C1" w:rsidRDefault="003C12F5" w:rsidP="003C12F5">
      <w:pPr>
        <w:ind w:left="567"/>
        <w:jc w:val="both"/>
        <w:rPr>
          <w:szCs w:val="20"/>
        </w:rPr>
      </w:pPr>
    </w:p>
    <w:p w14:paraId="580ACDF8" w14:textId="7F146AD6" w:rsidR="003C12F5" w:rsidRPr="00C364C1" w:rsidRDefault="003C12F5" w:rsidP="003C12F5">
      <w:pPr>
        <w:ind w:left="567"/>
        <w:jc w:val="both"/>
        <w:rPr>
          <w:szCs w:val="20"/>
        </w:rPr>
      </w:pPr>
      <w:r w:rsidRPr="00C364C1">
        <w:rPr>
          <w:b/>
          <w:szCs w:val="20"/>
        </w:rPr>
        <w:t>Atbalsta saņēmējs</w:t>
      </w:r>
      <w:r w:rsidRPr="00C364C1">
        <w:rPr>
          <w:szCs w:val="20"/>
        </w:rPr>
        <w:t xml:space="preserve"> – </w:t>
      </w:r>
      <w:r w:rsidR="006955D8" w:rsidRPr="00C364C1">
        <w:rPr>
          <w:szCs w:val="20"/>
        </w:rPr>
        <w:t xml:space="preserve">Līguma Speciālajos noteikumos noteiktais Atbalsta </w:t>
      </w:r>
      <w:r w:rsidR="00FE6C20" w:rsidRPr="00C364C1">
        <w:rPr>
          <w:szCs w:val="20"/>
        </w:rPr>
        <w:t>saņēmējs</w:t>
      </w:r>
      <w:r w:rsidR="006955D8" w:rsidRPr="00C364C1">
        <w:rPr>
          <w:szCs w:val="20"/>
        </w:rPr>
        <w:t xml:space="preserve"> – </w:t>
      </w:r>
      <w:r w:rsidRPr="00C364C1">
        <w:rPr>
          <w:szCs w:val="20"/>
        </w:rPr>
        <w:t>fiziska persona</w:t>
      </w:r>
      <w:r w:rsidR="006955D8" w:rsidRPr="00C364C1">
        <w:rPr>
          <w:szCs w:val="20"/>
        </w:rPr>
        <w:t>,</w:t>
      </w:r>
      <w:r w:rsidRPr="00C364C1">
        <w:rPr>
          <w:szCs w:val="20"/>
        </w:rPr>
        <w:t xml:space="preserve"> Latvijas Republikas pastāvīgais iedzīvotājs;</w:t>
      </w:r>
    </w:p>
    <w:p w14:paraId="318C767D" w14:textId="2828AAD8" w:rsidR="003C12F5" w:rsidRPr="00C364C1" w:rsidRDefault="003C12F5" w:rsidP="003C12F5">
      <w:pPr>
        <w:ind w:left="567"/>
        <w:jc w:val="both"/>
        <w:rPr>
          <w:szCs w:val="20"/>
        </w:rPr>
      </w:pPr>
    </w:p>
    <w:p w14:paraId="74AA799D" w14:textId="6AA15BD4" w:rsidR="003C12F5" w:rsidRPr="00C364C1" w:rsidRDefault="003C12F5" w:rsidP="003C12F5">
      <w:pPr>
        <w:ind w:left="567"/>
        <w:jc w:val="both"/>
        <w:rPr>
          <w:b/>
          <w:szCs w:val="20"/>
        </w:rPr>
      </w:pPr>
      <w:r w:rsidRPr="00C364C1">
        <w:rPr>
          <w:b/>
          <w:szCs w:val="20"/>
        </w:rPr>
        <w:t xml:space="preserve">Attiecināmās izmaksas </w:t>
      </w:r>
      <w:r w:rsidRPr="00C364C1">
        <w:rPr>
          <w:szCs w:val="20"/>
        </w:rPr>
        <w:t>–</w:t>
      </w:r>
      <w:r w:rsidRPr="00C364C1">
        <w:rPr>
          <w:b/>
          <w:szCs w:val="20"/>
        </w:rPr>
        <w:t xml:space="preserve"> </w:t>
      </w:r>
      <w:r w:rsidR="00C65E1C" w:rsidRPr="00C364C1">
        <w:rPr>
          <w:szCs w:val="20"/>
        </w:rPr>
        <w:t>MK</w:t>
      </w:r>
      <w:r w:rsidRPr="00C364C1">
        <w:rPr>
          <w:szCs w:val="20"/>
        </w:rPr>
        <w:t xml:space="preserve"> </w:t>
      </w:r>
      <w:r w:rsidRPr="00C4094F">
        <w:rPr>
          <w:szCs w:val="20"/>
        </w:rPr>
        <w:t xml:space="preserve">noteikumos </w:t>
      </w:r>
      <w:r w:rsidR="00C65E1C" w:rsidRPr="00C4094F">
        <w:rPr>
          <w:szCs w:val="20"/>
        </w:rPr>
        <w:t>Nr.</w:t>
      </w:r>
      <w:r w:rsidR="00BC54C5" w:rsidRPr="00C4094F">
        <w:rPr>
          <w:szCs w:val="20"/>
        </w:rPr>
        <w:t> </w:t>
      </w:r>
      <w:r w:rsidR="00642A4D" w:rsidRPr="00C4094F">
        <w:rPr>
          <w:szCs w:val="20"/>
        </w:rPr>
        <w:t>238</w:t>
      </w:r>
      <w:r w:rsidR="00C65E1C" w:rsidRPr="00C4094F">
        <w:rPr>
          <w:szCs w:val="20"/>
        </w:rPr>
        <w:t xml:space="preserve"> </w:t>
      </w:r>
      <w:r w:rsidRPr="00C4094F">
        <w:rPr>
          <w:szCs w:val="20"/>
        </w:rPr>
        <w:t xml:space="preserve">noteiktajiem kritērijiem un nosacījumiem atbilstošas izmaksas, kas ir norādītas </w:t>
      </w:r>
      <w:r w:rsidR="00756E93" w:rsidRPr="00C4094F">
        <w:rPr>
          <w:szCs w:val="20"/>
        </w:rPr>
        <w:t xml:space="preserve">Atbalsta saņēmēja </w:t>
      </w:r>
      <w:r w:rsidR="00756E93" w:rsidRPr="00C364C1">
        <w:rPr>
          <w:szCs w:val="20"/>
        </w:rPr>
        <w:t>iesniegtajā p</w:t>
      </w:r>
      <w:r w:rsidRPr="00C364C1">
        <w:rPr>
          <w:szCs w:val="20"/>
        </w:rPr>
        <w:t>ieteikumā atbalsta saņemšanai un ir tieši saistītas ar Projektu un kas tiek finansētas no EKII līdzekļiem un Atbalsta saņēmēja līdzfinansējuma;</w:t>
      </w:r>
    </w:p>
    <w:p w14:paraId="4B0884EE" w14:textId="77777777" w:rsidR="003C12F5" w:rsidRPr="00C364C1" w:rsidRDefault="003C12F5" w:rsidP="003C12F5">
      <w:pPr>
        <w:ind w:left="567"/>
        <w:jc w:val="both"/>
        <w:rPr>
          <w:szCs w:val="20"/>
        </w:rPr>
      </w:pPr>
    </w:p>
    <w:p w14:paraId="269C1B91" w14:textId="77777777" w:rsidR="00A9023C" w:rsidRPr="002A326C" w:rsidRDefault="00A9023C" w:rsidP="00A9023C">
      <w:pPr>
        <w:ind w:left="567"/>
        <w:jc w:val="both"/>
        <w:rPr>
          <w:szCs w:val="20"/>
        </w:rPr>
      </w:pPr>
      <w:r w:rsidRPr="002A326C">
        <w:rPr>
          <w:b/>
          <w:szCs w:val="20"/>
        </w:rPr>
        <w:t>Jauns elektromobilis</w:t>
      </w:r>
      <w:r>
        <w:rPr>
          <w:b/>
          <w:szCs w:val="20"/>
        </w:rPr>
        <w:t xml:space="preserve"> </w:t>
      </w:r>
      <w:r w:rsidRPr="002A326C">
        <w:rPr>
          <w:szCs w:val="20"/>
        </w:rPr>
        <w:t>–</w:t>
      </w:r>
      <w:r w:rsidRPr="002A326C">
        <w:rPr>
          <w:b/>
          <w:szCs w:val="20"/>
        </w:rPr>
        <w:t xml:space="preserve"> </w:t>
      </w:r>
      <w:r w:rsidRPr="002A326C">
        <w:rPr>
          <w:szCs w:val="20"/>
        </w:rPr>
        <w:t>rūpnieciski ražots M1 un N1 kategorijas elektromobilis (par vienīgo mehānisko dzinējspēku izmanto enerģiju no transportlīdzeklī glabātās elektroenerģijas un kuru SEG emisijas ir 0 g CO</w:t>
      </w:r>
      <w:r w:rsidRPr="002A326C">
        <w:rPr>
          <w:szCs w:val="20"/>
          <w:vertAlign w:val="subscript"/>
        </w:rPr>
        <w:t>2</w:t>
      </w:r>
      <w:r w:rsidRPr="002A326C">
        <w:rPr>
          <w:szCs w:val="20"/>
        </w:rPr>
        <w:t>/km), kuram nobraukums starp pilnas uzlādes reizēm ir vismaz 150 kilometri (norādīts atbilstības sertifikātā atbilstoši normatīvajam aktam par riteņu transportlīdzekļu un to sastāvdaļu atbilstības novērtēšanu) un maksimālais ātrums ir vismaz 90 km/h un, kas ir lietots mazāk par sešiem mēnešiem vai nobraucis mazāk par 6 000 kilometriem un kura pārdošanas cena bāzes komplektācijā nepārsniedz 45 000 </w:t>
      </w:r>
      <w:r w:rsidRPr="002A326C">
        <w:rPr>
          <w:i/>
          <w:iCs/>
          <w:szCs w:val="20"/>
        </w:rPr>
        <w:t>euro</w:t>
      </w:r>
      <w:r w:rsidRPr="002A326C">
        <w:rPr>
          <w:szCs w:val="20"/>
        </w:rPr>
        <w:t xml:space="preserve"> (bez PVN) vai 60 000 </w:t>
      </w:r>
      <w:r w:rsidRPr="002A326C">
        <w:rPr>
          <w:i/>
          <w:iCs/>
          <w:szCs w:val="20"/>
        </w:rPr>
        <w:t>euro</w:t>
      </w:r>
      <w:r w:rsidRPr="002A326C">
        <w:rPr>
          <w:szCs w:val="20"/>
        </w:rPr>
        <w:t xml:space="preserve"> (bez PVN), ja tiek iegādāts transportlīdzeklis ar vismaz sešām sēdvietām;</w:t>
      </w:r>
    </w:p>
    <w:p w14:paraId="4DDA3F2D" w14:textId="77777777" w:rsidR="00A9023C" w:rsidRDefault="00A9023C" w:rsidP="00A9023C">
      <w:pPr>
        <w:ind w:left="567"/>
        <w:jc w:val="both"/>
        <w:rPr>
          <w:szCs w:val="20"/>
        </w:rPr>
      </w:pPr>
    </w:p>
    <w:p w14:paraId="48B66F59" w14:textId="77777777" w:rsidR="00A9023C" w:rsidRPr="002A326C" w:rsidRDefault="00A9023C" w:rsidP="00A9023C">
      <w:pPr>
        <w:ind w:left="567"/>
        <w:jc w:val="both"/>
        <w:rPr>
          <w:szCs w:val="20"/>
        </w:rPr>
      </w:pPr>
      <w:r w:rsidRPr="002A326C">
        <w:rPr>
          <w:b/>
          <w:szCs w:val="20"/>
        </w:rPr>
        <w:t xml:space="preserve">Jauns ūdeņraža automobilis </w:t>
      </w:r>
      <w:r w:rsidRPr="002A326C">
        <w:rPr>
          <w:szCs w:val="20"/>
        </w:rPr>
        <w:t>–</w:t>
      </w:r>
      <w:r w:rsidRPr="002A326C">
        <w:rPr>
          <w:b/>
          <w:szCs w:val="20"/>
        </w:rPr>
        <w:t xml:space="preserve"> </w:t>
      </w:r>
      <w:r w:rsidRPr="002A326C">
        <w:rPr>
          <w:szCs w:val="20"/>
        </w:rPr>
        <w:t>rūpnieciski ražots M1 un N1 kategorijas ūdeņraža automobilis (</w:t>
      </w:r>
      <w:r>
        <w:rPr>
          <w:szCs w:val="20"/>
        </w:rPr>
        <w:t>par</w:t>
      </w:r>
      <w:r w:rsidRPr="00021193">
        <w:rPr>
          <w:szCs w:val="20"/>
        </w:rPr>
        <w:t xml:space="preserve"> vienīgo mehānisko dzinējspēku izmanto enerģiju no transportlīdzeklī glabātā ūdeņraža</w:t>
      </w:r>
      <w:r w:rsidRPr="002A326C">
        <w:rPr>
          <w:szCs w:val="20"/>
        </w:rPr>
        <w:t xml:space="preserve"> un kuru SEG emisijas ir 0 g CO</w:t>
      </w:r>
      <w:r w:rsidRPr="002A326C">
        <w:rPr>
          <w:szCs w:val="20"/>
          <w:vertAlign w:val="subscript"/>
        </w:rPr>
        <w:t>2</w:t>
      </w:r>
      <w:r w:rsidRPr="002A326C">
        <w:rPr>
          <w:szCs w:val="20"/>
        </w:rPr>
        <w:t>/km), kuram nobraukums starp pilnas uzlādes reizēm ir vismaz 150 kilometri (norādīts atbilstības sertifikātā atbilstoši normatīvajam aktam par riteņu transportlīdzekļu un to sastāvdaļu atbilstības novērtēšanu) un maksimālais ātrums ir vismaz 90 km/h un, kas ir lietots mazāk par sešiem mēnešiem vai nobraucis mazāk par 6 000 kilometriem un kura pārdošanas cena bāzes komplektācijā nepārsniedz 45 000 </w:t>
      </w:r>
      <w:r w:rsidRPr="002A326C">
        <w:rPr>
          <w:i/>
          <w:iCs/>
          <w:szCs w:val="20"/>
        </w:rPr>
        <w:t>euro</w:t>
      </w:r>
      <w:r w:rsidRPr="002A326C">
        <w:rPr>
          <w:szCs w:val="20"/>
        </w:rPr>
        <w:t xml:space="preserve"> (bez PVN) vai 60 000 </w:t>
      </w:r>
      <w:r w:rsidRPr="002A326C">
        <w:rPr>
          <w:i/>
          <w:iCs/>
          <w:szCs w:val="20"/>
        </w:rPr>
        <w:t>euro</w:t>
      </w:r>
      <w:r w:rsidRPr="002A326C">
        <w:rPr>
          <w:szCs w:val="20"/>
        </w:rPr>
        <w:t xml:space="preserve"> (bez PVN), ja tiek iegādāts transportlīdzeklis ar vismaz sešām sēdvietām;</w:t>
      </w:r>
    </w:p>
    <w:p w14:paraId="66617727" w14:textId="77777777" w:rsidR="00A9023C" w:rsidRDefault="00A9023C" w:rsidP="003C12F5">
      <w:pPr>
        <w:ind w:left="567"/>
        <w:jc w:val="both"/>
        <w:rPr>
          <w:b/>
          <w:szCs w:val="20"/>
        </w:rPr>
      </w:pPr>
    </w:p>
    <w:p w14:paraId="107A6E2D" w14:textId="77777777" w:rsidR="00A447D5" w:rsidRPr="002A326C" w:rsidRDefault="00A447D5" w:rsidP="00A447D5">
      <w:pPr>
        <w:autoSpaceDE w:val="0"/>
        <w:autoSpaceDN w:val="0"/>
        <w:adjustRightInd w:val="0"/>
        <w:ind w:left="567"/>
        <w:jc w:val="both"/>
        <w:rPr>
          <w:szCs w:val="20"/>
        </w:rPr>
      </w:pPr>
      <w:r w:rsidRPr="002A326C">
        <w:rPr>
          <w:b/>
          <w:szCs w:val="20"/>
        </w:rPr>
        <w:t>Lietots elektromobilis</w:t>
      </w:r>
      <w:r>
        <w:rPr>
          <w:b/>
          <w:szCs w:val="20"/>
        </w:rPr>
        <w:t xml:space="preserve"> </w:t>
      </w:r>
      <w:r w:rsidRPr="002A326C">
        <w:rPr>
          <w:szCs w:val="20"/>
        </w:rPr>
        <w:t>– rūpnieciski ražots M1 un N1 kategorijas elektromobilis (par vienīgo mehānisko dzinējspēku izmanto enerģiju no transportlīdzeklī glabātās elektroenerģijas un kuru SEG emisijas ir 0 g CO</w:t>
      </w:r>
      <w:r w:rsidRPr="002A326C">
        <w:rPr>
          <w:szCs w:val="20"/>
          <w:vertAlign w:val="subscript"/>
        </w:rPr>
        <w:t>2</w:t>
      </w:r>
      <w:r w:rsidRPr="002A326C">
        <w:rPr>
          <w:szCs w:val="20"/>
        </w:rPr>
        <w:t xml:space="preserve">/km), kuram nobraukums starp pilnas uzlādes reizēm ir vismaz 150 kilometri (norādīts atbilstības sertifikātā atbilstoši normatīvajam aktam par riteņu </w:t>
      </w:r>
      <w:r w:rsidRPr="002A326C">
        <w:rPr>
          <w:szCs w:val="20"/>
        </w:rPr>
        <w:lastRenderedPageBreak/>
        <w:t>transportlīdzekļu un to sastāvdaļu atbilstības novērtēšanu) un maksimālais ātrums ir vismaz 90 km/h un, kas nav reģistrēts Latvijā ilgāk par divpadsmit mēnešiem, transportlīdzekļa pirmās reģistrācijas datums ir ne vēlāks kā 7 (septiņi) gadi pirms atbalsta saņemšanas, transportlīdzekļa nobraukums uz tā pārdošanas brīdi ir ne vairāk kā 150 000 km un kura pārdošanas cena bāzes komplektācijā nepārsniedz 45 000 </w:t>
      </w:r>
      <w:r w:rsidRPr="002A326C">
        <w:rPr>
          <w:i/>
          <w:iCs/>
          <w:szCs w:val="20"/>
        </w:rPr>
        <w:t>euro</w:t>
      </w:r>
      <w:r w:rsidRPr="002A326C">
        <w:rPr>
          <w:szCs w:val="20"/>
        </w:rPr>
        <w:t xml:space="preserve"> (bez PVN) vai 60 000 </w:t>
      </w:r>
      <w:r w:rsidRPr="002A326C">
        <w:rPr>
          <w:i/>
          <w:iCs/>
          <w:szCs w:val="20"/>
        </w:rPr>
        <w:t>euro</w:t>
      </w:r>
      <w:r w:rsidRPr="002A326C">
        <w:rPr>
          <w:szCs w:val="20"/>
        </w:rPr>
        <w:t xml:space="preserve"> (bez PVN), ja tiek iegādāts transportlīdzeklis ar vismaz sešām sēdvietām;</w:t>
      </w:r>
    </w:p>
    <w:p w14:paraId="43E1814D" w14:textId="77777777" w:rsidR="00A447D5" w:rsidRDefault="00A447D5" w:rsidP="00A447D5">
      <w:pPr>
        <w:autoSpaceDE w:val="0"/>
        <w:autoSpaceDN w:val="0"/>
        <w:adjustRightInd w:val="0"/>
        <w:ind w:left="567"/>
        <w:jc w:val="both"/>
        <w:rPr>
          <w:b/>
          <w:szCs w:val="20"/>
        </w:rPr>
      </w:pPr>
    </w:p>
    <w:p w14:paraId="3D2A2F5B" w14:textId="77777777" w:rsidR="00A447D5" w:rsidRPr="002A326C" w:rsidRDefault="00A447D5" w:rsidP="00A447D5">
      <w:pPr>
        <w:autoSpaceDE w:val="0"/>
        <w:autoSpaceDN w:val="0"/>
        <w:adjustRightInd w:val="0"/>
        <w:ind w:left="567"/>
        <w:jc w:val="both"/>
        <w:rPr>
          <w:szCs w:val="20"/>
        </w:rPr>
      </w:pPr>
      <w:r w:rsidRPr="002A326C">
        <w:rPr>
          <w:b/>
          <w:szCs w:val="20"/>
        </w:rPr>
        <w:t xml:space="preserve">Lietots ūdeņraža automobilis </w:t>
      </w:r>
      <w:r w:rsidRPr="002A326C">
        <w:rPr>
          <w:szCs w:val="20"/>
        </w:rPr>
        <w:t>– rūpnieciski ražots M1 un N1 kategorijas ūdeņraža automobilis (</w:t>
      </w:r>
      <w:r>
        <w:rPr>
          <w:szCs w:val="20"/>
        </w:rPr>
        <w:t>par</w:t>
      </w:r>
      <w:r w:rsidRPr="00021193">
        <w:rPr>
          <w:szCs w:val="20"/>
        </w:rPr>
        <w:t xml:space="preserve"> vienīgo mehānisko dzinējspēku izmanto enerģiju no transportlīdzeklī glabātā ūdeņraža</w:t>
      </w:r>
      <w:r>
        <w:rPr>
          <w:szCs w:val="20"/>
        </w:rPr>
        <w:t xml:space="preserve"> </w:t>
      </w:r>
      <w:r w:rsidRPr="002A326C">
        <w:rPr>
          <w:szCs w:val="20"/>
        </w:rPr>
        <w:t>un kuru SEG emisijas ir 0 g CO</w:t>
      </w:r>
      <w:r w:rsidRPr="002A326C">
        <w:rPr>
          <w:szCs w:val="20"/>
          <w:vertAlign w:val="subscript"/>
        </w:rPr>
        <w:t>2</w:t>
      </w:r>
      <w:r w:rsidRPr="002A326C">
        <w:rPr>
          <w:szCs w:val="20"/>
        </w:rPr>
        <w:t>/km), kuram nobraukums starp pilnas uzlādes reizēm ir vismaz 150 kilometri (norādīts atbilstības sertifikātā atbilstoši normatīvajam aktam par riteņu transportlīdzekļu un to sastāvdaļu atbilstības novērtēšanu) un maksimālais ātrums ir vismaz 90 km/h un, kas nav reģistrēts Latvijā ilgāk par divpadsmit mēnešiem, transportlīdzekļa pirmās reģistrācijas datums ir ne vēlāks kā 7 (septiņi) gadi pirms atbalsta saņemšanas, transportlīdzekļa nobraukums uz tā pārdošanas brīdi ir ne vairāk kā 150 000 km un kura pārdošanas cena bāzes komplektācijā nepārsniedz 45 000 </w:t>
      </w:r>
      <w:r w:rsidRPr="002A326C">
        <w:rPr>
          <w:i/>
          <w:iCs/>
          <w:szCs w:val="20"/>
        </w:rPr>
        <w:t>euro</w:t>
      </w:r>
      <w:r w:rsidRPr="002A326C">
        <w:rPr>
          <w:szCs w:val="20"/>
        </w:rPr>
        <w:t xml:space="preserve"> (bez PVN) vai 60 000 </w:t>
      </w:r>
      <w:r w:rsidRPr="002A326C">
        <w:rPr>
          <w:i/>
          <w:iCs/>
          <w:szCs w:val="20"/>
        </w:rPr>
        <w:t>euro</w:t>
      </w:r>
      <w:r w:rsidRPr="002A326C">
        <w:rPr>
          <w:szCs w:val="20"/>
        </w:rPr>
        <w:t xml:space="preserve"> (bez PVN), ja tiek iegādāts transportlīdzeklis ar vismaz sešām sēdvietām;</w:t>
      </w:r>
    </w:p>
    <w:p w14:paraId="1A170F07" w14:textId="77777777" w:rsidR="003C12F5" w:rsidRPr="00C364C1" w:rsidRDefault="003C12F5" w:rsidP="003C12F5">
      <w:pPr>
        <w:autoSpaceDE w:val="0"/>
        <w:autoSpaceDN w:val="0"/>
        <w:adjustRightInd w:val="0"/>
        <w:ind w:left="567"/>
        <w:jc w:val="both"/>
        <w:rPr>
          <w:b/>
          <w:szCs w:val="20"/>
        </w:rPr>
      </w:pPr>
    </w:p>
    <w:p w14:paraId="541C3797" w14:textId="13999B18" w:rsidR="00A447D5" w:rsidRPr="002A326C" w:rsidRDefault="00A447D5" w:rsidP="00A447D5">
      <w:pPr>
        <w:ind w:left="567"/>
        <w:jc w:val="both"/>
        <w:rPr>
          <w:szCs w:val="20"/>
        </w:rPr>
      </w:pPr>
      <w:r w:rsidRPr="002A326C">
        <w:rPr>
          <w:b/>
          <w:szCs w:val="20"/>
        </w:rPr>
        <w:t xml:space="preserve">Norakstīts transportlīdzeklis </w:t>
      </w:r>
      <w:r w:rsidRPr="002A326C">
        <w:rPr>
          <w:szCs w:val="20"/>
        </w:rPr>
        <w:t>–</w:t>
      </w:r>
      <w:r w:rsidRPr="002A326C">
        <w:rPr>
          <w:b/>
          <w:szCs w:val="20"/>
        </w:rPr>
        <w:t xml:space="preserve"> </w:t>
      </w:r>
      <w:r w:rsidRPr="002A326C">
        <w:rPr>
          <w:szCs w:val="20"/>
        </w:rPr>
        <w:t>apstrādes uzņēmumā nodots un norakstīts M1 un N1 kategorijas transportlīdzeklis, ja minētais transportlīdzeklis bija Atbalsta saņēmēja īpašumā vismaz pēdējos trīs mēnešus, vismaz pēdējo gadu ir reģistrēts Latvijas Republikā, vismaz pēdējo</w:t>
      </w:r>
      <w:r>
        <w:rPr>
          <w:szCs w:val="20"/>
        </w:rPr>
        <w:t>s 11 mēnešus</w:t>
      </w:r>
      <w:r w:rsidRPr="002A326C">
        <w:rPr>
          <w:szCs w:val="20"/>
        </w:rPr>
        <w:t xml:space="preserve"> ir izmantots ceļu satiksmē ar derīgu pielaidi ceļu satiksmei, tam uz norakstīšanas brīdi bija derīga pielaide ceļu satiksmei, bija aprīkots tikai ar iekšdedzes dzinēju un ciklā starp divām pēdējām </w:t>
      </w:r>
      <w:proofErr w:type="spellStart"/>
      <w:r w:rsidRPr="002A326C">
        <w:rPr>
          <w:szCs w:val="20"/>
        </w:rPr>
        <w:t>pamatpārbaudes</w:t>
      </w:r>
      <w:proofErr w:type="spellEnd"/>
      <w:r w:rsidRPr="002A326C">
        <w:rPr>
          <w:szCs w:val="20"/>
        </w:rPr>
        <w:t xml:space="preserve"> apskatēm ir nobraucis vismaz 5 000 km gadā. Apstrādes uzņēmuma transportlīdzekļa likvidācijas sertifikāts ir izdots ne ātrāk kā divpadsmit mēnešus pirms Atbalsta saņēmēja iesniegtā Pieteikums atbalsta saņemšanai datuma;</w:t>
      </w:r>
    </w:p>
    <w:p w14:paraId="72364B6F" w14:textId="77777777" w:rsidR="00130E66" w:rsidRDefault="00130E66" w:rsidP="003C12F5">
      <w:pPr>
        <w:ind w:left="567"/>
        <w:jc w:val="both"/>
        <w:rPr>
          <w:b/>
          <w:szCs w:val="20"/>
        </w:rPr>
      </w:pPr>
    </w:p>
    <w:p w14:paraId="01A84CA6" w14:textId="0E4A8E51" w:rsidR="003C12F5" w:rsidRPr="00C364C1" w:rsidRDefault="003C12F5" w:rsidP="003C12F5">
      <w:pPr>
        <w:ind w:left="567"/>
        <w:jc w:val="both"/>
        <w:rPr>
          <w:szCs w:val="20"/>
        </w:rPr>
      </w:pPr>
      <w:r w:rsidRPr="00C364C1">
        <w:rPr>
          <w:b/>
          <w:szCs w:val="20"/>
        </w:rPr>
        <w:t>No</w:t>
      </w:r>
      <w:r w:rsidR="00130E66">
        <w:rPr>
          <w:b/>
          <w:szCs w:val="20"/>
        </w:rPr>
        <w:t>dots</w:t>
      </w:r>
      <w:r w:rsidRPr="00C364C1">
        <w:rPr>
          <w:b/>
          <w:szCs w:val="20"/>
        </w:rPr>
        <w:t xml:space="preserve"> </w:t>
      </w:r>
      <w:r w:rsidR="00130E66" w:rsidRPr="00130E66">
        <w:rPr>
          <w:b/>
          <w:szCs w:val="20"/>
        </w:rPr>
        <w:t>Ukrainas bruņotajiem spēkiem</w:t>
      </w:r>
      <w:r w:rsidR="00130E66">
        <w:rPr>
          <w:b/>
          <w:szCs w:val="20"/>
        </w:rPr>
        <w:t xml:space="preserve"> transportlīdzeklis</w:t>
      </w:r>
      <w:r w:rsidR="00E716C2">
        <w:rPr>
          <w:b/>
          <w:szCs w:val="20"/>
        </w:rPr>
        <w:t xml:space="preserve"> </w:t>
      </w:r>
      <w:r w:rsidRPr="00C364C1">
        <w:rPr>
          <w:szCs w:val="20"/>
        </w:rPr>
        <w:t>–</w:t>
      </w:r>
      <w:r w:rsidRPr="00C364C1">
        <w:rPr>
          <w:b/>
          <w:szCs w:val="20"/>
        </w:rPr>
        <w:t xml:space="preserve"> </w:t>
      </w:r>
      <w:r w:rsidR="00130E66" w:rsidRPr="00130E66">
        <w:rPr>
          <w:szCs w:val="20"/>
        </w:rPr>
        <w:t>Ukrainas bruņotajiem spēkiem  ar mērķi sniegt tiešu atbalstu Ukrainas valsts aizsardzībai</w:t>
      </w:r>
      <w:r w:rsidR="00130E66">
        <w:rPr>
          <w:szCs w:val="20"/>
        </w:rPr>
        <w:t xml:space="preserve"> </w:t>
      </w:r>
      <w:r w:rsidRPr="00C364C1">
        <w:rPr>
          <w:szCs w:val="20"/>
        </w:rPr>
        <w:t>nodots M1 un N1 kategorijas transportlīdzeklis, ja minētais transportlīdzeklis bija Atbalsta saņēmēja īpašumā</w:t>
      </w:r>
      <w:r w:rsidR="003E5D65">
        <w:rPr>
          <w:szCs w:val="20"/>
        </w:rPr>
        <w:t xml:space="preserve"> </w:t>
      </w:r>
      <w:r w:rsidR="00130E66">
        <w:rPr>
          <w:szCs w:val="20"/>
        </w:rPr>
        <w:t>uz nodošanas brīdi</w:t>
      </w:r>
      <w:r w:rsidRPr="00C364C1">
        <w:rPr>
          <w:szCs w:val="20"/>
        </w:rPr>
        <w:t xml:space="preserve">, ir reģistrēts Latvijas Republikā, tam uz </w:t>
      </w:r>
      <w:r w:rsidR="00130E66">
        <w:rPr>
          <w:szCs w:val="20"/>
        </w:rPr>
        <w:t>nodošanas</w:t>
      </w:r>
      <w:r w:rsidRPr="00C364C1">
        <w:rPr>
          <w:szCs w:val="20"/>
        </w:rPr>
        <w:t xml:space="preserve"> brīdi bija derīga pielaide ceļu satiksmei, bija aprīkots tikai ar iekšdedzes dzinēju. </w:t>
      </w:r>
      <w:r w:rsidR="00130E66" w:rsidRPr="00130E66">
        <w:rPr>
          <w:szCs w:val="20"/>
        </w:rPr>
        <w:t>Ukrainas muitas deklarācija par ievesto transportlīdzekli Ukrainā</w:t>
      </w:r>
      <w:r w:rsidRPr="00C364C1">
        <w:rPr>
          <w:szCs w:val="20"/>
        </w:rPr>
        <w:t xml:space="preserve"> ir izdot</w:t>
      </w:r>
      <w:r w:rsidR="00130E66">
        <w:rPr>
          <w:szCs w:val="20"/>
        </w:rPr>
        <w:t>a</w:t>
      </w:r>
      <w:r w:rsidRPr="00C364C1">
        <w:rPr>
          <w:szCs w:val="20"/>
        </w:rPr>
        <w:t xml:space="preserve"> ne ātrāk kā </w:t>
      </w:r>
      <w:r w:rsidR="003E5D65">
        <w:rPr>
          <w:szCs w:val="20"/>
        </w:rPr>
        <w:t>divpadsmit</w:t>
      </w:r>
      <w:r w:rsidR="003E5D65" w:rsidRPr="00C364C1">
        <w:rPr>
          <w:szCs w:val="20"/>
        </w:rPr>
        <w:t xml:space="preserve"> </w:t>
      </w:r>
      <w:r w:rsidRPr="00C364C1">
        <w:rPr>
          <w:szCs w:val="20"/>
        </w:rPr>
        <w:t>mēnešus pirms Atbalsta saņēmēja iesniegtā Pieteikums atbalsta saņemšanai datuma;</w:t>
      </w:r>
    </w:p>
    <w:p w14:paraId="30912C43" w14:textId="77777777" w:rsidR="003C12F5" w:rsidRPr="00C364C1" w:rsidRDefault="003C12F5" w:rsidP="003C12F5">
      <w:pPr>
        <w:ind w:left="567"/>
        <w:jc w:val="both"/>
        <w:rPr>
          <w:szCs w:val="20"/>
        </w:rPr>
      </w:pPr>
    </w:p>
    <w:p w14:paraId="4C5BC368" w14:textId="77777777" w:rsidR="003C12F5" w:rsidRPr="00C364C1" w:rsidRDefault="003C12F5" w:rsidP="003C12F5">
      <w:pPr>
        <w:autoSpaceDE w:val="0"/>
        <w:autoSpaceDN w:val="0"/>
        <w:adjustRightInd w:val="0"/>
        <w:ind w:left="567"/>
        <w:jc w:val="both"/>
        <w:rPr>
          <w:szCs w:val="20"/>
        </w:rPr>
      </w:pPr>
      <w:r w:rsidRPr="00C364C1">
        <w:rPr>
          <w:b/>
          <w:szCs w:val="20"/>
        </w:rPr>
        <w:t>Projekta īstenotājs</w:t>
      </w:r>
      <w:r w:rsidRPr="00C364C1">
        <w:rPr>
          <w:szCs w:val="20"/>
        </w:rPr>
        <w:t xml:space="preserve"> – Līguma Speciālajos noteikumos noteiktais Projekta īstenotājs;</w:t>
      </w:r>
    </w:p>
    <w:p w14:paraId="398F0EDB" w14:textId="4039C3DF" w:rsidR="0021071F" w:rsidRPr="00C364C1" w:rsidRDefault="0021071F" w:rsidP="003C12F5">
      <w:pPr>
        <w:autoSpaceDE w:val="0"/>
        <w:autoSpaceDN w:val="0"/>
        <w:adjustRightInd w:val="0"/>
        <w:ind w:left="567"/>
        <w:jc w:val="both"/>
        <w:rPr>
          <w:szCs w:val="20"/>
        </w:rPr>
      </w:pPr>
    </w:p>
    <w:p w14:paraId="694B4185" w14:textId="4449C24E" w:rsidR="0021071F" w:rsidRPr="00C364C1" w:rsidRDefault="0021071F" w:rsidP="0021071F">
      <w:pPr>
        <w:autoSpaceDE w:val="0"/>
        <w:autoSpaceDN w:val="0"/>
        <w:adjustRightInd w:val="0"/>
        <w:ind w:left="567"/>
        <w:jc w:val="both"/>
        <w:rPr>
          <w:szCs w:val="20"/>
        </w:rPr>
      </w:pPr>
      <w:r w:rsidRPr="00C364C1">
        <w:rPr>
          <w:b/>
          <w:szCs w:val="20"/>
        </w:rPr>
        <w:t>Līzinga līgums</w:t>
      </w:r>
      <w:r w:rsidRPr="00C364C1">
        <w:rPr>
          <w:szCs w:val="20"/>
        </w:rPr>
        <w:t xml:space="preserve"> –</w:t>
      </w:r>
      <w:r w:rsidR="00756E93" w:rsidRPr="00C364C1">
        <w:rPr>
          <w:szCs w:val="20"/>
        </w:rPr>
        <w:t xml:space="preserve"> </w:t>
      </w:r>
      <w:r w:rsidR="0014106B">
        <w:rPr>
          <w:szCs w:val="20"/>
        </w:rPr>
        <w:t xml:space="preserve">līzinga </w:t>
      </w:r>
      <w:r w:rsidRPr="00C364C1">
        <w:rPr>
          <w:szCs w:val="20"/>
        </w:rPr>
        <w:t xml:space="preserve">līgums </w:t>
      </w:r>
      <w:r w:rsidR="005C3514" w:rsidRPr="00C364C1">
        <w:rPr>
          <w:szCs w:val="20"/>
        </w:rPr>
        <w:t>starp Atbalsta saņēmēju un Līzinga devēju</w:t>
      </w:r>
      <w:r w:rsidR="00105C63">
        <w:rPr>
          <w:szCs w:val="20"/>
        </w:rPr>
        <w:t xml:space="preserve">, saskaņā ar kuru Līzinga devējs apņemas </w:t>
      </w:r>
      <w:r w:rsidR="00F6385E">
        <w:rPr>
          <w:szCs w:val="20"/>
        </w:rPr>
        <w:t xml:space="preserve">iegādāties no Projekta īstenotāja </w:t>
      </w:r>
      <w:r w:rsidR="00555058">
        <w:rPr>
          <w:szCs w:val="20"/>
        </w:rPr>
        <w:t>Atbalsta saņēmēja izvēlēto</w:t>
      </w:r>
      <w:r w:rsidR="004F4A65" w:rsidRPr="00C364C1">
        <w:t xml:space="preserve"> </w:t>
      </w:r>
      <w:r w:rsidR="00555058">
        <w:rPr>
          <w:szCs w:val="20"/>
        </w:rPr>
        <w:t xml:space="preserve">Transportlīdzekli </w:t>
      </w:r>
      <w:r w:rsidR="00F6385E">
        <w:rPr>
          <w:szCs w:val="20"/>
        </w:rPr>
        <w:t>un nodot to turējumā Atbalsta saņēmējam</w:t>
      </w:r>
      <w:r w:rsidR="00F36277">
        <w:rPr>
          <w:szCs w:val="20"/>
        </w:rPr>
        <w:t xml:space="preserve">, </w:t>
      </w:r>
      <w:r w:rsidR="00C6663D" w:rsidRPr="009533C4">
        <w:rPr>
          <w:szCs w:val="20"/>
        </w:rPr>
        <w:t xml:space="preserve">bet </w:t>
      </w:r>
      <w:r w:rsidR="00F36277" w:rsidRPr="009533C4">
        <w:rPr>
          <w:szCs w:val="20"/>
        </w:rPr>
        <w:t xml:space="preserve">Atbalsta saņēmējs </w:t>
      </w:r>
      <w:r w:rsidR="00C6663D" w:rsidRPr="009533C4">
        <w:rPr>
          <w:szCs w:val="20"/>
        </w:rPr>
        <w:t xml:space="preserve">apņemas </w:t>
      </w:r>
      <w:r w:rsidR="00244649" w:rsidRPr="009533C4">
        <w:rPr>
          <w:szCs w:val="20"/>
        </w:rPr>
        <w:t xml:space="preserve">to pieņemt un </w:t>
      </w:r>
      <w:r w:rsidR="00C6663D" w:rsidRPr="009533C4">
        <w:rPr>
          <w:szCs w:val="20"/>
        </w:rPr>
        <w:t>samaksāt nolīgto atlīdzību</w:t>
      </w:r>
      <w:r w:rsidR="00555058">
        <w:rPr>
          <w:szCs w:val="20"/>
        </w:rPr>
        <w:t>;</w:t>
      </w:r>
    </w:p>
    <w:p w14:paraId="436A8A72" w14:textId="77777777" w:rsidR="0021071F" w:rsidRPr="00C364C1" w:rsidRDefault="0021071F" w:rsidP="003C12F5">
      <w:pPr>
        <w:autoSpaceDE w:val="0"/>
        <w:autoSpaceDN w:val="0"/>
        <w:adjustRightInd w:val="0"/>
        <w:ind w:left="567"/>
        <w:jc w:val="both"/>
        <w:rPr>
          <w:szCs w:val="20"/>
        </w:rPr>
      </w:pPr>
    </w:p>
    <w:p w14:paraId="48A4D84E" w14:textId="7841BF20" w:rsidR="00615F60" w:rsidRPr="00C364C1" w:rsidRDefault="00615F60" w:rsidP="00615F60">
      <w:pPr>
        <w:autoSpaceDE w:val="0"/>
        <w:autoSpaceDN w:val="0"/>
        <w:adjustRightInd w:val="0"/>
        <w:ind w:left="567"/>
        <w:jc w:val="both"/>
        <w:rPr>
          <w:szCs w:val="20"/>
        </w:rPr>
      </w:pPr>
      <w:r w:rsidRPr="00C364C1">
        <w:rPr>
          <w:b/>
          <w:szCs w:val="20"/>
        </w:rPr>
        <w:t>Līzinga devējs</w:t>
      </w:r>
      <w:r w:rsidRPr="00C364C1">
        <w:rPr>
          <w:szCs w:val="20"/>
        </w:rPr>
        <w:t xml:space="preserve"> – Līguma Speciālajos noteikumos noteiktais Līzinga devējs;</w:t>
      </w:r>
    </w:p>
    <w:p w14:paraId="12F65681" w14:textId="77777777" w:rsidR="00615F60" w:rsidRPr="00C364C1" w:rsidRDefault="00615F60" w:rsidP="003C12F5">
      <w:pPr>
        <w:autoSpaceDE w:val="0"/>
        <w:autoSpaceDN w:val="0"/>
        <w:adjustRightInd w:val="0"/>
        <w:ind w:left="567"/>
        <w:jc w:val="both"/>
        <w:rPr>
          <w:szCs w:val="20"/>
        </w:rPr>
      </w:pPr>
    </w:p>
    <w:p w14:paraId="5EE5ED16" w14:textId="49F50BB6" w:rsidR="003C12F5" w:rsidRPr="00C4094F" w:rsidRDefault="003C12F5" w:rsidP="003C12F5">
      <w:pPr>
        <w:autoSpaceDE w:val="0"/>
        <w:autoSpaceDN w:val="0"/>
        <w:adjustRightInd w:val="0"/>
        <w:ind w:left="567"/>
        <w:jc w:val="both"/>
        <w:rPr>
          <w:szCs w:val="20"/>
        </w:rPr>
      </w:pPr>
      <w:bookmarkStart w:id="4" w:name="_Hlk92880735"/>
      <w:r w:rsidRPr="00C364C1">
        <w:rPr>
          <w:b/>
          <w:szCs w:val="20"/>
        </w:rPr>
        <w:t>M</w:t>
      </w:r>
      <w:r w:rsidR="004F4A65" w:rsidRPr="00C364C1">
        <w:rPr>
          <w:b/>
          <w:szCs w:val="20"/>
        </w:rPr>
        <w:t>K</w:t>
      </w:r>
      <w:r w:rsidRPr="00C364C1">
        <w:rPr>
          <w:b/>
          <w:szCs w:val="20"/>
        </w:rPr>
        <w:t xml:space="preserve"> </w:t>
      </w:r>
      <w:r w:rsidRPr="00C4094F">
        <w:rPr>
          <w:b/>
          <w:szCs w:val="20"/>
        </w:rPr>
        <w:t>noteikum</w:t>
      </w:r>
      <w:bookmarkEnd w:id="4"/>
      <w:r w:rsidRPr="00C4094F">
        <w:rPr>
          <w:b/>
          <w:szCs w:val="20"/>
        </w:rPr>
        <w:t>i</w:t>
      </w:r>
      <w:r w:rsidR="004F4A65" w:rsidRPr="00C4094F">
        <w:rPr>
          <w:b/>
          <w:szCs w:val="20"/>
        </w:rPr>
        <w:t xml:space="preserve"> Nr.</w:t>
      </w:r>
      <w:r w:rsidR="00BC54C5" w:rsidRPr="00C4094F">
        <w:rPr>
          <w:b/>
          <w:szCs w:val="20"/>
        </w:rPr>
        <w:t> </w:t>
      </w:r>
      <w:r w:rsidR="00642A4D" w:rsidRPr="00C4094F">
        <w:rPr>
          <w:b/>
          <w:szCs w:val="20"/>
        </w:rPr>
        <w:t>238</w:t>
      </w:r>
      <w:r w:rsidRPr="00C4094F">
        <w:rPr>
          <w:szCs w:val="20"/>
        </w:rPr>
        <w:t xml:space="preserve"> – Līguma Speciālajos noteikumos norādītie konkursa īstenošanu regulējošie Ministru kabineta noteikumi;</w:t>
      </w:r>
    </w:p>
    <w:p w14:paraId="35C54CEB" w14:textId="77777777" w:rsidR="003C12F5" w:rsidRPr="00C4094F" w:rsidRDefault="003C12F5" w:rsidP="003C12F5">
      <w:pPr>
        <w:autoSpaceDE w:val="0"/>
        <w:autoSpaceDN w:val="0"/>
        <w:adjustRightInd w:val="0"/>
        <w:ind w:left="567"/>
        <w:jc w:val="both"/>
        <w:rPr>
          <w:szCs w:val="20"/>
        </w:rPr>
      </w:pPr>
    </w:p>
    <w:p w14:paraId="6D24AABC" w14:textId="77777777" w:rsidR="003C12F5" w:rsidRPr="00C364C1" w:rsidRDefault="003C12F5" w:rsidP="003C12F5">
      <w:pPr>
        <w:autoSpaceDE w:val="0"/>
        <w:autoSpaceDN w:val="0"/>
        <w:adjustRightInd w:val="0"/>
        <w:ind w:left="567"/>
        <w:jc w:val="both"/>
        <w:rPr>
          <w:szCs w:val="20"/>
        </w:rPr>
      </w:pPr>
      <w:r w:rsidRPr="00C364C1">
        <w:rPr>
          <w:b/>
          <w:szCs w:val="20"/>
        </w:rPr>
        <w:t>Konkurss</w:t>
      </w:r>
      <w:r w:rsidRPr="00C364C1">
        <w:rPr>
          <w:szCs w:val="20"/>
        </w:rPr>
        <w:t xml:space="preserve"> – Līguma Speciālajos noteikumos norādītais konkurss;</w:t>
      </w:r>
    </w:p>
    <w:p w14:paraId="32B6E68F" w14:textId="77777777" w:rsidR="003C12F5" w:rsidRPr="00C364C1" w:rsidRDefault="003C12F5" w:rsidP="003C12F5">
      <w:pPr>
        <w:autoSpaceDE w:val="0"/>
        <w:autoSpaceDN w:val="0"/>
        <w:adjustRightInd w:val="0"/>
        <w:ind w:left="567"/>
        <w:jc w:val="both"/>
        <w:rPr>
          <w:szCs w:val="20"/>
        </w:rPr>
      </w:pPr>
    </w:p>
    <w:p w14:paraId="2DB7C3F5" w14:textId="29317FD4" w:rsidR="003C12F5" w:rsidRPr="00C364C1" w:rsidRDefault="003C12F5" w:rsidP="003C12F5">
      <w:pPr>
        <w:ind w:left="567"/>
        <w:jc w:val="both"/>
        <w:rPr>
          <w:szCs w:val="20"/>
        </w:rPr>
      </w:pPr>
      <w:r w:rsidRPr="00C364C1">
        <w:rPr>
          <w:b/>
          <w:szCs w:val="20"/>
        </w:rPr>
        <w:t>Līgums</w:t>
      </w:r>
      <w:r w:rsidRPr="00C364C1">
        <w:rPr>
          <w:szCs w:val="20"/>
        </w:rPr>
        <w:t xml:space="preserve"> – līgums par Projekta īstenošanu, kas sastāv no</w:t>
      </w:r>
      <w:r w:rsidRPr="00C364C1">
        <w:rPr>
          <w:b/>
          <w:szCs w:val="20"/>
        </w:rPr>
        <w:t xml:space="preserve"> </w:t>
      </w:r>
      <w:r w:rsidRPr="00C364C1">
        <w:rPr>
          <w:szCs w:val="20"/>
        </w:rPr>
        <w:t xml:space="preserve">Līguma Speciālajiem noteikumiem </w:t>
      </w:r>
      <w:r w:rsidR="006955D8" w:rsidRPr="00C364C1">
        <w:rPr>
          <w:szCs w:val="20"/>
        </w:rPr>
        <w:t xml:space="preserve">un </w:t>
      </w:r>
      <w:r w:rsidRPr="00C364C1">
        <w:rPr>
          <w:szCs w:val="20"/>
        </w:rPr>
        <w:t xml:space="preserve">Līguma Vispārīgajiem noteikumiem; </w:t>
      </w:r>
    </w:p>
    <w:p w14:paraId="6A0D6F51" w14:textId="073B81E7" w:rsidR="003C12F5" w:rsidRPr="00C364C1" w:rsidRDefault="003C12F5" w:rsidP="003C12F5">
      <w:pPr>
        <w:jc w:val="both"/>
        <w:rPr>
          <w:szCs w:val="20"/>
        </w:rPr>
      </w:pPr>
    </w:p>
    <w:p w14:paraId="20747428" w14:textId="12050F04" w:rsidR="003C12F5" w:rsidRPr="00C4094F" w:rsidRDefault="003C12F5" w:rsidP="003C12F5">
      <w:pPr>
        <w:ind w:left="567"/>
        <w:jc w:val="both"/>
        <w:rPr>
          <w:szCs w:val="20"/>
        </w:rPr>
      </w:pPr>
      <w:r w:rsidRPr="00C364C1">
        <w:rPr>
          <w:b/>
          <w:szCs w:val="20"/>
        </w:rPr>
        <w:lastRenderedPageBreak/>
        <w:t xml:space="preserve">Neattiecināmās izmaksas </w:t>
      </w:r>
      <w:r w:rsidRPr="00C364C1">
        <w:rPr>
          <w:szCs w:val="20"/>
        </w:rPr>
        <w:t>– izmaksas, kas saskaņā ar M</w:t>
      </w:r>
      <w:r w:rsidR="0068295A" w:rsidRPr="00C364C1">
        <w:rPr>
          <w:szCs w:val="20"/>
        </w:rPr>
        <w:t>K</w:t>
      </w:r>
      <w:r w:rsidRPr="00C364C1">
        <w:rPr>
          <w:szCs w:val="20"/>
        </w:rPr>
        <w:t xml:space="preserve"> </w:t>
      </w:r>
      <w:r w:rsidRPr="00C4094F">
        <w:rPr>
          <w:szCs w:val="20"/>
        </w:rPr>
        <w:t>noteikumiem</w:t>
      </w:r>
      <w:r w:rsidR="0068295A" w:rsidRPr="00C4094F">
        <w:rPr>
          <w:szCs w:val="20"/>
        </w:rPr>
        <w:t xml:space="preserve"> </w:t>
      </w:r>
      <w:r w:rsidR="00BC54C5" w:rsidRPr="00C4094F">
        <w:rPr>
          <w:szCs w:val="20"/>
        </w:rPr>
        <w:t>N</w:t>
      </w:r>
      <w:r w:rsidR="0068295A" w:rsidRPr="00C4094F">
        <w:rPr>
          <w:szCs w:val="20"/>
        </w:rPr>
        <w:t>r.</w:t>
      </w:r>
      <w:r w:rsidR="00BC54C5" w:rsidRPr="00C4094F">
        <w:rPr>
          <w:szCs w:val="20"/>
        </w:rPr>
        <w:t> </w:t>
      </w:r>
      <w:r w:rsidR="000B694A" w:rsidRPr="00C4094F">
        <w:rPr>
          <w:szCs w:val="20"/>
        </w:rPr>
        <w:t>238</w:t>
      </w:r>
      <w:r w:rsidRPr="00C4094F">
        <w:rPr>
          <w:szCs w:val="20"/>
        </w:rPr>
        <w:t xml:space="preserve"> un citiem normatīvajiem aktiem</w:t>
      </w:r>
      <w:r w:rsidRPr="00C4094F" w:rsidDel="006B19C1">
        <w:rPr>
          <w:szCs w:val="20"/>
        </w:rPr>
        <w:t xml:space="preserve"> </w:t>
      </w:r>
      <w:r w:rsidRPr="00C4094F">
        <w:rPr>
          <w:szCs w:val="20"/>
        </w:rPr>
        <w:t xml:space="preserve">netiek finansētas no </w:t>
      </w:r>
      <w:r w:rsidR="00476832" w:rsidRPr="00C4094F">
        <w:rPr>
          <w:szCs w:val="20"/>
        </w:rPr>
        <w:t>Atbalsta summas</w:t>
      </w:r>
      <w:r w:rsidRPr="00C4094F">
        <w:rPr>
          <w:szCs w:val="20"/>
        </w:rPr>
        <w:t>. Par neattiecināmām izmaksām atzīstamas arī tās Projektā norādītās Attiecināmās izmaksas, kuras Vides investīciju fonds 5</w:t>
      </w:r>
      <w:r w:rsidR="00C4094F">
        <w:rPr>
          <w:szCs w:val="20"/>
        </w:rPr>
        <w:t> </w:t>
      </w:r>
      <w:r w:rsidRPr="00C4094F">
        <w:rPr>
          <w:szCs w:val="20"/>
        </w:rPr>
        <w:t xml:space="preserve">(piecu) gadu laikā pēc </w:t>
      </w:r>
      <w:r w:rsidR="00452951" w:rsidRPr="00C4094F">
        <w:rPr>
          <w:szCs w:val="20"/>
        </w:rPr>
        <w:t>Transportlīdzekļa iegādes</w:t>
      </w:r>
      <w:r w:rsidRPr="00C4094F">
        <w:rPr>
          <w:szCs w:val="20"/>
        </w:rPr>
        <w:t xml:space="preserve"> ir atzin</w:t>
      </w:r>
      <w:r w:rsidR="00452951" w:rsidRPr="00C4094F">
        <w:rPr>
          <w:szCs w:val="20"/>
        </w:rPr>
        <w:t>i</w:t>
      </w:r>
      <w:r w:rsidRPr="00C4094F">
        <w:rPr>
          <w:szCs w:val="20"/>
        </w:rPr>
        <w:t xml:space="preserve">s par tādām, kas </w:t>
      </w:r>
      <w:r w:rsidR="00452951" w:rsidRPr="00C4094F">
        <w:rPr>
          <w:szCs w:val="20"/>
        </w:rPr>
        <w:t>MK</w:t>
      </w:r>
      <w:r w:rsidRPr="00C4094F">
        <w:rPr>
          <w:szCs w:val="20"/>
        </w:rPr>
        <w:t xml:space="preserve"> noteikumos</w:t>
      </w:r>
      <w:r w:rsidR="00452951" w:rsidRPr="00C4094F">
        <w:rPr>
          <w:szCs w:val="20"/>
        </w:rPr>
        <w:t xml:space="preserve"> Nr. </w:t>
      </w:r>
      <w:r w:rsidR="000B694A" w:rsidRPr="00C4094F">
        <w:rPr>
          <w:szCs w:val="20"/>
        </w:rPr>
        <w:t>238</w:t>
      </w:r>
      <w:r w:rsidRPr="00C4094F">
        <w:rPr>
          <w:szCs w:val="20"/>
        </w:rPr>
        <w:t xml:space="preserve"> nav noteiktas kā Attiecināmās izmaksas</w:t>
      </w:r>
      <w:r w:rsidR="00FB6298" w:rsidRPr="00C4094F">
        <w:rPr>
          <w:szCs w:val="20"/>
        </w:rPr>
        <w:t xml:space="preserve"> vai ir radušās pārkāpjot Līguma nosacījumus vai MK noteikumu Nr. </w:t>
      </w:r>
      <w:r w:rsidR="000B694A" w:rsidRPr="00C4094F">
        <w:rPr>
          <w:szCs w:val="20"/>
        </w:rPr>
        <w:t>238</w:t>
      </w:r>
      <w:r w:rsidR="00FB6298" w:rsidRPr="00C4094F">
        <w:rPr>
          <w:szCs w:val="20"/>
        </w:rPr>
        <w:t xml:space="preserve"> prasības</w:t>
      </w:r>
      <w:r w:rsidRPr="00C4094F">
        <w:rPr>
          <w:szCs w:val="20"/>
        </w:rPr>
        <w:t>;</w:t>
      </w:r>
    </w:p>
    <w:p w14:paraId="2E98F46E" w14:textId="77777777" w:rsidR="003C12F5" w:rsidRPr="00C4094F" w:rsidRDefault="003C12F5" w:rsidP="003C12F5">
      <w:pPr>
        <w:autoSpaceDE w:val="0"/>
        <w:autoSpaceDN w:val="0"/>
        <w:adjustRightInd w:val="0"/>
        <w:ind w:left="567"/>
        <w:jc w:val="both"/>
        <w:rPr>
          <w:b/>
          <w:szCs w:val="20"/>
        </w:rPr>
      </w:pPr>
    </w:p>
    <w:p w14:paraId="3CE5E7E5" w14:textId="4F4D5DE5" w:rsidR="003C12F5" w:rsidRPr="00C364C1" w:rsidRDefault="003C12F5" w:rsidP="003C12F5">
      <w:pPr>
        <w:autoSpaceDE w:val="0"/>
        <w:autoSpaceDN w:val="0"/>
        <w:adjustRightInd w:val="0"/>
        <w:ind w:left="567"/>
        <w:jc w:val="both"/>
        <w:rPr>
          <w:szCs w:val="20"/>
        </w:rPr>
      </w:pPr>
      <w:r w:rsidRPr="00C364C1">
        <w:rPr>
          <w:b/>
          <w:szCs w:val="20"/>
        </w:rPr>
        <w:t>Pieteikums atbalsta saņemšanai</w:t>
      </w:r>
      <w:r w:rsidRPr="00C364C1">
        <w:rPr>
          <w:szCs w:val="20"/>
        </w:rPr>
        <w:t xml:space="preserve"> – Konkursa īstenošanu regulējošajos Ministru kabineta noteikumos noteiktajā kārtībā</w:t>
      </w:r>
      <w:r w:rsidRPr="00C364C1" w:rsidDel="00A9045D">
        <w:rPr>
          <w:szCs w:val="20"/>
        </w:rPr>
        <w:t xml:space="preserve"> </w:t>
      </w:r>
      <w:r w:rsidRPr="00C364C1">
        <w:rPr>
          <w:szCs w:val="20"/>
        </w:rPr>
        <w:t xml:space="preserve">Atbalsta saņēmēja iesniegts Pieteikums atbalsta saņemšanai (aizpildīta Pieteikuma atbalsta saņemšanai veidlapa un </w:t>
      </w:r>
      <w:r w:rsidR="0068295A" w:rsidRPr="00C364C1">
        <w:rPr>
          <w:szCs w:val="20"/>
        </w:rPr>
        <w:t>tās</w:t>
      </w:r>
      <w:r w:rsidRPr="00C364C1">
        <w:rPr>
          <w:szCs w:val="20"/>
        </w:rPr>
        <w:t xml:space="preserve"> pielikumi);</w:t>
      </w:r>
    </w:p>
    <w:p w14:paraId="1D8B6425" w14:textId="77777777" w:rsidR="003C12F5" w:rsidRPr="00C364C1" w:rsidRDefault="003C12F5" w:rsidP="003C12F5">
      <w:pPr>
        <w:autoSpaceDE w:val="0"/>
        <w:autoSpaceDN w:val="0"/>
        <w:adjustRightInd w:val="0"/>
        <w:ind w:left="567"/>
        <w:jc w:val="both"/>
        <w:outlineLvl w:val="0"/>
        <w:rPr>
          <w:b/>
          <w:szCs w:val="20"/>
        </w:rPr>
      </w:pPr>
    </w:p>
    <w:p w14:paraId="078DA8E0" w14:textId="77777777" w:rsidR="003C12F5" w:rsidRPr="00C364C1" w:rsidRDefault="003C12F5" w:rsidP="003C12F5">
      <w:pPr>
        <w:autoSpaceDE w:val="0"/>
        <w:autoSpaceDN w:val="0"/>
        <w:adjustRightInd w:val="0"/>
        <w:ind w:left="567"/>
        <w:jc w:val="both"/>
        <w:rPr>
          <w:szCs w:val="20"/>
        </w:rPr>
      </w:pPr>
      <w:r w:rsidRPr="00C364C1">
        <w:rPr>
          <w:b/>
          <w:szCs w:val="20"/>
        </w:rPr>
        <w:t xml:space="preserve">Projekts </w:t>
      </w:r>
      <w:r w:rsidRPr="00C364C1">
        <w:rPr>
          <w:szCs w:val="20"/>
        </w:rPr>
        <w:t>– Līguma Speciālajos noteikumos noteiktais Projekts;</w:t>
      </w:r>
    </w:p>
    <w:p w14:paraId="60944D26" w14:textId="77777777" w:rsidR="003C12F5" w:rsidRPr="00C364C1" w:rsidRDefault="003C12F5" w:rsidP="003C12F5">
      <w:pPr>
        <w:jc w:val="both"/>
        <w:rPr>
          <w:szCs w:val="20"/>
        </w:rPr>
      </w:pPr>
    </w:p>
    <w:p w14:paraId="3460985A" w14:textId="77777777" w:rsidR="003C12F5" w:rsidRPr="00C364C1" w:rsidRDefault="003C12F5" w:rsidP="003C12F5">
      <w:pPr>
        <w:ind w:left="567"/>
        <w:jc w:val="both"/>
        <w:rPr>
          <w:szCs w:val="20"/>
        </w:rPr>
      </w:pPr>
      <w:r w:rsidRPr="00C364C1">
        <w:rPr>
          <w:b/>
          <w:szCs w:val="20"/>
        </w:rPr>
        <w:t xml:space="preserve">Projekta īstenošanas periods </w:t>
      </w:r>
      <w:r w:rsidRPr="00C364C1">
        <w:rPr>
          <w:szCs w:val="20"/>
        </w:rPr>
        <w:t>– Līguma Speciālajos noteikumos noteiktais termiņš Projekta īstenošanai;</w:t>
      </w:r>
    </w:p>
    <w:p w14:paraId="40A23F8B" w14:textId="77777777" w:rsidR="0021071F" w:rsidRPr="00C364C1" w:rsidRDefault="0021071F" w:rsidP="003C12F5">
      <w:pPr>
        <w:jc w:val="both"/>
        <w:rPr>
          <w:szCs w:val="20"/>
        </w:rPr>
      </w:pPr>
    </w:p>
    <w:p w14:paraId="66DC3E73" w14:textId="7DF02DDA" w:rsidR="003C12F5" w:rsidRPr="00C364C1" w:rsidRDefault="003C12F5" w:rsidP="003C12F5">
      <w:pPr>
        <w:autoSpaceDE w:val="0"/>
        <w:autoSpaceDN w:val="0"/>
        <w:adjustRightInd w:val="0"/>
        <w:ind w:left="567"/>
        <w:jc w:val="both"/>
        <w:rPr>
          <w:szCs w:val="20"/>
        </w:rPr>
      </w:pPr>
      <w:r w:rsidRPr="00C364C1">
        <w:rPr>
          <w:b/>
          <w:szCs w:val="20"/>
        </w:rPr>
        <w:t>Puses</w:t>
      </w:r>
      <w:r w:rsidRPr="00C364C1">
        <w:rPr>
          <w:szCs w:val="20"/>
        </w:rPr>
        <w:t xml:space="preserve"> – </w:t>
      </w:r>
      <w:r w:rsidR="0068295A" w:rsidRPr="00C364C1">
        <w:rPr>
          <w:szCs w:val="20"/>
        </w:rPr>
        <w:t xml:space="preserve">Atbalsta saņēmējs, </w:t>
      </w:r>
      <w:r w:rsidRPr="00C364C1">
        <w:rPr>
          <w:szCs w:val="20"/>
        </w:rPr>
        <w:t>Projekta īstenotājs</w:t>
      </w:r>
      <w:r w:rsidR="0068295A" w:rsidRPr="00C364C1">
        <w:rPr>
          <w:szCs w:val="20"/>
        </w:rPr>
        <w:t>, Līzinga devējs</w:t>
      </w:r>
      <w:r w:rsidR="00565CAB" w:rsidRPr="00C364C1">
        <w:rPr>
          <w:szCs w:val="20"/>
        </w:rPr>
        <w:t xml:space="preserve"> (ja attiecināms)</w:t>
      </w:r>
      <w:r w:rsidRPr="00C364C1">
        <w:rPr>
          <w:szCs w:val="20"/>
        </w:rPr>
        <w:t xml:space="preserve"> un Vides investīciju fonds;</w:t>
      </w:r>
    </w:p>
    <w:p w14:paraId="2A54AA27" w14:textId="77777777" w:rsidR="003C12F5" w:rsidRPr="00C364C1" w:rsidRDefault="003C12F5" w:rsidP="003C12F5">
      <w:pPr>
        <w:jc w:val="both"/>
        <w:rPr>
          <w:szCs w:val="20"/>
        </w:rPr>
      </w:pPr>
    </w:p>
    <w:p w14:paraId="6E767D05" w14:textId="77777777" w:rsidR="003C12F5" w:rsidRPr="00C364C1" w:rsidRDefault="003C12F5" w:rsidP="003C12F5">
      <w:pPr>
        <w:ind w:left="567"/>
        <w:jc w:val="both"/>
        <w:rPr>
          <w:szCs w:val="20"/>
        </w:rPr>
      </w:pPr>
      <w:r w:rsidRPr="00C364C1">
        <w:rPr>
          <w:b/>
          <w:szCs w:val="20"/>
        </w:rPr>
        <w:t xml:space="preserve">Vides investīciju fonds </w:t>
      </w:r>
      <w:r w:rsidRPr="00C364C1">
        <w:rPr>
          <w:szCs w:val="20"/>
        </w:rPr>
        <w:t>– sabiedrība ar ierobežotu atbildību “Vides investīciju fonds”.</w:t>
      </w:r>
    </w:p>
    <w:p w14:paraId="52A72246" w14:textId="77777777" w:rsidR="003C12F5" w:rsidRPr="00C364C1" w:rsidRDefault="003C12F5" w:rsidP="003C12F5">
      <w:pPr>
        <w:jc w:val="both"/>
        <w:rPr>
          <w:szCs w:val="20"/>
        </w:rPr>
      </w:pPr>
    </w:p>
    <w:p w14:paraId="70DAC233" w14:textId="5C787937" w:rsidR="003C12F5" w:rsidRPr="00C364C1" w:rsidRDefault="003C12F5" w:rsidP="000C3C5B">
      <w:pPr>
        <w:numPr>
          <w:ilvl w:val="1"/>
          <w:numId w:val="8"/>
        </w:numPr>
        <w:tabs>
          <w:tab w:val="clear" w:pos="720"/>
          <w:tab w:val="num" w:pos="567"/>
        </w:tabs>
        <w:ind w:left="567" w:hanging="567"/>
        <w:jc w:val="both"/>
        <w:rPr>
          <w:szCs w:val="20"/>
        </w:rPr>
      </w:pPr>
      <w:r w:rsidRPr="00C364C1">
        <w:rPr>
          <w:szCs w:val="20"/>
        </w:rPr>
        <w:t xml:space="preserve">Citi Līgumā lietotie termini atbilst </w:t>
      </w:r>
      <w:r w:rsidR="0068295A" w:rsidRPr="00C364C1">
        <w:rPr>
          <w:szCs w:val="20"/>
        </w:rPr>
        <w:t>MK</w:t>
      </w:r>
      <w:r w:rsidRPr="00C364C1">
        <w:rPr>
          <w:szCs w:val="20"/>
        </w:rPr>
        <w:t xml:space="preserve"> </w:t>
      </w:r>
      <w:r w:rsidRPr="00C4094F">
        <w:rPr>
          <w:szCs w:val="20"/>
        </w:rPr>
        <w:t>noteikumos</w:t>
      </w:r>
      <w:r w:rsidR="0068295A" w:rsidRPr="00C4094F">
        <w:rPr>
          <w:szCs w:val="20"/>
        </w:rPr>
        <w:t xml:space="preserve"> Nr.</w:t>
      </w:r>
      <w:r w:rsidR="00BC54C5" w:rsidRPr="00C4094F">
        <w:rPr>
          <w:szCs w:val="20"/>
        </w:rPr>
        <w:t> </w:t>
      </w:r>
      <w:r w:rsidR="000B694A" w:rsidRPr="00C4094F">
        <w:rPr>
          <w:szCs w:val="20"/>
        </w:rPr>
        <w:t>238</w:t>
      </w:r>
      <w:r w:rsidRPr="00C4094F" w:rsidDel="006B19C1">
        <w:rPr>
          <w:szCs w:val="20"/>
        </w:rPr>
        <w:t xml:space="preserve"> </w:t>
      </w:r>
      <w:r w:rsidRPr="00C4094F">
        <w:rPr>
          <w:szCs w:val="20"/>
        </w:rPr>
        <w:t xml:space="preserve">un citos normatīvajos </w:t>
      </w:r>
      <w:r w:rsidRPr="00C364C1">
        <w:rPr>
          <w:szCs w:val="20"/>
        </w:rPr>
        <w:t>aktos lietotajiem terminiem.</w:t>
      </w:r>
    </w:p>
    <w:p w14:paraId="13591883" w14:textId="77777777" w:rsidR="003C12F5" w:rsidRPr="00C364C1" w:rsidRDefault="003C12F5" w:rsidP="003C12F5">
      <w:pPr>
        <w:jc w:val="both"/>
        <w:rPr>
          <w:szCs w:val="20"/>
        </w:rPr>
      </w:pPr>
    </w:p>
    <w:p w14:paraId="5C0E2857" w14:textId="77777777"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Līgumā, izņemot, ja no konteksta izriet citādi:</w:t>
      </w:r>
    </w:p>
    <w:p w14:paraId="262E67C6" w14:textId="77777777" w:rsidR="003C12F5" w:rsidRPr="00C364C1" w:rsidRDefault="003C12F5" w:rsidP="003C12F5">
      <w:pPr>
        <w:widowControl w:val="0"/>
        <w:numPr>
          <w:ilvl w:val="2"/>
          <w:numId w:val="8"/>
        </w:numPr>
        <w:autoSpaceDE w:val="0"/>
        <w:autoSpaceDN w:val="0"/>
        <w:adjustRightInd w:val="0"/>
        <w:ind w:left="1276" w:hanging="709"/>
        <w:jc w:val="both"/>
        <w:rPr>
          <w:szCs w:val="20"/>
        </w:rPr>
      </w:pPr>
      <w:r w:rsidRPr="00C364C1">
        <w:rPr>
          <w:szCs w:val="20"/>
        </w:rPr>
        <w:t>atsauce uz Līgumu, dokumentu vai normatīvo aktu ir uzskatāma par atsauci uz to Līguma, dokumenta vai normatīvā akta redakciju, kas ir spēkā brīdī, kad ir piemērojama vai izpildāma attiecīgā Līguma norma, kas atsaucas uz Līgumu, dokumentu vai normatīvo aktu;</w:t>
      </w:r>
    </w:p>
    <w:p w14:paraId="5D4FEC6C" w14:textId="77777777" w:rsidR="003C12F5" w:rsidRPr="00C364C1" w:rsidRDefault="003C12F5" w:rsidP="003C12F5">
      <w:pPr>
        <w:widowControl w:val="0"/>
        <w:numPr>
          <w:ilvl w:val="2"/>
          <w:numId w:val="8"/>
        </w:numPr>
        <w:autoSpaceDE w:val="0"/>
        <w:autoSpaceDN w:val="0"/>
        <w:adjustRightInd w:val="0"/>
        <w:ind w:left="1276" w:hanging="709"/>
        <w:jc w:val="both"/>
        <w:rPr>
          <w:szCs w:val="20"/>
        </w:rPr>
      </w:pPr>
      <w:r w:rsidRPr="00C364C1">
        <w:rPr>
          <w:szCs w:val="20"/>
        </w:rPr>
        <w:t>atsauce uz privātpersonu ietver atsauci arī uz tās tiesību un saistību pārņēmēju;</w:t>
      </w:r>
    </w:p>
    <w:p w14:paraId="5E2DCEBD" w14:textId="77777777" w:rsidR="003C12F5" w:rsidRPr="00C364C1" w:rsidRDefault="003C12F5" w:rsidP="003C12F5">
      <w:pPr>
        <w:widowControl w:val="0"/>
        <w:numPr>
          <w:ilvl w:val="2"/>
          <w:numId w:val="8"/>
        </w:numPr>
        <w:autoSpaceDE w:val="0"/>
        <w:autoSpaceDN w:val="0"/>
        <w:adjustRightInd w:val="0"/>
        <w:ind w:left="1276" w:hanging="709"/>
        <w:jc w:val="both"/>
        <w:rPr>
          <w:szCs w:val="20"/>
        </w:rPr>
      </w:pPr>
      <w:r w:rsidRPr="00C364C1">
        <w:rPr>
          <w:szCs w:val="20"/>
        </w:rPr>
        <w:t>vārdi un izteicieni, kas lietoti vienskaitlī, ietver arī daudzskaitli un otrādi;</w:t>
      </w:r>
    </w:p>
    <w:p w14:paraId="1E610AE5" w14:textId="77777777" w:rsidR="003C12F5" w:rsidRPr="00C364C1" w:rsidRDefault="003C12F5" w:rsidP="003C12F5">
      <w:pPr>
        <w:widowControl w:val="0"/>
        <w:numPr>
          <w:ilvl w:val="2"/>
          <w:numId w:val="8"/>
        </w:numPr>
        <w:autoSpaceDE w:val="0"/>
        <w:autoSpaceDN w:val="0"/>
        <w:adjustRightInd w:val="0"/>
        <w:ind w:left="1276" w:hanging="709"/>
        <w:jc w:val="both"/>
        <w:rPr>
          <w:szCs w:val="20"/>
        </w:rPr>
      </w:pPr>
      <w:r w:rsidRPr="00C364C1">
        <w:rPr>
          <w:szCs w:val="20"/>
        </w:rPr>
        <w:t>termiņi, kas aprēķināmi mēnešos vai dienās, sākas nākamajā dienā pēc datuma vai notikuma, kas nosaka to sākumu. Termiņam, kuru skaita mēnešos, pēdējā diena ir termiņa pēdējā mēneša attiecīgais datums. Ja termiņa pēdējā mēnesī nav attiecīgā datuma, termiņa pēdējā diena ir šā mēneša pēdējā diena. Ja termiņa pēdējā diena ir brīvdiena, termiņa pēdējā diena ir nākamā darbdiena.</w:t>
      </w:r>
    </w:p>
    <w:p w14:paraId="0BEBABB1" w14:textId="77777777" w:rsidR="003C12F5" w:rsidRPr="00C364C1" w:rsidRDefault="003C12F5" w:rsidP="003C12F5">
      <w:pPr>
        <w:jc w:val="both"/>
        <w:rPr>
          <w:b/>
          <w:szCs w:val="20"/>
        </w:rPr>
      </w:pPr>
    </w:p>
    <w:p w14:paraId="6B265720" w14:textId="77777777" w:rsidR="003C12F5" w:rsidRPr="00C364C1" w:rsidRDefault="003C12F5" w:rsidP="00F07054">
      <w:pPr>
        <w:numPr>
          <w:ilvl w:val="0"/>
          <w:numId w:val="8"/>
        </w:numPr>
        <w:tabs>
          <w:tab w:val="clear" w:pos="360"/>
        </w:tabs>
        <w:ind w:left="567" w:hanging="567"/>
        <w:jc w:val="both"/>
        <w:rPr>
          <w:b/>
          <w:szCs w:val="20"/>
        </w:rPr>
      </w:pPr>
      <w:r w:rsidRPr="00C364C1">
        <w:rPr>
          <w:b/>
          <w:szCs w:val="20"/>
        </w:rPr>
        <w:t>Līguma priekšmets</w:t>
      </w:r>
    </w:p>
    <w:p w14:paraId="38E95ED0" w14:textId="77777777" w:rsidR="003C12F5" w:rsidRPr="00C364C1" w:rsidRDefault="003C12F5" w:rsidP="003C12F5">
      <w:pPr>
        <w:jc w:val="both"/>
        <w:rPr>
          <w:b/>
          <w:szCs w:val="20"/>
        </w:rPr>
      </w:pPr>
    </w:p>
    <w:p w14:paraId="6BE71286" w14:textId="07353822"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Līgums nosaka Projekta īstenošanas, uzraudzības un kontroles kārtību, Atbalsta summ</w:t>
      </w:r>
      <w:r w:rsidR="00B65BF5" w:rsidRPr="00C364C1">
        <w:rPr>
          <w:szCs w:val="20"/>
        </w:rPr>
        <w:t>as</w:t>
      </w:r>
      <w:r w:rsidRPr="00C364C1">
        <w:rPr>
          <w:szCs w:val="20"/>
        </w:rPr>
        <w:t xml:space="preserve"> apmēru, kā arī tās samazināšanas un atmaksas kārtību un nosacījumus.</w:t>
      </w:r>
    </w:p>
    <w:p w14:paraId="1ABE8B07" w14:textId="77777777" w:rsidR="003C12F5" w:rsidRPr="00C364C1" w:rsidRDefault="003C12F5" w:rsidP="003C12F5">
      <w:pPr>
        <w:jc w:val="both"/>
        <w:rPr>
          <w:b/>
          <w:szCs w:val="20"/>
        </w:rPr>
      </w:pPr>
    </w:p>
    <w:p w14:paraId="1AE85832" w14:textId="77777777" w:rsidR="003C12F5" w:rsidRPr="00C364C1" w:rsidRDefault="003C12F5" w:rsidP="00F07054">
      <w:pPr>
        <w:numPr>
          <w:ilvl w:val="0"/>
          <w:numId w:val="8"/>
        </w:numPr>
        <w:tabs>
          <w:tab w:val="clear" w:pos="360"/>
        </w:tabs>
        <w:ind w:left="567" w:hanging="567"/>
        <w:jc w:val="both"/>
        <w:rPr>
          <w:b/>
          <w:szCs w:val="20"/>
        </w:rPr>
      </w:pPr>
      <w:r w:rsidRPr="00C364C1">
        <w:rPr>
          <w:b/>
          <w:szCs w:val="20"/>
        </w:rPr>
        <w:t>Projekta īstenošanas periods</w:t>
      </w:r>
    </w:p>
    <w:p w14:paraId="5E8C4909" w14:textId="77777777" w:rsidR="003C12F5" w:rsidRPr="00C364C1" w:rsidRDefault="003C12F5" w:rsidP="003C12F5">
      <w:pPr>
        <w:jc w:val="both"/>
        <w:rPr>
          <w:b/>
          <w:szCs w:val="20"/>
        </w:rPr>
      </w:pPr>
    </w:p>
    <w:p w14:paraId="46DAB410" w14:textId="021CFF3F"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 xml:space="preserve">Projekts tiek īstenots saskaņā ar </w:t>
      </w:r>
      <w:r w:rsidR="00AB0B3D" w:rsidRPr="00C364C1">
        <w:rPr>
          <w:szCs w:val="20"/>
        </w:rPr>
        <w:t>Atbalsta saņēmēja iesniegto pieteikumu atbalsta saņemšanai</w:t>
      </w:r>
      <w:r w:rsidRPr="00C364C1">
        <w:rPr>
          <w:szCs w:val="20"/>
        </w:rPr>
        <w:t>, Projektu pilnībā īstenojot Līguma Speciālajos noteikumos noteiktajā Projekta īstenošanas periodā.</w:t>
      </w:r>
    </w:p>
    <w:p w14:paraId="4F3AA2D4" w14:textId="77777777" w:rsidR="003C12F5" w:rsidRPr="00C364C1" w:rsidRDefault="003C12F5" w:rsidP="003C12F5">
      <w:pPr>
        <w:jc w:val="both"/>
        <w:rPr>
          <w:b/>
          <w:szCs w:val="20"/>
        </w:rPr>
      </w:pPr>
    </w:p>
    <w:p w14:paraId="178570C4" w14:textId="77777777" w:rsidR="003C12F5" w:rsidRPr="00C364C1" w:rsidRDefault="003C12F5" w:rsidP="00F07054">
      <w:pPr>
        <w:numPr>
          <w:ilvl w:val="0"/>
          <w:numId w:val="8"/>
        </w:numPr>
        <w:tabs>
          <w:tab w:val="clear" w:pos="360"/>
        </w:tabs>
        <w:ind w:left="567" w:hanging="567"/>
        <w:jc w:val="both"/>
        <w:rPr>
          <w:b/>
          <w:szCs w:val="20"/>
        </w:rPr>
      </w:pPr>
      <w:r w:rsidRPr="00C364C1">
        <w:rPr>
          <w:b/>
          <w:szCs w:val="20"/>
        </w:rPr>
        <w:t>Pušu pienākumi un tiesības</w:t>
      </w:r>
    </w:p>
    <w:p w14:paraId="7543C932" w14:textId="77777777" w:rsidR="003C12F5" w:rsidRPr="00C364C1" w:rsidRDefault="003C12F5" w:rsidP="003C12F5">
      <w:pPr>
        <w:jc w:val="both"/>
        <w:rPr>
          <w:b/>
          <w:szCs w:val="20"/>
        </w:rPr>
      </w:pPr>
    </w:p>
    <w:p w14:paraId="63955834" w14:textId="60D18BBA" w:rsidR="008D2405" w:rsidRPr="00C364C1" w:rsidRDefault="008D2405" w:rsidP="008D2405">
      <w:pPr>
        <w:numPr>
          <w:ilvl w:val="1"/>
          <w:numId w:val="8"/>
        </w:numPr>
        <w:tabs>
          <w:tab w:val="clear" w:pos="720"/>
          <w:tab w:val="num" w:pos="567"/>
        </w:tabs>
        <w:ind w:left="567" w:hanging="567"/>
        <w:jc w:val="both"/>
        <w:rPr>
          <w:b/>
          <w:szCs w:val="20"/>
        </w:rPr>
      </w:pPr>
      <w:r w:rsidRPr="00C364C1">
        <w:rPr>
          <w:b/>
          <w:szCs w:val="20"/>
        </w:rPr>
        <w:t>Atbalsta saņēmējam ir pienākums:</w:t>
      </w:r>
    </w:p>
    <w:p w14:paraId="7365A378" w14:textId="4381911F" w:rsidR="008D2405" w:rsidRPr="004E365F" w:rsidRDefault="008D2405" w:rsidP="00BB7696">
      <w:pPr>
        <w:widowControl w:val="0"/>
        <w:numPr>
          <w:ilvl w:val="2"/>
          <w:numId w:val="8"/>
        </w:numPr>
        <w:autoSpaceDE w:val="0"/>
        <w:autoSpaceDN w:val="0"/>
        <w:adjustRightInd w:val="0"/>
        <w:ind w:left="1276" w:hanging="709"/>
        <w:jc w:val="both"/>
        <w:rPr>
          <w:szCs w:val="20"/>
        </w:rPr>
      </w:pPr>
      <w:r w:rsidRPr="004E365F">
        <w:rPr>
          <w:szCs w:val="20"/>
        </w:rPr>
        <w:t xml:space="preserve">nodrošināt </w:t>
      </w:r>
      <w:r w:rsidR="00BD7DC3" w:rsidRPr="004E365F">
        <w:rPr>
          <w:szCs w:val="20"/>
        </w:rPr>
        <w:t>T</w:t>
      </w:r>
      <w:r w:rsidR="00AB0B3D" w:rsidRPr="004E365F">
        <w:rPr>
          <w:szCs w:val="20"/>
        </w:rPr>
        <w:t>ransportlīdzekļa</w:t>
      </w:r>
      <w:r w:rsidRPr="004E365F">
        <w:rPr>
          <w:szCs w:val="20"/>
        </w:rPr>
        <w:t xml:space="preserve"> </w:t>
      </w:r>
      <w:r w:rsidR="00C84B54" w:rsidRPr="004E365F">
        <w:rPr>
          <w:szCs w:val="20"/>
        </w:rPr>
        <w:t>reģistrācij</w:t>
      </w:r>
      <w:r w:rsidR="00CE1CE3" w:rsidRPr="004E365F">
        <w:rPr>
          <w:szCs w:val="20"/>
        </w:rPr>
        <w:t>u</w:t>
      </w:r>
      <w:r w:rsidR="00C84B54" w:rsidRPr="004E365F">
        <w:rPr>
          <w:szCs w:val="20"/>
        </w:rPr>
        <w:t xml:space="preserve"> Latvijas Republikas teritorijā </w:t>
      </w:r>
      <w:r w:rsidR="00CE1CE3" w:rsidRPr="004E365F">
        <w:rPr>
          <w:szCs w:val="20"/>
        </w:rPr>
        <w:t>A</w:t>
      </w:r>
      <w:r w:rsidR="00C84B54" w:rsidRPr="004E365F">
        <w:rPr>
          <w:szCs w:val="20"/>
        </w:rPr>
        <w:t xml:space="preserve">tbalsta </w:t>
      </w:r>
      <w:r w:rsidR="00C84B54" w:rsidRPr="004E365F">
        <w:rPr>
          <w:szCs w:val="20"/>
        </w:rPr>
        <w:lastRenderedPageBreak/>
        <w:t xml:space="preserve">saņēmēja īpašumā vai turējumā, ja līzinga periodā īpašnieks ir </w:t>
      </w:r>
      <w:r w:rsidR="00CE1CE3" w:rsidRPr="004E365F">
        <w:rPr>
          <w:szCs w:val="20"/>
        </w:rPr>
        <w:t>Līzinga devējs</w:t>
      </w:r>
      <w:r w:rsidR="00C84B54" w:rsidRPr="004E365F">
        <w:rPr>
          <w:szCs w:val="20"/>
        </w:rPr>
        <w:t xml:space="preserve">, </w:t>
      </w:r>
      <w:r w:rsidR="00F557F3" w:rsidRPr="004E365F">
        <w:rPr>
          <w:szCs w:val="20"/>
        </w:rPr>
        <w:t xml:space="preserve">vismaz piecus </w:t>
      </w:r>
      <w:r w:rsidR="00F557F3" w:rsidRPr="00D74C77">
        <w:rPr>
          <w:szCs w:val="20"/>
        </w:rPr>
        <w:t xml:space="preserve">gadus kopš tā iegādes brīža vai kamēr </w:t>
      </w:r>
      <w:r w:rsidR="00F557F3" w:rsidRPr="004E365F">
        <w:rPr>
          <w:szCs w:val="20"/>
        </w:rPr>
        <w:t xml:space="preserve">ar to veikts vismaz </w:t>
      </w:r>
      <w:r w:rsidR="006A3712">
        <w:rPr>
          <w:szCs w:val="20"/>
        </w:rPr>
        <w:t>60</w:t>
      </w:r>
      <w:r w:rsidR="00BC54C5">
        <w:rPr>
          <w:szCs w:val="20"/>
        </w:rPr>
        <w:t> </w:t>
      </w:r>
      <w:r w:rsidR="00F557F3" w:rsidRPr="004E365F">
        <w:rPr>
          <w:szCs w:val="20"/>
        </w:rPr>
        <w:t>000</w:t>
      </w:r>
      <w:r w:rsidR="00BC54C5">
        <w:rPr>
          <w:szCs w:val="20"/>
        </w:rPr>
        <w:t> </w:t>
      </w:r>
      <w:r w:rsidR="00F557F3" w:rsidRPr="004E365F">
        <w:rPr>
          <w:szCs w:val="20"/>
        </w:rPr>
        <w:t>km nobraukums,</w:t>
      </w:r>
      <w:r w:rsidR="00A429DD">
        <w:rPr>
          <w:szCs w:val="20"/>
        </w:rPr>
        <w:t xml:space="preserve"> </w:t>
      </w:r>
      <w:r w:rsidR="00F557F3" w:rsidRPr="004E365F">
        <w:rPr>
          <w:szCs w:val="20"/>
        </w:rPr>
        <w:t>ja tas tiek sasniegts mazāk nekā piecos gados</w:t>
      </w:r>
      <w:r w:rsidR="00D74C77" w:rsidRPr="00D74C77">
        <w:rPr>
          <w:szCs w:val="20"/>
        </w:rPr>
        <w:t xml:space="preserve"> </w:t>
      </w:r>
      <w:r w:rsidR="00D74C77">
        <w:rPr>
          <w:szCs w:val="20"/>
        </w:rPr>
        <w:t>(</w:t>
      </w:r>
      <w:r w:rsidR="00D74C77" w:rsidRPr="004E365F">
        <w:rPr>
          <w:szCs w:val="20"/>
        </w:rPr>
        <w:t xml:space="preserve">no brīža, kad Transportlīdzeklis reģistrēts Atbalsta saņēmēja </w:t>
      </w:r>
      <w:r w:rsidR="00D74C77">
        <w:rPr>
          <w:szCs w:val="20"/>
        </w:rPr>
        <w:t>īp</w:t>
      </w:r>
      <w:r w:rsidR="00CE6039">
        <w:rPr>
          <w:szCs w:val="20"/>
        </w:rPr>
        <w:t>a</w:t>
      </w:r>
      <w:r w:rsidR="00D74C77">
        <w:rPr>
          <w:szCs w:val="20"/>
        </w:rPr>
        <w:t xml:space="preserve">šumā vai </w:t>
      </w:r>
      <w:r w:rsidR="00D74C77" w:rsidRPr="004E365F">
        <w:rPr>
          <w:szCs w:val="20"/>
        </w:rPr>
        <w:t>turējumā</w:t>
      </w:r>
      <w:r w:rsidR="00D74C77">
        <w:rPr>
          <w:szCs w:val="20"/>
        </w:rPr>
        <w:t>);</w:t>
      </w:r>
    </w:p>
    <w:p w14:paraId="23186297" w14:textId="0E9958EC" w:rsidR="0097051A" w:rsidRPr="00C364C1" w:rsidRDefault="0097051A" w:rsidP="008D2405">
      <w:pPr>
        <w:widowControl w:val="0"/>
        <w:numPr>
          <w:ilvl w:val="2"/>
          <w:numId w:val="8"/>
        </w:numPr>
        <w:autoSpaceDE w:val="0"/>
        <w:autoSpaceDN w:val="0"/>
        <w:adjustRightInd w:val="0"/>
        <w:ind w:left="1276" w:hanging="709"/>
        <w:jc w:val="both"/>
        <w:rPr>
          <w:szCs w:val="20"/>
        </w:rPr>
      </w:pPr>
      <w:r w:rsidRPr="00C364C1">
        <w:rPr>
          <w:szCs w:val="20"/>
        </w:rPr>
        <w:t>nodrošināt Transportlīdzekļa nobraukumu vismaz 1</w:t>
      </w:r>
      <w:r w:rsidR="006A3712">
        <w:rPr>
          <w:szCs w:val="20"/>
        </w:rPr>
        <w:t>2</w:t>
      </w:r>
      <w:r w:rsidR="00BC54C5">
        <w:rPr>
          <w:szCs w:val="20"/>
        </w:rPr>
        <w:t> </w:t>
      </w:r>
      <w:r w:rsidR="006A3712">
        <w:rPr>
          <w:szCs w:val="20"/>
        </w:rPr>
        <w:t>0</w:t>
      </w:r>
      <w:r w:rsidRPr="00C364C1">
        <w:rPr>
          <w:szCs w:val="20"/>
        </w:rPr>
        <w:t>00</w:t>
      </w:r>
      <w:r w:rsidR="00BC54C5">
        <w:rPr>
          <w:szCs w:val="20"/>
        </w:rPr>
        <w:t> </w:t>
      </w:r>
      <w:r w:rsidRPr="00C364C1">
        <w:rPr>
          <w:szCs w:val="20"/>
        </w:rPr>
        <w:t xml:space="preserve">km gadā piecus gadus kopš tā iegādes brīža vai kamēr ar to veikts vismaz </w:t>
      </w:r>
      <w:r w:rsidR="006A3712">
        <w:rPr>
          <w:szCs w:val="20"/>
        </w:rPr>
        <w:t>60</w:t>
      </w:r>
      <w:r w:rsidR="00BC54C5">
        <w:rPr>
          <w:szCs w:val="20"/>
        </w:rPr>
        <w:t> </w:t>
      </w:r>
      <w:r w:rsidRPr="00C364C1">
        <w:rPr>
          <w:szCs w:val="20"/>
        </w:rPr>
        <w:t>000</w:t>
      </w:r>
      <w:r w:rsidR="00BC54C5">
        <w:rPr>
          <w:szCs w:val="20"/>
        </w:rPr>
        <w:t> </w:t>
      </w:r>
      <w:r w:rsidRPr="00C364C1">
        <w:rPr>
          <w:szCs w:val="20"/>
        </w:rPr>
        <w:t>km nobraukums</w:t>
      </w:r>
      <w:r w:rsidR="005E5634" w:rsidRPr="00C364C1">
        <w:rPr>
          <w:szCs w:val="20"/>
        </w:rPr>
        <w:t xml:space="preserve"> (no brīža, kad Transportlīdzeklis reģistrēts Atbalsta saņēmēja īpašumā vai turējumā)</w:t>
      </w:r>
      <w:r w:rsidRPr="00C364C1">
        <w:rPr>
          <w:szCs w:val="20"/>
        </w:rPr>
        <w:t>;</w:t>
      </w:r>
    </w:p>
    <w:p w14:paraId="5098E4DB" w14:textId="2CBB28C9" w:rsidR="008D2405" w:rsidRPr="00C364C1" w:rsidRDefault="008D2405" w:rsidP="008D2405">
      <w:pPr>
        <w:widowControl w:val="0"/>
        <w:numPr>
          <w:ilvl w:val="2"/>
          <w:numId w:val="8"/>
        </w:numPr>
        <w:autoSpaceDE w:val="0"/>
        <w:autoSpaceDN w:val="0"/>
        <w:adjustRightInd w:val="0"/>
        <w:ind w:left="1276" w:hanging="709"/>
        <w:jc w:val="both"/>
        <w:rPr>
          <w:szCs w:val="20"/>
        </w:rPr>
      </w:pPr>
      <w:r w:rsidRPr="00C364C1">
        <w:rPr>
          <w:szCs w:val="20"/>
        </w:rPr>
        <w:t xml:space="preserve">neizmantot </w:t>
      </w:r>
      <w:r w:rsidR="00CE1CE3" w:rsidRPr="00C364C1">
        <w:rPr>
          <w:szCs w:val="20"/>
        </w:rPr>
        <w:t>Transportlīdzekli</w:t>
      </w:r>
      <w:r w:rsidRPr="00C364C1">
        <w:rPr>
          <w:szCs w:val="20"/>
        </w:rPr>
        <w:t xml:space="preserve"> citos projektos, kas ir finansēti citās finansējuma programmās un individuālā atbalsta programmās</w:t>
      </w:r>
      <w:r w:rsidR="00C154E2" w:rsidRPr="00C364C1">
        <w:rPr>
          <w:szCs w:val="20"/>
        </w:rPr>
        <w:t>;</w:t>
      </w:r>
    </w:p>
    <w:p w14:paraId="4794E7B5" w14:textId="74CA9484" w:rsidR="008D2405" w:rsidRPr="00C364C1" w:rsidRDefault="008D2405" w:rsidP="008D2405">
      <w:pPr>
        <w:widowControl w:val="0"/>
        <w:numPr>
          <w:ilvl w:val="2"/>
          <w:numId w:val="8"/>
        </w:numPr>
        <w:autoSpaceDE w:val="0"/>
        <w:autoSpaceDN w:val="0"/>
        <w:adjustRightInd w:val="0"/>
        <w:ind w:left="1276" w:hanging="709"/>
        <w:jc w:val="both"/>
        <w:rPr>
          <w:szCs w:val="20"/>
        </w:rPr>
      </w:pPr>
      <w:r w:rsidRPr="00C364C1">
        <w:rPr>
          <w:szCs w:val="20"/>
        </w:rPr>
        <w:t xml:space="preserve">nekavējoties informēt Vides investīciju fondu par jebkādiem notikumiem un apstākļiem, kas apdraud vai negatīvi ietekmē, vai kas varētu apdraudēt vai negatīvi ietekmēt </w:t>
      </w:r>
      <w:r w:rsidR="00CE1CE3" w:rsidRPr="00C364C1">
        <w:rPr>
          <w:szCs w:val="20"/>
        </w:rPr>
        <w:t>Līguma</w:t>
      </w:r>
      <w:r w:rsidRPr="00C364C1">
        <w:rPr>
          <w:szCs w:val="20"/>
        </w:rPr>
        <w:t xml:space="preserve"> izpildi</w:t>
      </w:r>
      <w:r w:rsidR="00C154E2" w:rsidRPr="00C364C1">
        <w:rPr>
          <w:szCs w:val="20"/>
        </w:rPr>
        <w:t>;</w:t>
      </w:r>
    </w:p>
    <w:p w14:paraId="2F90EE8F" w14:textId="1708B79F" w:rsidR="008D2405" w:rsidRPr="00C364C1" w:rsidRDefault="008D2405" w:rsidP="008D2405">
      <w:pPr>
        <w:widowControl w:val="0"/>
        <w:numPr>
          <w:ilvl w:val="2"/>
          <w:numId w:val="8"/>
        </w:numPr>
        <w:autoSpaceDE w:val="0"/>
        <w:autoSpaceDN w:val="0"/>
        <w:adjustRightInd w:val="0"/>
        <w:ind w:left="1276" w:hanging="709"/>
        <w:jc w:val="both"/>
        <w:rPr>
          <w:szCs w:val="20"/>
        </w:rPr>
      </w:pPr>
      <w:r w:rsidRPr="00C364C1">
        <w:rPr>
          <w:szCs w:val="20"/>
        </w:rPr>
        <w:t>saistībā ar Līgumu nepieļaut situāciju, kas rada interešu konfliktu un nekavējoties informēt Vides investīciju fondu par jebkuru situāciju, kas rada vai kuras rezultātā varētu rasties interešu konflikts;</w:t>
      </w:r>
    </w:p>
    <w:p w14:paraId="750C4527" w14:textId="42210376" w:rsidR="005D449E" w:rsidRPr="00C364C1" w:rsidRDefault="005D449E" w:rsidP="005D449E">
      <w:pPr>
        <w:widowControl w:val="0"/>
        <w:numPr>
          <w:ilvl w:val="2"/>
          <w:numId w:val="8"/>
        </w:numPr>
        <w:autoSpaceDE w:val="0"/>
        <w:autoSpaceDN w:val="0"/>
        <w:adjustRightInd w:val="0"/>
        <w:ind w:left="1276" w:hanging="709"/>
        <w:jc w:val="both"/>
        <w:rPr>
          <w:szCs w:val="20"/>
        </w:rPr>
      </w:pPr>
      <w:r w:rsidRPr="00C364C1">
        <w:rPr>
          <w:szCs w:val="20"/>
        </w:rPr>
        <w:t>Līgumā noteiktajos gadījumos Vides investīciju fonda noteiktajā termiņā, kas nav īsāks par 10 (desmit) darbdienām, atmaksāt Vides investīciju fondam Atbalsta summu vai tās daļu;</w:t>
      </w:r>
    </w:p>
    <w:p w14:paraId="661CC38E" w14:textId="72D2A637" w:rsidR="008D2405" w:rsidRPr="00C364C1" w:rsidRDefault="005B50CB" w:rsidP="008D2405">
      <w:pPr>
        <w:widowControl w:val="0"/>
        <w:numPr>
          <w:ilvl w:val="2"/>
          <w:numId w:val="8"/>
        </w:numPr>
        <w:autoSpaceDE w:val="0"/>
        <w:autoSpaceDN w:val="0"/>
        <w:adjustRightInd w:val="0"/>
        <w:ind w:left="1276" w:hanging="709"/>
        <w:jc w:val="both"/>
        <w:rPr>
          <w:szCs w:val="20"/>
        </w:rPr>
      </w:pPr>
      <w:r w:rsidRPr="00C364C1">
        <w:rPr>
          <w:szCs w:val="20"/>
        </w:rPr>
        <w:t xml:space="preserve">vismaz piecus gadus kopš Transportlīdzekļa iegādes brīža vai kamēr ar Transportlīdzekli veikts vismaz </w:t>
      </w:r>
      <w:r w:rsidR="006A3712">
        <w:rPr>
          <w:szCs w:val="20"/>
        </w:rPr>
        <w:t>60</w:t>
      </w:r>
      <w:r w:rsidR="00BC54C5">
        <w:rPr>
          <w:szCs w:val="20"/>
        </w:rPr>
        <w:t> </w:t>
      </w:r>
      <w:r w:rsidRPr="00C364C1">
        <w:rPr>
          <w:szCs w:val="20"/>
        </w:rPr>
        <w:t>000</w:t>
      </w:r>
      <w:r w:rsidR="00BC54C5">
        <w:rPr>
          <w:szCs w:val="20"/>
        </w:rPr>
        <w:t> </w:t>
      </w:r>
      <w:r w:rsidRPr="00C364C1">
        <w:rPr>
          <w:szCs w:val="20"/>
        </w:rPr>
        <w:t>km nobraukums (no brīža, kad Transportlīdzeklis reģistrēts Atbalsta saņēmēja īpašumā vai turējumā), ja tas tiek sasniegts mazāk nekā piecos gados</w:t>
      </w:r>
      <w:r w:rsidR="008D2405" w:rsidRPr="00C364C1">
        <w:rPr>
          <w:szCs w:val="20"/>
        </w:rPr>
        <w:t>:</w:t>
      </w:r>
    </w:p>
    <w:p w14:paraId="067D77CD" w14:textId="3955D438" w:rsidR="0097051A" w:rsidRPr="00C364C1" w:rsidRDefault="0097051A" w:rsidP="008D2405">
      <w:pPr>
        <w:numPr>
          <w:ilvl w:val="3"/>
          <w:numId w:val="8"/>
        </w:numPr>
        <w:tabs>
          <w:tab w:val="num" w:pos="2127"/>
        </w:tabs>
        <w:ind w:left="2127" w:hanging="851"/>
        <w:jc w:val="both"/>
        <w:rPr>
          <w:szCs w:val="20"/>
        </w:rPr>
      </w:pPr>
      <w:r w:rsidRPr="00C364C1">
        <w:rPr>
          <w:szCs w:val="20"/>
        </w:rPr>
        <w:t>nodrošināt Transportlīdzekļa ekspluatāciju atbilstoši normatīvajiem aktiem par ceļu satiksmi;</w:t>
      </w:r>
    </w:p>
    <w:p w14:paraId="514A2A27" w14:textId="32329C57" w:rsidR="005B50CB" w:rsidRPr="00C364C1" w:rsidRDefault="005B50CB" w:rsidP="008D2405">
      <w:pPr>
        <w:numPr>
          <w:ilvl w:val="3"/>
          <w:numId w:val="8"/>
        </w:numPr>
        <w:tabs>
          <w:tab w:val="num" w:pos="2127"/>
        </w:tabs>
        <w:ind w:left="2127" w:hanging="851"/>
        <w:jc w:val="both"/>
        <w:rPr>
          <w:szCs w:val="20"/>
        </w:rPr>
      </w:pPr>
      <w:r w:rsidRPr="00C364C1">
        <w:rPr>
          <w:szCs w:val="20"/>
        </w:rPr>
        <w:t xml:space="preserve">nodrošināt </w:t>
      </w:r>
      <w:r w:rsidRPr="00C4094F">
        <w:rPr>
          <w:szCs w:val="20"/>
        </w:rPr>
        <w:t>Transportlīdzekļa uzturēšanu un ekspluatāciju atbilstoši MK noteikumiem Nr.</w:t>
      </w:r>
      <w:r w:rsidR="00BC54C5" w:rsidRPr="00C4094F">
        <w:rPr>
          <w:szCs w:val="20"/>
        </w:rPr>
        <w:t> </w:t>
      </w:r>
      <w:r w:rsidR="000B694A" w:rsidRPr="00C4094F">
        <w:rPr>
          <w:szCs w:val="20"/>
        </w:rPr>
        <w:t>238</w:t>
      </w:r>
      <w:r w:rsidR="00C154E2" w:rsidRPr="00C364C1">
        <w:rPr>
          <w:szCs w:val="20"/>
        </w:rPr>
        <w:t>;</w:t>
      </w:r>
    </w:p>
    <w:p w14:paraId="009B05FB" w14:textId="46DD7268" w:rsidR="005E5634" w:rsidRPr="0003698C" w:rsidRDefault="005E5634" w:rsidP="008D2405">
      <w:pPr>
        <w:numPr>
          <w:ilvl w:val="3"/>
          <w:numId w:val="8"/>
        </w:numPr>
        <w:tabs>
          <w:tab w:val="num" w:pos="2127"/>
        </w:tabs>
        <w:ind w:left="2127" w:hanging="851"/>
        <w:jc w:val="both"/>
        <w:rPr>
          <w:szCs w:val="20"/>
        </w:rPr>
      </w:pPr>
      <w:r w:rsidRPr="00EF25EF">
        <w:rPr>
          <w:szCs w:val="20"/>
        </w:rPr>
        <w:t>neizmantot Transportlīdzekli saimnieciskās darbības veikša</w:t>
      </w:r>
      <w:r w:rsidRPr="007A53DB">
        <w:rPr>
          <w:szCs w:val="20"/>
        </w:rPr>
        <w:t>nai;</w:t>
      </w:r>
    </w:p>
    <w:p w14:paraId="56571207" w14:textId="461FAD76" w:rsidR="005B50CB" w:rsidRPr="00EF25EF" w:rsidRDefault="005B50CB" w:rsidP="008D2405">
      <w:pPr>
        <w:numPr>
          <w:ilvl w:val="3"/>
          <w:numId w:val="8"/>
        </w:numPr>
        <w:tabs>
          <w:tab w:val="num" w:pos="2127"/>
        </w:tabs>
        <w:ind w:left="2127" w:hanging="851"/>
        <w:jc w:val="both"/>
        <w:rPr>
          <w:szCs w:val="20"/>
        </w:rPr>
      </w:pPr>
      <w:r w:rsidRPr="0003698C">
        <w:rPr>
          <w:szCs w:val="20"/>
        </w:rPr>
        <w:t>uzturēt un saglabāt Transportlīdzekli</w:t>
      </w:r>
      <w:r w:rsidR="002E42D4" w:rsidRPr="0003698C">
        <w:rPr>
          <w:szCs w:val="20"/>
        </w:rPr>
        <w:t xml:space="preserve"> labā tehniskā kārtībā</w:t>
      </w:r>
      <w:r w:rsidRPr="00EF25EF">
        <w:rPr>
          <w:szCs w:val="20"/>
        </w:rPr>
        <w:t xml:space="preserve"> un </w:t>
      </w:r>
      <w:r w:rsidR="002E42D4" w:rsidRPr="0003698C">
        <w:rPr>
          <w:szCs w:val="20"/>
        </w:rPr>
        <w:t xml:space="preserve">bojājumu gadījumā </w:t>
      </w:r>
      <w:r w:rsidR="00851016">
        <w:rPr>
          <w:szCs w:val="20"/>
        </w:rPr>
        <w:t xml:space="preserve">veikt </w:t>
      </w:r>
      <w:r w:rsidR="00CA00AD">
        <w:rPr>
          <w:szCs w:val="20"/>
        </w:rPr>
        <w:t xml:space="preserve">nepieciešamos </w:t>
      </w:r>
      <w:r w:rsidR="00851016">
        <w:rPr>
          <w:szCs w:val="20"/>
        </w:rPr>
        <w:t>remont</w:t>
      </w:r>
      <w:r w:rsidR="00CA00AD">
        <w:rPr>
          <w:szCs w:val="20"/>
        </w:rPr>
        <w:t>a darbus</w:t>
      </w:r>
      <w:r w:rsidR="007A53DB">
        <w:rPr>
          <w:szCs w:val="20"/>
        </w:rPr>
        <w:t>;</w:t>
      </w:r>
    </w:p>
    <w:p w14:paraId="665584CE" w14:textId="2D7B0FFA" w:rsidR="005B50CB" w:rsidRPr="00C364C1" w:rsidRDefault="005B50CB" w:rsidP="008D2405">
      <w:pPr>
        <w:numPr>
          <w:ilvl w:val="3"/>
          <w:numId w:val="8"/>
        </w:numPr>
        <w:tabs>
          <w:tab w:val="num" w:pos="2127"/>
        </w:tabs>
        <w:ind w:left="2127" w:hanging="851"/>
        <w:jc w:val="both"/>
        <w:rPr>
          <w:szCs w:val="20"/>
        </w:rPr>
      </w:pPr>
      <w:r w:rsidRPr="00C364C1">
        <w:rPr>
          <w:szCs w:val="20"/>
        </w:rPr>
        <w:t>Līgumā noteiktajā kārtībā iesniegt Vides investīciju fondam Monitoringa pārskatu</w:t>
      </w:r>
      <w:r w:rsidR="00C154E2" w:rsidRPr="00C364C1">
        <w:rPr>
          <w:szCs w:val="20"/>
        </w:rPr>
        <w:t>s</w:t>
      </w:r>
      <w:r w:rsidRPr="00C364C1">
        <w:rPr>
          <w:szCs w:val="20"/>
        </w:rPr>
        <w:t>;</w:t>
      </w:r>
    </w:p>
    <w:p w14:paraId="2C74E04F" w14:textId="3E6CCA17" w:rsidR="008D2405" w:rsidRPr="00C364C1" w:rsidRDefault="008D2405" w:rsidP="008D2405">
      <w:pPr>
        <w:numPr>
          <w:ilvl w:val="3"/>
          <w:numId w:val="8"/>
        </w:numPr>
        <w:tabs>
          <w:tab w:val="num" w:pos="2127"/>
        </w:tabs>
        <w:ind w:left="2127" w:hanging="851"/>
        <w:jc w:val="both"/>
        <w:rPr>
          <w:szCs w:val="20"/>
        </w:rPr>
      </w:pPr>
      <w:r w:rsidRPr="00C364C1">
        <w:rPr>
          <w:szCs w:val="20"/>
        </w:rPr>
        <w:t xml:space="preserve">nodrošināt Vides investīciju fondam un Ministrijai iespējas veikt Projekta uzraudzību un kontroli visā Līguma darbības laikā, nodrošinot Vides investīciju fonda un Ministrijas likumīgo prasību izpildi, kā arī Līgumā noteiktajā kārtībā nodrošinot brīvu piekļuvi </w:t>
      </w:r>
      <w:r w:rsidR="005B50CB" w:rsidRPr="00C364C1">
        <w:rPr>
          <w:szCs w:val="20"/>
        </w:rPr>
        <w:t>Transportlīdzeklim</w:t>
      </w:r>
      <w:r w:rsidRPr="00C364C1">
        <w:rPr>
          <w:szCs w:val="20"/>
        </w:rPr>
        <w:t>;</w:t>
      </w:r>
    </w:p>
    <w:p w14:paraId="1ACE0DD8" w14:textId="77777777" w:rsidR="008D2405" w:rsidRPr="00C364C1" w:rsidRDefault="008D2405" w:rsidP="008D2405">
      <w:pPr>
        <w:numPr>
          <w:ilvl w:val="3"/>
          <w:numId w:val="8"/>
        </w:numPr>
        <w:tabs>
          <w:tab w:val="num" w:pos="2127"/>
        </w:tabs>
        <w:ind w:left="2127" w:hanging="851"/>
        <w:jc w:val="both"/>
        <w:rPr>
          <w:szCs w:val="20"/>
        </w:rPr>
      </w:pPr>
      <w:r w:rsidRPr="00C364C1">
        <w:rPr>
          <w:szCs w:val="20"/>
        </w:rPr>
        <w:t>pēc Vides investīciju fonda vai Ministrijas pieprasījuma (arī elektroniskajā formā) iesniegt pieprasīto informāciju par Projektu Vides investīciju fonda vai Ministrijas noteiktajā termiņā, kas nav īsāks par 5 (piecām) darbdienām;</w:t>
      </w:r>
    </w:p>
    <w:p w14:paraId="4F767E29" w14:textId="51724ED7" w:rsidR="002E42D4" w:rsidRPr="00C364C1" w:rsidRDefault="008D2405" w:rsidP="000A705E">
      <w:pPr>
        <w:numPr>
          <w:ilvl w:val="3"/>
          <w:numId w:val="8"/>
        </w:numPr>
        <w:tabs>
          <w:tab w:val="num" w:pos="2127"/>
        </w:tabs>
        <w:ind w:left="2127" w:hanging="851"/>
        <w:jc w:val="both"/>
        <w:rPr>
          <w:szCs w:val="20"/>
        </w:rPr>
      </w:pPr>
      <w:r w:rsidRPr="00C364C1">
        <w:rPr>
          <w:szCs w:val="20"/>
        </w:rPr>
        <w:t xml:space="preserve">nodrošināt visu ar Projekta īstenošanu saistīto dokumentu, tajā skaitā </w:t>
      </w:r>
      <w:r w:rsidR="00B8345F" w:rsidRPr="00C364C1">
        <w:rPr>
          <w:szCs w:val="20"/>
        </w:rPr>
        <w:t>Pieteikuma atbalsta saņemšanai</w:t>
      </w:r>
      <w:r w:rsidRPr="00C364C1">
        <w:rPr>
          <w:szCs w:val="20"/>
        </w:rPr>
        <w:t>, ar Projektu saistītās korespondences, Projekta ietvaros noslēgto līgumu, piegāžu apliecinošo dokumentu, kā arī veikto maksājumu apliecinošo dokumentu oriģinālu vai to atvasinājumu ar juridisku spēku glabāšanu vienuviet sistemātiski</w:t>
      </w:r>
      <w:r w:rsidR="000A705E" w:rsidRPr="00C364C1">
        <w:rPr>
          <w:szCs w:val="20"/>
        </w:rPr>
        <w:t>.</w:t>
      </w:r>
    </w:p>
    <w:p w14:paraId="7723278B" w14:textId="112EE5E4" w:rsidR="000A705E" w:rsidRPr="00C364C1" w:rsidRDefault="000A705E" w:rsidP="000A705E">
      <w:pPr>
        <w:jc w:val="both"/>
        <w:rPr>
          <w:szCs w:val="20"/>
          <w:highlight w:val="yellow"/>
        </w:rPr>
      </w:pPr>
    </w:p>
    <w:p w14:paraId="61886429" w14:textId="633370B1" w:rsidR="008D2405" w:rsidRPr="00C364C1" w:rsidRDefault="008D2405" w:rsidP="008D2405">
      <w:pPr>
        <w:numPr>
          <w:ilvl w:val="1"/>
          <w:numId w:val="8"/>
        </w:numPr>
        <w:tabs>
          <w:tab w:val="clear" w:pos="720"/>
          <w:tab w:val="num" w:pos="567"/>
        </w:tabs>
        <w:ind w:left="567" w:hanging="567"/>
        <w:jc w:val="both"/>
        <w:rPr>
          <w:b/>
          <w:szCs w:val="20"/>
        </w:rPr>
      </w:pPr>
      <w:r w:rsidRPr="00C364C1">
        <w:rPr>
          <w:b/>
          <w:szCs w:val="20"/>
        </w:rPr>
        <w:t>Atbalsta saņēmējam ir tiesības:</w:t>
      </w:r>
    </w:p>
    <w:p w14:paraId="487753C8" w14:textId="78CCA29E" w:rsidR="008D2405" w:rsidRPr="00C364C1" w:rsidRDefault="008D2405" w:rsidP="008D2405">
      <w:pPr>
        <w:widowControl w:val="0"/>
        <w:numPr>
          <w:ilvl w:val="2"/>
          <w:numId w:val="8"/>
        </w:numPr>
        <w:autoSpaceDE w:val="0"/>
        <w:autoSpaceDN w:val="0"/>
        <w:adjustRightInd w:val="0"/>
        <w:ind w:left="1276" w:hanging="709"/>
        <w:jc w:val="both"/>
        <w:rPr>
          <w:szCs w:val="20"/>
        </w:rPr>
      </w:pPr>
      <w:r w:rsidRPr="00C364C1">
        <w:rPr>
          <w:szCs w:val="20"/>
        </w:rPr>
        <w:t xml:space="preserve">saņemt Atbalsta summu </w:t>
      </w:r>
      <w:r w:rsidR="004A0139" w:rsidRPr="00C364C1">
        <w:rPr>
          <w:szCs w:val="20"/>
        </w:rPr>
        <w:t>MK</w:t>
      </w:r>
      <w:r w:rsidRPr="00C364C1">
        <w:rPr>
          <w:szCs w:val="20"/>
        </w:rPr>
        <w:t xml:space="preserve"> </w:t>
      </w:r>
      <w:r w:rsidRPr="00C4094F">
        <w:rPr>
          <w:szCs w:val="20"/>
        </w:rPr>
        <w:t>noteikumu</w:t>
      </w:r>
      <w:r w:rsidR="004A0139" w:rsidRPr="00C4094F">
        <w:rPr>
          <w:szCs w:val="20"/>
        </w:rPr>
        <w:t xml:space="preserve"> Nr.</w:t>
      </w:r>
      <w:r w:rsidR="00BC54C5" w:rsidRPr="00C4094F">
        <w:rPr>
          <w:szCs w:val="20"/>
        </w:rPr>
        <w:t> </w:t>
      </w:r>
      <w:r w:rsidR="000B694A" w:rsidRPr="00C4094F">
        <w:rPr>
          <w:szCs w:val="20"/>
        </w:rPr>
        <w:t>238</w:t>
      </w:r>
      <w:r w:rsidRPr="00C4094F">
        <w:rPr>
          <w:szCs w:val="20"/>
        </w:rPr>
        <w:t xml:space="preserve"> un Līgumā noteiktajā kārtībā, ja Projekts </w:t>
      </w:r>
      <w:r w:rsidR="005E5634" w:rsidRPr="00C4094F">
        <w:rPr>
          <w:szCs w:val="20"/>
        </w:rPr>
        <w:t>ir</w:t>
      </w:r>
      <w:r w:rsidRPr="00C4094F">
        <w:rPr>
          <w:szCs w:val="20"/>
        </w:rPr>
        <w:t xml:space="preserve"> īstenots Līgumā un </w:t>
      </w:r>
      <w:r w:rsidR="004A0139" w:rsidRPr="00C4094F">
        <w:rPr>
          <w:szCs w:val="20"/>
        </w:rPr>
        <w:t>MK</w:t>
      </w:r>
      <w:r w:rsidRPr="00C4094F">
        <w:rPr>
          <w:szCs w:val="20"/>
        </w:rPr>
        <w:t xml:space="preserve"> noteikumu</w:t>
      </w:r>
      <w:r w:rsidR="004A0139" w:rsidRPr="00C4094F">
        <w:rPr>
          <w:szCs w:val="20"/>
        </w:rPr>
        <w:t xml:space="preserve"> Nr.</w:t>
      </w:r>
      <w:r w:rsidR="00BC54C5" w:rsidRPr="00C4094F">
        <w:rPr>
          <w:szCs w:val="20"/>
        </w:rPr>
        <w:t> </w:t>
      </w:r>
      <w:r w:rsidR="000B694A" w:rsidRPr="00C4094F">
        <w:rPr>
          <w:szCs w:val="20"/>
        </w:rPr>
        <w:t>238</w:t>
      </w:r>
      <w:r w:rsidRPr="00C4094F">
        <w:rPr>
          <w:szCs w:val="20"/>
        </w:rPr>
        <w:t xml:space="preserve"> noteiktajā </w:t>
      </w:r>
      <w:r w:rsidRPr="00C364C1">
        <w:rPr>
          <w:szCs w:val="20"/>
        </w:rPr>
        <w:t>kārtībā un termiņos;</w:t>
      </w:r>
    </w:p>
    <w:p w14:paraId="24D60629" w14:textId="77777777" w:rsidR="008D2405" w:rsidRPr="00C364C1" w:rsidRDefault="008D2405" w:rsidP="008D2405">
      <w:pPr>
        <w:widowControl w:val="0"/>
        <w:numPr>
          <w:ilvl w:val="2"/>
          <w:numId w:val="8"/>
        </w:numPr>
        <w:autoSpaceDE w:val="0"/>
        <w:autoSpaceDN w:val="0"/>
        <w:adjustRightInd w:val="0"/>
        <w:ind w:left="1276" w:hanging="709"/>
        <w:jc w:val="both"/>
        <w:rPr>
          <w:szCs w:val="20"/>
        </w:rPr>
      </w:pPr>
      <w:r w:rsidRPr="00C364C1">
        <w:rPr>
          <w:szCs w:val="20"/>
        </w:rPr>
        <w:t>saņemt nepieciešamo informāciju par Atbalsta summas saņemšanas nosacījumiem;</w:t>
      </w:r>
    </w:p>
    <w:p w14:paraId="395C483E" w14:textId="6B019E09" w:rsidR="00847075" w:rsidRPr="00365AA4" w:rsidRDefault="00847075" w:rsidP="008D2405">
      <w:pPr>
        <w:widowControl w:val="0"/>
        <w:numPr>
          <w:ilvl w:val="2"/>
          <w:numId w:val="8"/>
        </w:numPr>
        <w:autoSpaceDE w:val="0"/>
        <w:autoSpaceDN w:val="0"/>
        <w:adjustRightInd w:val="0"/>
        <w:ind w:left="1276" w:hanging="709"/>
        <w:jc w:val="both"/>
        <w:rPr>
          <w:szCs w:val="20"/>
        </w:rPr>
      </w:pPr>
      <w:r w:rsidRPr="00365AA4">
        <w:rPr>
          <w:szCs w:val="20"/>
        </w:rPr>
        <w:t>izpirkt Transportlīdzekli pirms Līzinga līgum</w:t>
      </w:r>
      <w:r w:rsidR="00F872EE">
        <w:rPr>
          <w:szCs w:val="20"/>
        </w:rPr>
        <w:t>ā</w:t>
      </w:r>
      <w:r w:rsidRPr="00365AA4">
        <w:rPr>
          <w:szCs w:val="20"/>
        </w:rPr>
        <w:t xml:space="preserve"> noteiktā termiņa</w:t>
      </w:r>
      <w:r w:rsidR="00652C88">
        <w:rPr>
          <w:szCs w:val="20"/>
        </w:rPr>
        <w:t xml:space="preserve">, </w:t>
      </w:r>
      <w:r w:rsidR="00896C84">
        <w:rPr>
          <w:szCs w:val="20"/>
        </w:rPr>
        <w:t>saskaņā ar</w:t>
      </w:r>
      <w:r w:rsidR="00652C88">
        <w:rPr>
          <w:szCs w:val="20"/>
        </w:rPr>
        <w:t xml:space="preserve"> Līzinga līguma noteikumi</w:t>
      </w:r>
      <w:r w:rsidR="00896C84">
        <w:rPr>
          <w:szCs w:val="20"/>
        </w:rPr>
        <w:t xml:space="preserve">em, ja tas ir paredzēts Līzinga līgumā vai </w:t>
      </w:r>
      <w:r w:rsidR="00201445">
        <w:rPr>
          <w:szCs w:val="20"/>
        </w:rPr>
        <w:t xml:space="preserve">rakstiski </w:t>
      </w:r>
      <w:r w:rsidR="00896C84">
        <w:rPr>
          <w:szCs w:val="20"/>
        </w:rPr>
        <w:t>vienojoties ar Līzinga devēju</w:t>
      </w:r>
      <w:r w:rsidRPr="00365AA4">
        <w:rPr>
          <w:szCs w:val="20"/>
        </w:rPr>
        <w:t>;</w:t>
      </w:r>
    </w:p>
    <w:p w14:paraId="77F0C659" w14:textId="0306DD16" w:rsidR="00485126" w:rsidRPr="00C364C1" w:rsidRDefault="00485126" w:rsidP="008D2405">
      <w:pPr>
        <w:widowControl w:val="0"/>
        <w:numPr>
          <w:ilvl w:val="2"/>
          <w:numId w:val="8"/>
        </w:numPr>
        <w:autoSpaceDE w:val="0"/>
        <w:autoSpaceDN w:val="0"/>
        <w:adjustRightInd w:val="0"/>
        <w:ind w:left="1276" w:hanging="709"/>
        <w:jc w:val="both"/>
        <w:rPr>
          <w:szCs w:val="20"/>
        </w:rPr>
      </w:pPr>
      <w:r w:rsidRPr="00C364C1">
        <w:rPr>
          <w:szCs w:val="20"/>
        </w:rPr>
        <w:t xml:space="preserve">ierosināt pagarināt monitoringa periodu par laiku, kad no Atbalsta saņēmēja neatkarīgu </w:t>
      </w:r>
      <w:r w:rsidRPr="00C364C1">
        <w:rPr>
          <w:szCs w:val="20"/>
        </w:rPr>
        <w:lastRenderedPageBreak/>
        <w:t>iemeslu dēļ nebija iespējams ekspluatēt Transportlīdzekli, bet ne vairāk kā par vienu gadu;</w:t>
      </w:r>
    </w:p>
    <w:p w14:paraId="41B718F4" w14:textId="026CD8A4" w:rsidR="008D2405" w:rsidRPr="00C364C1" w:rsidRDefault="008D2405" w:rsidP="008D2405">
      <w:pPr>
        <w:widowControl w:val="0"/>
        <w:numPr>
          <w:ilvl w:val="2"/>
          <w:numId w:val="8"/>
        </w:numPr>
        <w:autoSpaceDE w:val="0"/>
        <w:autoSpaceDN w:val="0"/>
        <w:adjustRightInd w:val="0"/>
        <w:ind w:left="1276" w:hanging="709"/>
        <w:jc w:val="both"/>
        <w:rPr>
          <w:szCs w:val="20"/>
        </w:rPr>
      </w:pPr>
      <w:r w:rsidRPr="00C364C1">
        <w:rPr>
          <w:szCs w:val="20"/>
        </w:rPr>
        <w:t xml:space="preserve">ierosināt Vides investīciju fondam Līguma grozījumus Līguma Vispārīgo noteikumu </w:t>
      </w:r>
      <w:r w:rsidR="000C3C5B" w:rsidRPr="00C364C1">
        <w:rPr>
          <w:szCs w:val="20"/>
        </w:rPr>
        <w:t>8</w:t>
      </w:r>
      <w:r w:rsidRPr="00C364C1">
        <w:rPr>
          <w:szCs w:val="20"/>
        </w:rPr>
        <w:t>. punktā noteiktajā kārtībā un atbilstoši normatīvo aktu prasībām;</w:t>
      </w:r>
    </w:p>
    <w:p w14:paraId="7E544558" w14:textId="6797002E" w:rsidR="008D2405" w:rsidRDefault="008D2405" w:rsidP="008D2405">
      <w:pPr>
        <w:widowControl w:val="0"/>
        <w:numPr>
          <w:ilvl w:val="2"/>
          <w:numId w:val="8"/>
        </w:numPr>
        <w:autoSpaceDE w:val="0"/>
        <w:autoSpaceDN w:val="0"/>
        <w:adjustRightInd w:val="0"/>
        <w:ind w:left="1276" w:hanging="709"/>
        <w:jc w:val="both"/>
        <w:rPr>
          <w:szCs w:val="20"/>
        </w:rPr>
      </w:pPr>
      <w:r w:rsidRPr="00C364C1">
        <w:rPr>
          <w:szCs w:val="20"/>
        </w:rPr>
        <w:t>ierosināt Vides investīciju fondam izbeigt Līgumu Līguma Vispārīgo noteikumu 1</w:t>
      </w:r>
      <w:r w:rsidR="000C3C5B" w:rsidRPr="00C364C1">
        <w:rPr>
          <w:szCs w:val="20"/>
        </w:rPr>
        <w:t>1</w:t>
      </w:r>
      <w:r w:rsidRPr="00C364C1">
        <w:rPr>
          <w:szCs w:val="20"/>
        </w:rPr>
        <w:t>. punktā noteiktajā kārtībā</w:t>
      </w:r>
      <w:r w:rsidR="008D4883">
        <w:rPr>
          <w:szCs w:val="20"/>
        </w:rPr>
        <w:t>;</w:t>
      </w:r>
    </w:p>
    <w:p w14:paraId="743998C2" w14:textId="1E1182E9" w:rsidR="0024467E" w:rsidRPr="00A447D5" w:rsidRDefault="0024467E" w:rsidP="00DF2452">
      <w:pPr>
        <w:widowControl w:val="0"/>
        <w:numPr>
          <w:ilvl w:val="2"/>
          <w:numId w:val="8"/>
        </w:numPr>
        <w:autoSpaceDE w:val="0"/>
        <w:autoSpaceDN w:val="0"/>
        <w:adjustRightInd w:val="0"/>
        <w:ind w:left="1276" w:hanging="709"/>
        <w:jc w:val="both"/>
        <w:rPr>
          <w:szCs w:val="20"/>
        </w:rPr>
      </w:pPr>
      <w:r w:rsidRPr="00A447D5">
        <w:rPr>
          <w:szCs w:val="20"/>
        </w:rPr>
        <w:t>Līguma 4.7.4.</w:t>
      </w:r>
      <w:r w:rsidR="006A3712" w:rsidRPr="00A447D5">
        <w:rPr>
          <w:szCs w:val="20"/>
        </w:rPr>
        <w:t> </w:t>
      </w:r>
      <w:r w:rsidR="00896C84" w:rsidRPr="00A447D5">
        <w:rPr>
          <w:szCs w:val="20"/>
        </w:rPr>
        <w:t>apakš</w:t>
      </w:r>
      <w:r w:rsidRPr="00A447D5">
        <w:rPr>
          <w:szCs w:val="20"/>
        </w:rPr>
        <w:t xml:space="preserve">punkta gadījumā pieprasīt no Vides investīciju fonda atmaksāt Atbalsta saņēmējam naudas summas starpību starp </w:t>
      </w:r>
      <w:r w:rsidR="00D3636F" w:rsidRPr="00A447D5">
        <w:rPr>
          <w:szCs w:val="20"/>
        </w:rPr>
        <w:t xml:space="preserve">Līzinga </w:t>
      </w:r>
      <w:r w:rsidR="004A0DEB" w:rsidRPr="00A447D5">
        <w:rPr>
          <w:szCs w:val="20"/>
        </w:rPr>
        <w:t xml:space="preserve">devēja </w:t>
      </w:r>
      <w:r w:rsidRPr="00A447D5">
        <w:rPr>
          <w:szCs w:val="20"/>
        </w:rPr>
        <w:t>pārskaitīto apdrošināšanas atlīdzības daļu Vides investīcijas fondam un atmaksājamo Atbalsta summu</w:t>
      </w:r>
      <w:r w:rsidR="00D3636F" w:rsidRPr="00A447D5">
        <w:rPr>
          <w:szCs w:val="20"/>
        </w:rPr>
        <w:t>, ja Līzinga devēja pārskaitītā apdrošināšanas atlīdzības daļa Vides investīcijas fondam ir lielāka par atmaksājamo Atbalsta summu</w:t>
      </w:r>
      <w:r w:rsidR="00201445" w:rsidRPr="00A447D5">
        <w:rPr>
          <w:szCs w:val="20"/>
        </w:rPr>
        <w:t>;</w:t>
      </w:r>
    </w:p>
    <w:p w14:paraId="2268F9AA" w14:textId="5483F3D2" w:rsidR="00201445" w:rsidRPr="00896C84" w:rsidRDefault="00A447D5" w:rsidP="00DF2452">
      <w:pPr>
        <w:widowControl w:val="0"/>
        <w:numPr>
          <w:ilvl w:val="2"/>
          <w:numId w:val="8"/>
        </w:numPr>
        <w:autoSpaceDE w:val="0"/>
        <w:autoSpaceDN w:val="0"/>
        <w:adjustRightInd w:val="0"/>
        <w:ind w:left="1276" w:hanging="709"/>
        <w:jc w:val="both"/>
        <w:rPr>
          <w:szCs w:val="20"/>
        </w:rPr>
      </w:pPr>
      <w:r w:rsidRPr="00A447D5">
        <w:rPr>
          <w:szCs w:val="20"/>
        </w:rPr>
        <w:t>Ja Transportlīdzeklis ir nozagts, atzīts par bojā gājušu vai ir bojāts, tad Atbalsta saņēmējs Līgumā noteiktās saistības var izpildīt, iegādājoties no piesaistītiem vai paša līdzekļiem atbilstoša veida (elektromobilis, ūdeņraža automobilis vai ārēji lādējams hibrīdauto) jaunu vai lietotu transportlīdzekli</w:t>
      </w:r>
      <w:r w:rsidR="00122BF7">
        <w:rPr>
          <w:szCs w:val="20"/>
        </w:rPr>
        <w:t>.</w:t>
      </w:r>
    </w:p>
    <w:p w14:paraId="7B5EA4DC" w14:textId="77777777" w:rsidR="008D2405" w:rsidRPr="00C364C1" w:rsidRDefault="008D2405" w:rsidP="008D2405">
      <w:pPr>
        <w:jc w:val="both"/>
        <w:rPr>
          <w:szCs w:val="20"/>
        </w:rPr>
      </w:pPr>
    </w:p>
    <w:p w14:paraId="448A73A2" w14:textId="055FECDD" w:rsidR="003C12F5" w:rsidRPr="00C364C1" w:rsidRDefault="003C12F5" w:rsidP="003C12F5">
      <w:pPr>
        <w:numPr>
          <w:ilvl w:val="1"/>
          <w:numId w:val="8"/>
        </w:numPr>
        <w:tabs>
          <w:tab w:val="clear" w:pos="720"/>
          <w:tab w:val="num" w:pos="567"/>
        </w:tabs>
        <w:ind w:left="567" w:hanging="567"/>
        <w:jc w:val="both"/>
        <w:rPr>
          <w:b/>
          <w:szCs w:val="20"/>
        </w:rPr>
      </w:pPr>
      <w:r w:rsidRPr="00C364C1">
        <w:rPr>
          <w:b/>
          <w:szCs w:val="20"/>
        </w:rPr>
        <w:t>Projekta īstenotājam ir pienākums:</w:t>
      </w:r>
    </w:p>
    <w:p w14:paraId="0A1C61E4" w14:textId="435115DD" w:rsidR="001274C0" w:rsidRPr="00C364C1" w:rsidRDefault="00DE6971" w:rsidP="003C12F5">
      <w:pPr>
        <w:widowControl w:val="0"/>
        <w:numPr>
          <w:ilvl w:val="2"/>
          <w:numId w:val="8"/>
        </w:numPr>
        <w:autoSpaceDE w:val="0"/>
        <w:autoSpaceDN w:val="0"/>
        <w:adjustRightInd w:val="0"/>
        <w:ind w:left="1276" w:hanging="709"/>
        <w:jc w:val="both"/>
        <w:rPr>
          <w:szCs w:val="20"/>
        </w:rPr>
      </w:pPr>
      <w:r w:rsidRPr="00C364C1">
        <w:rPr>
          <w:szCs w:val="20"/>
        </w:rPr>
        <w:t xml:space="preserve">samazināt </w:t>
      </w:r>
      <w:r w:rsidR="00DA4F83" w:rsidRPr="00C364C1">
        <w:rPr>
          <w:szCs w:val="20"/>
        </w:rPr>
        <w:t xml:space="preserve">maksājamo summu </w:t>
      </w:r>
      <w:r w:rsidR="00DA4F83">
        <w:rPr>
          <w:szCs w:val="20"/>
        </w:rPr>
        <w:t xml:space="preserve">par </w:t>
      </w:r>
      <w:r w:rsidR="001274C0" w:rsidRPr="00C364C1">
        <w:rPr>
          <w:szCs w:val="20"/>
        </w:rPr>
        <w:t>Transportlīdzek</w:t>
      </w:r>
      <w:r w:rsidRPr="00C364C1">
        <w:rPr>
          <w:szCs w:val="20"/>
        </w:rPr>
        <w:t>ļa iegād</w:t>
      </w:r>
      <w:r w:rsidR="00DA4F83">
        <w:rPr>
          <w:szCs w:val="20"/>
        </w:rPr>
        <w:t>i</w:t>
      </w:r>
      <w:r w:rsidRPr="00C364C1">
        <w:rPr>
          <w:szCs w:val="20"/>
        </w:rPr>
        <w:t xml:space="preserve"> Atbalsta summ</w:t>
      </w:r>
      <w:r w:rsidR="00DA4F83">
        <w:rPr>
          <w:szCs w:val="20"/>
        </w:rPr>
        <w:t>as apmērā</w:t>
      </w:r>
      <w:r w:rsidR="00847075" w:rsidRPr="00C364C1">
        <w:rPr>
          <w:szCs w:val="20"/>
        </w:rPr>
        <w:t>;</w:t>
      </w:r>
    </w:p>
    <w:p w14:paraId="5CECF893" w14:textId="34E0FA9D" w:rsidR="0021071F" w:rsidRPr="00A447D5" w:rsidRDefault="0021071F" w:rsidP="003C12F5">
      <w:pPr>
        <w:widowControl w:val="0"/>
        <w:numPr>
          <w:ilvl w:val="2"/>
          <w:numId w:val="8"/>
        </w:numPr>
        <w:autoSpaceDE w:val="0"/>
        <w:autoSpaceDN w:val="0"/>
        <w:adjustRightInd w:val="0"/>
        <w:ind w:left="1276" w:hanging="709"/>
        <w:jc w:val="both"/>
        <w:rPr>
          <w:szCs w:val="20"/>
        </w:rPr>
      </w:pPr>
      <w:r w:rsidRPr="00A447D5">
        <w:rPr>
          <w:szCs w:val="20"/>
        </w:rPr>
        <w:t xml:space="preserve">nodrošināt </w:t>
      </w:r>
      <w:r w:rsidR="00BD7DC3" w:rsidRPr="00A447D5">
        <w:rPr>
          <w:szCs w:val="20"/>
        </w:rPr>
        <w:t xml:space="preserve">Transportlīdzekļa </w:t>
      </w:r>
      <w:r w:rsidR="006E4D9A" w:rsidRPr="00A447D5">
        <w:rPr>
          <w:szCs w:val="20"/>
        </w:rPr>
        <w:t>pār</w:t>
      </w:r>
      <w:r w:rsidR="00BD7DC3" w:rsidRPr="00A447D5">
        <w:rPr>
          <w:szCs w:val="20"/>
        </w:rPr>
        <w:t xml:space="preserve">reģistrāciju Atbalsta saņēmēja īpašumā vai turējumā, ja līzinga periodā īpašnieks ir Līzinga devējs, </w:t>
      </w:r>
      <w:r w:rsidR="001B7FE6" w:rsidRPr="00A447D5">
        <w:rPr>
          <w:szCs w:val="20"/>
        </w:rPr>
        <w:t xml:space="preserve">ne vēlāk kā </w:t>
      </w:r>
      <w:r w:rsidR="008E3839" w:rsidRPr="00A447D5">
        <w:rPr>
          <w:szCs w:val="20"/>
        </w:rPr>
        <w:t>L</w:t>
      </w:r>
      <w:r w:rsidRPr="00A447D5">
        <w:rPr>
          <w:szCs w:val="20"/>
        </w:rPr>
        <w:t>īgumā noteiktajā termiņā</w:t>
      </w:r>
      <w:r w:rsidR="00BD7DC3" w:rsidRPr="00A447D5">
        <w:rPr>
          <w:szCs w:val="20"/>
        </w:rPr>
        <w:t>;</w:t>
      </w:r>
    </w:p>
    <w:p w14:paraId="776CA2EA" w14:textId="6EA6D24F" w:rsidR="008155CB" w:rsidRPr="00C364C1" w:rsidRDefault="008155CB" w:rsidP="003C12F5">
      <w:pPr>
        <w:widowControl w:val="0"/>
        <w:numPr>
          <w:ilvl w:val="2"/>
          <w:numId w:val="8"/>
        </w:numPr>
        <w:autoSpaceDE w:val="0"/>
        <w:autoSpaceDN w:val="0"/>
        <w:adjustRightInd w:val="0"/>
        <w:ind w:left="1276" w:hanging="709"/>
        <w:jc w:val="both"/>
        <w:rPr>
          <w:szCs w:val="20"/>
        </w:rPr>
      </w:pPr>
      <w:r w:rsidRPr="00C364C1">
        <w:rPr>
          <w:szCs w:val="20"/>
        </w:rPr>
        <w:t>nekavējoties informēt Vides investīciju fondu par jebkādiem notikumiem un apstākļiem, kas apdraud vai negatīvi ietekmē, vai kas varētu apdraudēt vai negatīvi ietekmēt Līguma izpildi;</w:t>
      </w:r>
    </w:p>
    <w:p w14:paraId="7A3F7DCA" w14:textId="5239D936" w:rsidR="008155CB" w:rsidRPr="00C364C1" w:rsidRDefault="000A705E" w:rsidP="008155CB">
      <w:pPr>
        <w:widowControl w:val="0"/>
        <w:numPr>
          <w:ilvl w:val="2"/>
          <w:numId w:val="8"/>
        </w:numPr>
        <w:autoSpaceDE w:val="0"/>
        <w:autoSpaceDN w:val="0"/>
        <w:adjustRightInd w:val="0"/>
        <w:ind w:left="1276" w:hanging="709"/>
        <w:jc w:val="both"/>
        <w:rPr>
          <w:szCs w:val="20"/>
        </w:rPr>
      </w:pPr>
      <w:r w:rsidRPr="00C364C1">
        <w:rPr>
          <w:szCs w:val="20"/>
        </w:rPr>
        <w:t xml:space="preserve">nodrošināt </w:t>
      </w:r>
      <w:r w:rsidR="00BD7DC3" w:rsidRPr="00C364C1">
        <w:rPr>
          <w:szCs w:val="20"/>
        </w:rPr>
        <w:t>Transportlīdzekļa</w:t>
      </w:r>
      <w:r w:rsidRPr="00C364C1">
        <w:rPr>
          <w:szCs w:val="20"/>
        </w:rPr>
        <w:t xml:space="preserve"> gara</w:t>
      </w:r>
      <w:r w:rsidR="00BD7DC3" w:rsidRPr="00C364C1">
        <w:rPr>
          <w:szCs w:val="20"/>
        </w:rPr>
        <w:t>n</w:t>
      </w:r>
      <w:r w:rsidRPr="00C364C1">
        <w:rPr>
          <w:szCs w:val="20"/>
        </w:rPr>
        <w:t xml:space="preserve">tijas </w:t>
      </w:r>
      <w:r w:rsidR="00690C8A" w:rsidRPr="00C364C1">
        <w:rPr>
          <w:szCs w:val="20"/>
        </w:rPr>
        <w:t>remontu un Transportlīdzekļa ražotāja sniegto garantijas remontu</w:t>
      </w:r>
      <w:r w:rsidR="006A3712">
        <w:rPr>
          <w:szCs w:val="20"/>
        </w:rPr>
        <w:t>.</w:t>
      </w:r>
    </w:p>
    <w:p w14:paraId="15AA5068" w14:textId="77777777" w:rsidR="003C12F5" w:rsidRPr="00C364C1" w:rsidRDefault="003C12F5" w:rsidP="003C12F5">
      <w:pPr>
        <w:jc w:val="both"/>
        <w:rPr>
          <w:szCs w:val="20"/>
        </w:rPr>
      </w:pPr>
    </w:p>
    <w:p w14:paraId="41DB64B9" w14:textId="77777777" w:rsidR="003C12F5" w:rsidRPr="00C364C1" w:rsidRDefault="003C12F5" w:rsidP="003C12F5">
      <w:pPr>
        <w:numPr>
          <w:ilvl w:val="1"/>
          <w:numId w:val="8"/>
        </w:numPr>
        <w:tabs>
          <w:tab w:val="clear" w:pos="720"/>
          <w:tab w:val="num" w:pos="567"/>
        </w:tabs>
        <w:ind w:left="567" w:hanging="567"/>
        <w:jc w:val="both"/>
        <w:rPr>
          <w:b/>
          <w:szCs w:val="20"/>
        </w:rPr>
      </w:pPr>
      <w:r w:rsidRPr="00C364C1">
        <w:rPr>
          <w:b/>
          <w:szCs w:val="20"/>
        </w:rPr>
        <w:t>Projekta īstenotājam ir tiesības:</w:t>
      </w:r>
    </w:p>
    <w:p w14:paraId="1F3378EA" w14:textId="3CF3711C" w:rsidR="003C12F5" w:rsidRPr="00C364C1" w:rsidRDefault="003C12F5" w:rsidP="003C12F5">
      <w:pPr>
        <w:widowControl w:val="0"/>
        <w:numPr>
          <w:ilvl w:val="2"/>
          <w:numId w:val="8"/>
        </w:numPr>
        <w:autoSpaceDE w:val="0"/>
        <w:autoSpaceDN w:val="0"/>
        <w:adjustRightInd w:val="0"/>
        <w:ind w:left="1276" w:hanging="709"/>
        <w:jc w:val="both"/>
        <w:rPr>
          <w:szCs w:val="20"/>
        </w:rPr>
      </w:pPr>
      <w:r w:rsidRPr="00C364C1">
        <w:rPr>
          <w:szCs w:val="20"/>
        </w:rPr>
        <w:t xml:space="preserve">ierosināt Vides investīciju fondam Līguma grozījumus Līguma Vispārīgo noteikumu </w:t>
      </w:r>
      <w:r w:rsidR="00C5127E" w:rsidRPr="00C364C1">
        <w:rPr>
          <w:szCs w:val="20"/>
        </w:rPr>
        <w:t>8</w:t>
      </w:r>
      <w:r w:rsidRPr="00C364C1">
        <w:rPr>
          <w:szCs w:val="20"/>
        </w:rPr>
        <w:t>. punktā noteiktajā kārtībā un atbilstoši normatīvo aktu prasībām</w:t>
      </w:r>
      <w:r w:rsidR="002B2648" w:rsidRPr="00C364C1">
        <w:rPr>
          <w:szCs w:val="20"/>
        </w:rPr>
        <w:t>.</w:t>
      </w:r>
    </w:p>
    <w:p w14:paraId="1CF40BCB" w14:textId="77777777" w:rsidR="003C12F5" w:rsidRPr="00C364C1" w:rsidRDefault="003C12F5" w:rsidP="003C12F5">
      <w:pPr>
        <w:rPr>
          <w:szCs w:val="20"/>
        </w:rPr>
      </w:pPr>
    </w:p>
    <w:p w14:paraId="59753752" w14:textId="77777777" w:rsidR="003C12F5" w:rsidRPr="00C364C1" w:rsidRDefault="003C12F5" w:rsidP="003C12F5">
      <w:pPr>
        <w:numPr>
          <w:ilvl w:val="1"/>
          <w:numId w:val="8"/>
        </w:numPr>
        <w:tabs>
          <w:tab w:val="clear" w:pos="720"/>
          <w:tab w:val="num" w:pos="567"/>
        </w:tabs>
        <w:ind w:left="567" w:hanging="567"/>
        <w:jc w:val="both"/>
        <w:rPr>
          <w:b/>
          <w:szCs w:val="20"/>
        </w:rPr>
      </w:pPr>
      <w:r w:rsidRPr="00C364C1">
        <w:rPr>
          <w:b/>
          <w:szCs w:val="20"/>
        </w:rPr>
        <w:t xml:space="preserve">Vides investīciju fondam ir pienākums: </w:t>
      </w:r>
    </w:p>
    <w:p w14:paraId="00D8370F" w14:textId="63055B37" w:rsidR="003C12F5" w:rsidRPr="00C364C1" w:rsidRDefault="003C12F5" w:rsidP="003C12F5">
      <w:pPr>
        <w:widowControl w:val="0"/>
        <w:numPr>
          <w:ilvl w:val="2"/>
          <w:numId w:val="8"/>
        </w:numPr>
        <w:autoSpaceDE w:val="0"/>
        <w:autoSpaceDN w:val="0"/>
        <w:adjustRightInd w:val="0"/>
        <w:ind w:left="1276" w:hanging="709"/>
        <w:jc w:val="both"/>
        <w:rPr>
          <w:szCs w:val="20"/>
        </w:rPr>
      </w:pPr>
      <w:r w:rsidRPr="00C364C1">
        <w:rPr>
          <w:szCs w:val="20"/>
        </w:rPr>
        <w:t xml:space="preserve">ievērojot Līguma </w:t>
      </w:r>
      <w:r w:rsidR="00E34011" w:rsidRPr="00C364C1">
        <w:rPr>
          <w:szCs w:val="20"/>
        </w:rPr>
        <w:t xml:space="preserve">Vispārīgo noteikumu </w:t>
      </w:r>
      <w:r w:rsidRPr="00C364C1">
        <w:rPr>
          <w:szCs w:val="20"/>
        </w:rPr>
        <w:t xml:space="preserve">6. punktā ietverto kārtību un nosacījumus, sniegt atzinumu par </w:t>
      </w:r>
      <w:r w:rsidR="000A705E" w:rsidRPr="00C364C1">
        <w:rPr>
          <w:szCs w:val="20"/>
        </w:rPr>
        <w:t>Atbalsta saņēmēja</w:t>
      </w:r>
      <w:r w:rsidRPr="00C364C1">
        <w:rPr>
          <w:szCs w:val="20"/>
        </w:rPr>
        <w:t xml:space="preserve"> iesniegto </w:t>
      </w:r>
      <w:r w:rsidR="000A705E" w:rsidRPr="00C364C1">
        <w:rPr>
          <w:szCs w:val="20"/>
        </w:rPr>
        <w:t>Monitoringa</w:t>
      </w:r>
      <w:r w:rsidRPr="00C364C1">
        <w:rPr>
          <w:szCs w:val="20"/>
        </w:rPr>
        <w:t xml:space="preserve"> pārskatu;</w:t>
      </w:r>
    </w:p>
    <w:p w14:paraId="01C4EE01" w14:textId="2212A117" w:rsidR="003C12F5" w:rsidRPr="00C4094F" w:rsidRDefault="003C12F5" w:rsidP="003C12F5">
      <w:pPr>
        <w:widowControl w:val="0"/>
        <w:numPr>
          <w:ilvl w:val="2"/>
          <w:numId w:val="8"/>
        </w:numPr>
        <w:autoSpaceDE w:val="0"/>
        <w:autoSpaceDN w:val="0"/>
        <w:adjustRightInd w:val="0"/>
        <w:ind w:left="1276" w:hanging="709"/>
        <w:jc w:val="both"/>
        <w:rPr>
          <w:szCs w:val="20"/>
        </w:rPr>
      </w:pPr>
      <w:r w:rsidRPr="00C364C1">
        <w:rPr>
          <w:szCs w:val="20"/>
        </w:rPr>
        <w:t>veikt Projekta kontroli, izvērtējot Projekta īstenošanas atbilstību M</w:t>
      </w:r>
      <w:r w:rsidR="004A0139" w:rsidRPr="00C364C1">
        <w:rPr>
          <w:szCs w:val="20"/>
        </w:rPr>
        <w:t>K</w:t>
      </w:r>
      <w:r w:rsidRPr="00C364C1">
        <w:rPr>
          <w:szCs w:val="20"/>
        </w:rPr>
        <w:t xml:space="preserve"> </w:t>
      </w:r>
      <w:r w:rsidRPr="00C4094F">
        <w:rPr>
          <w:szCs w:val="20"/>
        </w:rPr>
        <w:t>noteikumu</w:t>
      </w:r>
      <w:r w:rsidR="004A0139" w:rsidRPr="00C4094F">
        <w:rPr>
          <w:szCs w:val="20"/>
        </w:rPr>
        <w:t xml:space="preserve"> Nr.</w:t>
      </w:r>
      <w:r w:rsidR="00BC54C5" w:rsidRPr="00C4094F">
        <w:rPr>
          <w:szCs w:val="20"/>
        </w:rPr>
        <w:t> </w:t>
      </w:r>
      <w:r w:rsidR="000B694A" w:rsidRPr="00C4094F">
        <w:rPr>
          <w:szCs w:val="20"/>
        </w:rPr>
        <w:t>238</w:t>
      </w:r>
      <w:r w:rsidRPr="00C4094F">
        <w:rPr>
          <w:szCs w:val="20"/>
        </w:rPr>
        <w:t xml:space="preserve"> un Līguma prasībām;</w:t>
      </w:r>
    </w:p>
    <w:p w14:paraId="7AEB4EA3" w14:textId="092E0AFF" w:rsidR="003C12F5" w:rsidRPr="00C4094F" w:rsidRDefault="003C12F5" w:rsidP="003C12F5">
      <w:pPr>
        <w:widowControl w:val="0"/>
        <w:numPr>
          <w:ilvl w:val="2"/>
          <w:numId w:val="8"/>
        </w:numPr>
        <w:autoSpaceDE w:val="0"/>
        <w:autoSpaceDN w:val="0"/>
        <w:adjustRightInd w:val="0"/>
        <w:ind w:left="1276" w:hanging="709"/>
        <w:jc w:val="both"/>
        <w:rPr>
          <w:szCs w:val="20"/>
        </w:rPr>
      </w:pPr>
      <w:r w:rsidRPr="00C4094F">
        <w:rPr>
          <w:szCs w:val="20"/>
        </w:rPr>
        <w:t xml:space="preserve">pārbaudīt Attiecināmo izmaksu atbilstību Projektam un </w:t>
      </w:r>
      <w:r w:rsidR="004A0139" w:rsidRPr="00C4094F">
        <w:rPr>
          <w:szCs w:val="20"/>
        </w:rPr>
        <w:t>MK</w:t>
      </w:r>
      <w:r w:rsidRPr="00C4094F">
        <w:rPr>
          <w:szCs w:val="20"/>
        </w:rPr>
        <w:t xml:space="preserve"> noteikumu</w:t>
      </w:r>
      <w:r w:rsidR="004A0139" w:rsidRPr="00C4094F">
        <w:rPr>
          <w:szCs w:val="20"/>
        </w:rPr>
        <w:t xml:space="preserve"> Nr.</w:t>
      </w:r>
      <w:r w:rsidR="00BC54C5" w:rsidRPr="00C4094F">
        <w:rPr>
          <w:szCs w:val="20"/>
        </w:rPr>
        <w:t> </w:t>
      </w:r>
      <w:r w:rsidR="000B694A" w:rsidRPr="00C4094F">
        <w:rPr>
          <w:szCs w:val="20"/>
        </w:rPr>
        <w:t>238</w:t>
      </w:r>
      <w:r w:rsidRPr="00C4094F">
        <w:rPr>
          <w:szCs w:val="20"/>
        </w:rPr>
        <w:t xml:space="preserve"> prasībām;</w:t>
      </w:r>
    </w:p>
    <w:p w14:paraId="74437EB0" w14:textId="01539FAD" w:rsidR="003C12F5" w:rsidRDefault="003C12F5" w:rsidP="003C12F5">
      <w:pPr>
        <w:widowControl w:val="0"/>
        <w:numPr>
          <w:ilvl w:val="2"/>
          <w:numId w:val="8"/>
        </w:numPr>
        <w:autoSpaceDE w:val="0"/>
        <w:autoSpaceDN w:val="0"/>
        <w:adjustRightInd w:val="0"/>
        <w:ind w:left="1276" w:hanging="709"/>
        <w:jc w:val="both"/>
        <w:rPr>
          <w:szCs w:val="20"/>
        </w:rPr>
      </w:pPr>
      <w:r w:rsidRPr="00C364C1">
        <w:rPr>
          <w:szCs w:val="20"/>
        </w:rPr>
        <w:t xml:space="preserve">sniegt atbildi </w:t>
      </w:r>
      <w:r w:rsidR="00A447D5">
        <w:rPr>
          <w:szCs w:val="20"/>
        </w:rPr>
        <w:t>Pusēm</w:t>
      </w:r>
      <w:r w:rsidRPr="00C364C1">
        <w:rPr>
          <w:szCs w:val="20"/>
        </w:rPr>
        <w:t xml:space="preserve"> par grozījumiem Līgumā</w:t>
      </w:r>
      <w:r w:rsidR="00D3636F">
        <w:rPr>
          <w:szCs w:val="20"/>
        </w:rPr>
        <w:t>;</w:t>
      </w:r>
    </w:p>
    <w:p w14:paraId="2F6A9BCC" w14:textId="1C310FB6" w:rsidR="000D79A0" w:rsidRPr="00922AF4" w:rsidRDefault="000B7111" w:rsidP="003C12F5">
      <w:pPr>
        <w:widowControl w:val="0"/>
        <w:numPr>
          <w:ilvl w:val="2"/>
          <w:numId w:val="8"/>
        </w:numPr>
        <w:autoSpaceDE w:val="0"/>
        <w:autoSpaceDN w:val="0"/>
        <w:adjustRightInd w:val="0"/>
        <w:ind w:left="1276" w:hanging="709"/>
        <w:jc w:val="both"/>
        <w:rPr>
          <w:szCs w:val="20"/>
        </w:rPr>
      </w:pPr>
      <w:r>
        <w:rPr>
          <w:szCs w:val="20"/>
        </w:rPr>
        <w:t xml:space="preserve">rakstiski informēt </w:t>
      </w:r>
      <w:r w:rsidR="00A447D5">
        <w:rPr>
          <w:szCs w:val="20"/>
        </w:rPr>
        <w:t>Puses</w:t>
      </w:r>
      <w:r>
        <w:rPr>
          <w:szCs w:val="20"/>
        </w:rPr>
        <w:t xml:space="preserve"> </w:t>
      </w:r>
      <w:r w:rsidR="009F74DD" w:rsidRPr="00E2185C">
        <w:rPr>
          <w:szCs w:val="20"/>
        </w:rPr>
        <w:t xml:space="preserve">par </w:t>
      </w:r>
      <w:r w:rsidR="00F14DD6" w:rsidRPr="00E2185C">
        <w:rPr>
          <w:szCs w:val="20"/>
        </w:rPr>
        <w:t xml:space="preserve">to, ka </w:t>
      </w:r>
      <w:r w:rsidR="00D3636F">
        <w:rPr>
          <w:szCs w:val="20"/>
        </w:rPr>
        <w:t xml:space="preserve">ar </w:t>
      </w:r>
      <w:r w:rsidR="00D3636F" w:rsidRPr="00C364C1">
        <w:rPr>
          <w:szCs w:val="20"/>
        </w:rPr>
        <w:t xml:space="preserve">Transportlīdzekli veikts vismaz </w:t>
      </w:r>
      <w:r w:rsidR="006A3712">
        <w:rPr>
          <w:szCs w:val="20"/>
        </w:rPr>
        <w:t>60</w:t>
      </w:r>
      <w:r w:rsidR="00BC54C5">
        <w:rPr>
          <w:szCs w:val="20"/>
        </w:rPr>
        <w:t> </w:t>
      </w:r>
      <w:r w:rsidR="00D3636F" w:rsidRPr="00C364C1">
        <w:rPr>
          <w:szCs w:val="20"/>
        </w:rPr>
        <w:t>000</w:t>
      </w:r>
      <w:r w:rsidR="00BC54C5">
        <w:rPr>
          <w:szCs w:val="20"/>
        </w:rPr>
        <w:t> </w:t>
      </w:r>
      <w:r w:rsidR="00D3636F" w:rsidRPr="00C364C1">
        <w:rPr>
          <w:szCs w:val="20"/>
        </w:rPr>
        <w:t>km nobraukums</w:t>
      </w:r>
      <w:r w:rsidR="00D3636F">
        <w:rPr>
          <w:szCs w:val="20"/>
        </w:rPr>
        <w:t>;</w:t>
      </w:r>
    </w:p>
    <w:p w14:paraId="1B1F2D26" w14:textId="09C7DB53" w:rsidR="000B7111" w:rsidRPr="00D3636F" w:rsidRDefault="008C470A" w:rsidP="00D3636F">
      <w:pPr>
        <w:widowControl w:val="0"/>
        <w:numPr>
          <w:ilvl w:val="2"/>
          <w:numId w:val="8"/>
        </w:numPr>
        <w:autoSpaceDE w:val="0"/>
        <w:autoSpaceDN w:val="0"/>
        <w:adjustRightInd w:val="0"/>
        <w:ind w:left="1276" w:hanging="709"/>
        <w:jc w:val="both"/>
        <w:rPr>
          <w:szCs w:val="20"/>
        </w:rPr>
      </w:pPr>
      <w:r w:rsidRPr="00E2185C">
        <w:rPr>
          <w:szCs w:val="20"/>
        </w:rPr>
        <w:t xml:space="preserve">no </w:t>
      </w:r>
      <w:r w:rsidR="00FE6C20" w:rsidRPr="00E2185C">
        <w:rPr>
          <w:szCs w:val="20"/>
        </w:rPr>
        <w:t>apdrošināšanas</w:t>
      </w:r>
      <w:r w:rsidR="000D02B1" w:rsidRPr="00E2185C">
        <w:rPr>
          <w:szCs w:val="20"/>
        </w:rPr>
        <w:t xml:space="preserve"> atlīdzības atlikuma, </w:t>
      </w:r>
      <w:r w:rsidRPr="00E2185C">
        <w:rPr>
          <w:szCs w:val="20"/>
        </w:rPr>
        <w:t>kas saņemt</w:t>
      </w:r>
      <w:r w:rsidR="000D02B1" w:rsidRPr="00E2185C">
        <w:rPr>
          <w:szCs w:val="20"/>
        </w:rPr>
        <w:t>s</w:t>
      </w:r>
      <w:r w:rsidRPr="00E2185C">
        <w:rPr>
          <w:szCs w:val="20"/>
        </w:rPr>
        <w:t xml:space="preserve"> no Līzinga devēja</w:t>
      </w:r>
      <w:r w:rsidR="009D7460">
        <w:rPr>
          <w:szCs w:val="20"/>
        </w:rPr>
        <w:t>,</w:t>
      </w:r>
      <w:r w:rsidRPr="00E2185C">
        <w:rPr>
          <w:szCs w:val="20"/>
        </w:rPr>
        <w:t xml:space="preserve"> saskaņā ar Līguma </w:t>
      </w:r>
      <w:r w:rsidR="00C31A8E">
        <w:rPr>
          <w:szCs w:val="20"/>
        </w:rPr>
        <w:t xml:space="preserve">Vispārīgo noteikumu </w:t>
      </w:r>
      <w:r w:rsidRPr="00E2185C">
        <w:rPr>
          <w:szCs w:val="20"/>
        </w:rPr>
        <w:t>4.7.4.</w:t>
      </w:r>
      <w:r w:rsidR="00BC54C5">
        <w:rPr>
          <w:szCs w:val="20"/>
        </w:rPr>
        <w:t> </w:t>
      </w:r>
      <w:r w:rsidRPr="00E2185C">
        <w:rPr>
          <w:szCs w:val="20"/>
        </w:rPr>
        <w:t xml:space="preserve">punktu, </w:t>
      </w:r>
      <w:r w:rsidR="000D79A0" w:rsidRPr="00E2185C">
        <w:rPr>
          <w:szCs w:val="20"/>
        </w:rPr>
        <w:t>ietur</w:t>
      </w:r>
      <w:r w:rsidR="000D02B1" w:rsidRPr="00E2185C">
        <w:rPr>
          <w:szCs w:val="20"/>
        </w:rPr>
        <w:t>ēt</w:t>
      </w:r>
      <w:r w:rsidR="000D79A0" w:rsidRPr="00E2185C">
        <w:rPr>
          <w:szCs w:val="20"/>
        </w:rPr>
        <w:t xml:space="preserve"> Atbalsta summu vai tās daļu un atlikumu (ja tāds ir) pārskait</w:t>
      </w:r>
      <w:r w:rsidR="00E2185C" w:rsidRPr="00E2185C">
        <w:rPr>
          <w:szCs w:val="20"/>
        </w:rPr>
        <w:t>īt</w:t>
      </w:r>
      <w:r w:rsidR="000D79A0" w:rsidRPr="00E2185C">
        <w:rPr>
          <w:szCs w:val="20"/>
        </w:rPr>
        <w:t xml:space="preserve"> Atbalsta saņēmējam</w:t>
      </w:r>
      <w:r w:rsidR="00D3636F">
        <w:rPr>
          <w:szCs w:val="20"/>
        </w:rPr>
        <w:t>.</w:t>
      </w:r>
    </w:p>
    <w:p w14:paraId="5C601548" w14:textId="77777777" w:rsidR="003C12F5" w:rsidRPr="00C364C1" w:rsidRDefault="003C12F5" w:rsidP="003C12F5">
      <w:pPr>
        <w:widowControl w:val="0"/>
        <w:autoSpaceDE w:val="0"/>
        <w:autoSpaceDN w:val="0"/>
        <w:adjustRightInd w:val="0"/>
        <w:ind w:left="567"/>
        <w:jc w:val="both"/>
        <w:rPr>
          <w:szCs w:val="20"/>
        </w:rPr>
      </w:pPr>
    </w:p>
    <w:p w14:paraId="6D1D41FF" w14:textId="77777777" w:rsidR="003C12F5" w:rsidRPr="00C364C1" w:rsidRDefault="003C12F5" w:rsidP="003C12F5">
      <w:pPr>
        <w:numPr>
          <w:ilvl w:val="1"/>
          <w:numId w:val="8"/>
        </w:numPr>
        <w:tabs>
          <w:tab w:val="clear" w:pos="720"/>
          <w:tab w:val="num" w:pos="567"/>
        </w:tabs>
        <w:ind w:left="567" w:hanging="567"/>
        <w:jc w:val="both"/>
        <w:rPr>
          <w:b/>
          <w:szCs w:val="20"/>
        </w:rPr>
      </w:pPr>
      <w:r w:rsidRPr="00C364C1">
        <w:rPr>
          <w:b/>
          <w:szCs w:val="20"/>
        </w:rPr>
        <w:t>Vides investīciju fondam ir tiesības:</w:t>
      </w:r>
    </w:p>
    <w:p w14:paraId="1679C17C" w14:textId="6E4F9332" w:rsidR="003C12F5" w:rsidRPr="00C364C1" w:rsidRDefault="003C12F5" w:rsidP="003C12F5">
      <w:pPr>
        <w:widowControl w:val="0"/>
        <w:numPr>
          <w:ilvl w:val="2"/>
          <w:numId w:val="8"/>
        </w:numPr>
        <w:autoSpaceDE w:val="0"/>
        <w:autoSpaceDN w:val="0"/>
        <w:adjustRightInd w:val="0"/>
        <w:ind w:left="1276" w:hanging="709"/>
        <w:jc w:val="both"/>
        <w:rPr>
          <w:szCs w:val="20"/>
        </w:rPr>
      </w:pPr>
      <w:bookmarkStart w:id="5" w:name="OLE_LINK1"/>
      <w:bookmarkStart w:id="6" w:name="OLE_LINK2"/>
      <w:r w:rsidRPr="00C4094F">
        <w:rPr>
          <w:szCs w:val="20"/>
        </w:rPr>
        <w:t xml:space="preserve">veikt Projekta kontroli, izvērtējot Projekta īstenošanas atbilstību </w:t>
      </w:r>
      <w:r w:rsidR="0068295A" w:rsidRPr="00C4094F">
        <w:rPr>
          <w:szCs w:val="20"/>
        </w:rPr>
        <w:t>MK</w:t>
      </w:r>
      <w:r w:rsidRPr="00C4094F">
        <w:rPr>
          <w:szCs w:val="20"/>
        </w:rPr>
        <w:t xml:space="preserve"> noteikumiem</w:t>
      </w:r>
      <w:r w:rsidR="0068295A" w:rsidRPr="00C4094F">
        <w:rPr>
          <w:szCs w:val="20"/>
        </w:rPr>
        <w:t xml:space="preserve"> Nr.</w:t>
      </w:r>
      <w:r w:rsidR="00C5127E" w:rsidRPr="00C4094F">
        <w:rPr>
          <w:szCs w:val="20"/>
        </w:rPr>
        <w:t> </w:t>
      </w:r>
      <w:r w:rsidR="000B694A" w:rsidRPr="00C4094F">
        <w:rPr>
          <w:szCs w:val="20"/>
        </w:rPr>
        <w:t>238</w:t>
      </w:r>
      <w:r w:rsidRPr="00C4094F">
        <w:rPr>
          <w:szCs w:val="20"/>
        </w:rPr>
        <w:t xml:space="preserve"> un Līguma </w:t>
      </w:r>
      <w:r w:rsidRPr="00C364C1">
        <w:rPr>
          <w:szCs w:val="20"/>
        </w:rPr>
        <w:t>prasībām;</w:t>
      </w:r>
    </w:p>
    <w:bookmarkEnd w:id="5"/>
    <w:bookmarkEnd w:id="6"/>
    <w:p w14:paraId="7A3C9DB4" w14:textId="6CE4E803" w:rsidR="003C12F5" w:rsidRPr="00C364C1" w:rsidRDefault="00E34011" w:rsidP="003C12F5">
      <w:pPr>
        <w:widowControl w:val="0"/>
        <w:numPr>
          <w:ilvl w:val="2"/>
          <w:numId w:val="8"/>
        </w:numPr>
        <w:autoSpaceDE w:val="0"/>
        <w:autoSpaceDN w:val="0"/>
        <w:adjustRightInd w:val="0"/>
        <w:ind w:left="1276" w:hanging="709"/>
        <w:jc w:val="both"/>
        <w:rPr>
          <w:szCs w:val="20"/>
        </w:rPr>
      </w:pPr>
      <w:r w:rsidRPr="00C364C1">
        <w:rPr>
          <w:szCs w:val="20"/>
        </w:rPr>
        <w:t xml:space="preserve">pieprasīt Atbalsta saņēmējam uzrādīt klātienē Transportlīdzekli vismaz piecus gadus kopš Transportlīdzekļa iegādes brīža vai kamēr ar Transportlīdzekli veikts vismaz </w:t>
      </w:r>
      <w:r w:rsidR="00E46754">
        <w:rPr>
          <w:szCs w:val="20"/>
        </w:rPr>
        <w:t>60</w:t>
      </w:r>
      <w:r w:rsidR="00BC54C5">
        <w:rPr>
          <w:szCs w:val="20"/>
        </w:rPr>
        <w:t> </w:t>
      </w:r>
      <w:r w:rsidRPr="00C364C1">
        <w:rPr>
          <w:szCs w:val="20"/>
        </w:rPr>
        <w:t>000</w:t>
      </w:r>
      <w:r w:rsidR="00BC54C5">
        <w:rPr>
          <w:szCs w:val="20"/>
        </w:rPr>
        <w:t> </w:t>
      </w:r>
      <w:r w:rsidRPr="00C364C1">
        <w:rPr>
          <w:szCs w:val="20"/>
        </w:rPr>
        <w:t>km nobraukums (no brīža, kad Transportlīdzeklis reģistrēts Atbalsta saņēmēja īpašumā vai turējumā)</w:t>
      </w:r>
      <w:r w:rsidR="003C12F5" w:rsidRPr="00C364C1">
        <w:rPr>
          <w:szCs w:val="20"/>
        </w:rPr>
        <w:t>;</w:t>
      </w:r>
    </w:p>
    <w:p w14:paraId="027B0837" w14:textId="7406F408" w:rsidR="003C12F5" w:rsidRPr="00C4094F" w:rsidRDefault="003C12F5" w:rsidP="003C12F5">
      <w:pPr>
        <w:widowControl w:val="0"/>
        <w:numPr>
          <w:ilvl w:val="2"/>
          <w:numId w:val="8"/>
        </w:numPr>
        <w:autoSpaceDE w:val="0"/>
        <w:autoSpaceDN w:val="0"/>
        <w:adjustRightInd w:val="0"/>
        <w:ind w:left="1276" w:hanging="709"/>
        <w:jc w:val="both"/>
        <w:rPr>
          <w:szCs w:val="20"/>
        </w:rPr>
      </w:pPr>
      <w:r w:rsidRPr="00C364C1">
        <w:rPr>
          <w:szCs w:val="20"/>
        </w:rPr>
        <w:t xml:space="preserve">pieprasīt no </w:t>
      </w:r>
      <w:r w:rsidR="00A447D5">
        <w:rPr>
          <w:szCs w:val="20"/>
        </w:rPr>
        <w:t>Pusēm</w:t>
      </w:r>
      <w:r w:rsidRPr="00C364C1">
        <w:rPr>
          <w:szCs w:val="20"/>
        </w:rPr>
        <w:t xml:space="preserve"> nepieciešamo informāciju Projekta uzraudzības un kontroles </w:t>
      </w:r>
      <w:r w:rsidRPr="00C364C1">
        <w:rPr>
          <w:szCs w:val="20"/>
        </w:rPr>
        <w:lastRenderedPageBreak/>
        <w:t>nodrošināšanai;</w:t>
      </w:r>
    </w:p>
    <w:p w14:paraId="44F6E957" w14:textId="4B426E27" w:rsidR="003C12F5" w:rsidRPr="00C4094F" w:rsidRDefault="00E34011" w:rsidP="003C12F5">
      <w:pPr>
        <w:widowControl w:val="0"/>
        <w:numPr>
          <w:ilvl w:val="2"/>
          <w:numId w:val="8"/>
        </w:numPr>
        <w:autoSpaceDE w:val="0"/>
        <w:autoSpaceDN w:val="0"/>
        <w:adjustRightInd w:val="0"/>
        <w:ind w:left="1276" w:hanging="709"/>
        <w:jc w:val="both"/>
        <w:rPr>
          <w:szCs w:val="20"/>
        </w:rPr>
      </w:pPr>
      <w:r w:rsidRPr="00C4094F">
        <w:rPr>
          <w:szCs w:val="20"/>
        </w:rPr>
        <w:t xml:space="preserve">ievērojot normatīvajos aktos noteiktos ierobežojumus, </w:t>
      </w:r>
      <w:r w:rsidR="003C12F5" w:rsidRPr="00C4094F">
        <w:rPr>
          <w:szCs w:val="20"/>
        </w:rPr>
        <w:t>rīkoties ar informāciju, kas saņemta saistībā ar Projektu;</w:t>
      </w:r>
    </w:p>
    <w:p w14:paraId="4F6293C3" w14:textId="41536EA8" w:rsidR="003C12F5" w:rsidRPr="00C364C1" w:rsidRDefault="003C12F5" w:rsidP="003C12F5">
      <w:pPr>
        <w:widowControl w:val="0"/>
        <w:numPr>
          <w:ilvl w:val="2"/>
          <w:numId w:val="8"/>
        </w:numPr>
        <w:autoSpaceDE w:val="0"/>
        <w:autoSpaceDN w:val="0"/>
        <w:adjustRightInd w:val="0"/>
        <w:ind w:left="1276" w:hanging="709"/>
        <w:jc w:val="both"/>
        <w:rPr>
          <w:szCs w:val="20"/>
        </w:rPr>
      </w:pPr>
      <w:r w:rsidRPr="00C4094F">
        <w:rPr>
          <w:szCs w:val="20"/>
        </w:rPr>
        <w:t>konstatējot M</w:t>
      </w:r>
      <w:r w:rsidR="004A0139" w:rsidRPr="00C4094F">
        <w:rPr>
          <w:szCs w:val="20"/>
        </w:rPr>
        <w:t>K</w:t>
      </w:r>
      <w:r w:rsidRPr="00C4094F">
        <w:rPr>
          <w:szCs w:val="20"/>
        </w:rPr>
        <w:t xml:space="preserve"> noteikumu</w:t>
      </w:r>
      <w:r w:rsidR="004A0139" w:rsidRPr="00C4094F">
        <w:rPr>
          <w:szCs w:val="20"/>
        </w:rPr>
        <w:t xml:space="preserve"> Nr.</w:t>
      </w:r>
      <w:r w:rsidR="00BC54C5" w:rsidRPr="00C4094F">
        <w:rPr>
          <w:szCs w:val="20"/>
        </w:rPr>
        <w:t> </w:t>
      </w:r>
      <w:r w:rsidR="000B694A" w:rsidRPr="00C4094F">
        <w:rPr>
          <w:szCs w:val="20"/>
        </w:rPr>
        <w:t>238</w:t>
      </w:r>
      <w:r w:rsidRPr="00C4094F">
        <w:rPr>
          <w:szCs w:val="20"/>
        </w:rPr>
        <w:t xml:space="preserve"> un </w:t>
      </w:r>
      <w:r w:rsidRPr="00C364C1">
        <w:rPr>
          <w:szCs w:val="20"/>
        </w:rPr>
        <w:t xml:space="preserve">Līgumā noteikto saistību neizpildi, uzdot </w:t>
      </w:r>
      <w:r w:rsidR="00A447D5">
        <w:rPr>
          <w:szCs w:val="20"/>
        </w:rPr>
        <w:t>Pusēm</w:t>
      </w:r>
      <w:r w:rsidR="002D376B" w:rsidRPr="00C364C1">
        <w:rPr>
          <w:szCs w:val="20"/>
        </w:rPr>
        <w:t xml:space="preserve"> </w:t>
      </w:r>
      <w:r w:rsidRPr="00C364C1">
        <w:rPr>
          <w:szCs w:val="20"/>
        </w:rPr>
        <w:t>novērst neizpildi noteiktā termiņā;</w:t>
      </w:r>
    </w:p>
    <w:p w14:paraId="13CB7290" w14:textId="5CC694F8" w:rsidR="003C12F5" w:rsidRPr="00C364C1" w:rsidRDefault="003C12F5" w:rsidP="003C12F5">
      <w:pPr>
        <w:widowControl w:val="0"/>
        <w:numPr>
          <w:ilvl w:val="2"/>
          <w:numId w:val="8"/>
        </w:numPr>
        <w:autoSpaceDE w:val="0"/>
        <w:autoSpaceDN w:val="0"/>
        <w:adjustRightInd w:val="0"/>
        <w:ind w:left="1276" w:hanging="709"/>
        <w:jc w:val="both"/>
        <w:rPr>
          <w:szCs w:val="20"/>
        </w:rPr>
      </w:pPr>
      <w:r w:rsidRPr="00C364C1">
        <w:rPr>
          <w:szCs w:val="20"/>
        </w:rPr>
        <w:t xml:space="preserve">ierosināt Līguma grozījumus Līguma </w:t>
      </w:r>
      <w:r w:rsidRPr="00C364C1" w:rsidDel="0017575E">
        <w:rPr>
          <w:szCs w:val="20"/>
        </w:rPr>
        <w:t xml:space="preserve">Vispārīgo noteikumu </w:t>
      </w:r>
      <w:r w:rsidR="00C5127E" w:rsidRPr="00C364C1">
        <w:rPr>
          <w:szCs w:val="20"/>
        </w:rPr>
        <w:t>8</w:t>
      </w:r>
      <w:r w:rsidRPr="00C364C1" w:rsidDel="0017575E">
        <w:rPr>
          <w:szCs w:val="20"/>
        </w:rPr>
        <w:t>.</w:t>
      </w:r>
      <w:r w:rsidRPr="00C364C1">
        <w:rPr>
          <w:szCs w:val="20"/>
        </w:rPr>
        <w:t> </w:t>
      </w:r>
      <w:r w:rsidRPr="00C364C1" w:rsidDel="0017575E">
        <w:rPr>
          <w:szCs w:val="20"/>
        </w:rPr>
        <w:t>punktā noteiktajā kārtībā</w:t>
      </w:r>
      <w:r w:rsidRPr="00C364C1">
        <w:rPr>
          <w:szCs w:val="20"/>
        </w:rPr>
        <w:t xml:space="preserve"> un Līguma izbeigšanu, tostarp pamatojoties uz </w:t>
      </w:r>
      <w:r w:rsidR="002D376B" w:rsidRPr="00C364C1">
        <w:rPr>
          <w:szCs w:val="20"/>
        </w:rPr>
        <w:t xml:space="preserve">Atbalsta saņēmēja </w:t>
      </w:r>
      <w:r w:rsidRPr="00C364C1">
        <w:rPr>
          <w:szCs w:val="20"/>
        </w:rPr>
        <w:t>ierosinājumu;</w:t>
      </w:r>
    </w:p>
    <w:p w14:paraId="7EF6C62A" w14:textId="49C9B251" w:rsidR="003C12F5" w:rsidRPr="00C364C1" w:rsidRDefault="003C12F5" w:rsidP="003C12F5">
      <w:pPr>
        <w:widowControl w:val="0"/>
        <w:numPr>
          <w:ilvl w:val="2"/>
          <w:numId w:val="8"/>
        </w:numPr>
        <w:autoSpaceDE w:val="0"/>
        <w:autoSpaceDN w:val="0"/>
        <w:adjustRightInd w:val="0"/>
        <w:ind w:left="1276" w:hanging="709"/>
        <w:jc w:val="both"/>
        <w:rPr>
          <w:szCs w:val="20"/>
        </w:rPr>
      </w:pPr>
      <w:r w:rsidRPr="00C364C1" w:rsidDel="0017575E">
        <w:rPr>
          <w:szCs w:val="20"/>
        </w:rPr>
        <w:t>izbeigt Līgumu Līguma Vispārīgo noteikumu 1</w:t>
      </w:r>
      <w:r w:rsidR="00C5127E" w:rsidRPr="00C364C1">
        <w:rPr>
          <w:szCs w:val="20"/>
        </w:rPr>
        <w:t>1</w:t>
      </w:r>
      <w:r w:rsidRPr="00C364C1" w:rsidDel="0017575E">
        <w:rPr>
          <w:szCs w:val="20"/>
        </w:rPr>
        <w:t>.</w:t>
      </w:r>
      <w:r w:rsidRPr="00C364C1">
        <w:rPr>
          <w:szCs w:val="20"/>
        </w:rPr>
        <w:t> </w:t>
      </w:r>
      <w:r w:rsidRPr="00C364C1" w:rsidDel="0017575E">
        <w:rPr>
          <w:szCs w:val="20"/>
        </w:rPr>
        <w:t xml:space="preserve">punktā noteiktajos gadījumos, kā arī vienpusēji atkāpties no Līguma, ja </w:t>
      </w:r>
      <w:r w:rsidR="002D376B" w:rsidRPr="00C364C1">
        <w:rPr>
          <w:szCs w:val="20"/>
        </w:rPr>
        <w:t>Atbalsta saņēmējam</w:t>
      </w:r>
      <w:r w:rsidRPr="00C364C1" w:rsidDel="0017575E">
        <w:rPr>
          <w:szCs w:val="20"/>
        </w:rPr>
        <w:t xml:space="preserve"> ir piemērotas starptautiskās vai nacionālās sankcijas vai būtiskas finanšu un kapitāla tirgus intereses ietekmējošas Eiropas Savienības vai Ziemeļatlantijas līguma organizācijas dalībvalsts noteiktās sankcijas</w:t>
      </w:r>
      <w:r w:rsidRPr="00C364C1">
        <w:rPr>
          <w:szCs w:val="20"/>
        </w:rPr>
        <w:t>.</w:t>
      </w:r>
    </w:p>
    <w:p w14:paraId="59CAAF95" w14:textId="77777777" w:rsidR="00C5127E" w:rsidRPr="00C364C1" w:rsidRDefault="00C5127E" w:rsidP="00C5127E">
      <w:pPr>
        <w:widowControl w:val="0"/>
        <w:autoSpaceDE w:val="0"/>
        <w:autoSpaceDN w:val="0"/>
        <w:adjustRightInd w:val="0"/>
        <w:ind w:left="1276"/>
        <w:jc w:val="both"/>
        <w:rPr>
          <w:szCs w:val="20"/>
        </w:rPr>
      </w:pPr>
    </w:p>
    <w:p w14:paraId="505C8BD1" w14:textId="16B97292" w:rsidR="002D376B" w:rsidRPr="00C364C1" w:rsidRDefault="002D376B" w:rsidP="002D376B">
      <w:pPr>
        <w:numPr>
          <w:ilvl w:val="1"/>
          <w:numId w:val="8"/>
        </w:numPr>
        <w:tabs>
          <w:tab w:val="clear" w:pos="720"/>
          <w:tab w:val="num" w:pos="567"/>
        </w:tabs>
        <w:ind w:left="567" w:hanging="567"/>
        <w:jc w:val="both"/>
        <w:rPr>
          <w:b/>
          <w:szCs w:val="20"/>
        </w:rPr>
      </w:pPr>
      <w:r w:rsidRPr="00C364C1">
        <w:rPr>
          <w:b/>
          <w:szCs w:val="20"/>
        </w:rPr>
        <w:t>Līzinga devējam ir pienākums:</w:t>
      </w:r>
    </w:p>
    <w:p w14:paraId="57180B37" w14:textId="69FD4195" w:rsidR="006E4D9A" w:rsidRPr="00C364C1" w:rsidRDefault="006E4D9A" w:rsidP="002D376B">
      <w:pPr>
        <w:widowControl w:val="0"/>
        <w:numPr>
          <w:ilvl w:val="2"/>
          <w:numId w:val="8"/>
        </w:numPr>
        <w:autoSpaceDE w:val="0"/>
        <w:autoSpaceDN w:val="0"/>
        <w:adjustRightInd w:val="0"/>
        <w:ind w:left="1276" w:hanging="709"/>
        <w:jc w:val="both"/>
        <w:rPr>
          <w:szCs w:val="20"/>
        </w:rPr>
      </w:pPr>
      <w:r w:rsidRPr="00C364C1">
        <w:rPr>
          <w:szCs w:val="20"/>
        </w:rPr>
        <w:t xml:space="preserve">nodrošināt Transportlīdzekļa </w:t>
      </w:r>
      <w:r w:rsidR="00A03718">
        <w:rPr>
          <w:szCs w:val="20"/>
        </w:rPr>
        <w:t>pār</w:t>
      </w:r>
      <w:r w:rsidRPr="00C364C1">
        <w:rPr>
          <w:szCs w:val="20"/>
        </w:rPr>
        <w:t xml:space="preserve">reģistrāciju Atbalsta saņēmēja īpašumā, ja Atbalsta saņēmējs </w:t>
      </w:r>
      <w:bookmarkStart w:id="7" w:name="_Hlk100166426"/>
      <w:r w:rsidR="008E5FBA">
        <w:rPr>
          <w:szCs w:val="20"/>
        </w:rPr>
        <w:t xml:space="preserve">saskaņā ar </w:t>
      </w:r>
      <w:r w:rsidRPr="00C364C1">
        <w:rPr>
          <w:szCs w:val="20"/>
        </w:rPr>
        <w:t>Līzinga līgum</w:t>
      </w:r>
      <w:r w:rsidR="008E5FBA">
        <w:rPr>
          <w:szCs w:val="20"/>
        </w:rPr>
        <w:t>a noteikumiem</w:t>
      </w:r>
      <w:r w:rsidR="00201445">
        <w:rPr>
          <w:szCs w:val="20"/>
        </w:rPr>
        <w:t xml:space="preserve"> vai rakstiski vienojoties ar Līzinga devēju</w:t>
      </w:r>
      <w:r w:rsidR="008E5FBA">
        <w:rPr>
          <w:szCs w:val="20"/>
        </w:rPr>
        <w:t xml:space="preserve"> </w:t>
      </w:r>
      <w:r w:rsidRPr="00C364C1">
        <w:rPr>
          <w:szCs w:val="20"/>
        </w:rPr>
        <w:t xml:space="preserve">pirms </w:t>
      </w:r>
      <w:r w:rsidR="0016106C">
        <w:rPr>
          <w:szCs w:val="20"/>
        </w:rPr>
        <w:t xml:space="preserve">termiņa ir izpircis </w:t>
      </w:r>
      <w:r w:rsidRPr="00C364C1">
        <w:rPr>
          <w:szCs w:val="20"/>
        </w:rPr>
        <w:t>Transportlīdzekli</w:t>
      </w:r>
      <w:bookmarkEnd w:id="7"/>
      <w:r w:rsidRPr="00C364C1">
        <w:rPr>
          <w:szCs w:val="20"/>
        </w:rPr>
        <w:t>;</w:t>
      </w:r>
    </w:p>
    <w:p w14:paraId="75F3EA07" w14:textId="7209E1CB" w:rsidR="00C11922" w:rsidRDefault="00B41EB0" w:rsidP="002D376B">
      <w:pPr>
        <w:widowControl w:val="0"/>
        <w:numPr>
          <w:ilvl w:val="2"/>
          <w:numId w:val="8"/>
        </w:numPr>
        <w:autoSpaceDE w:val="0"/>
        <w:autoSpaceDN w:val="0"/>
        <w:adjustRightInd w:val="0"/>
        <w:ind w:left="1276" w:hanging="709"/>
        <w:jc w:val="both"/>
        <w:rPr>
          <w:szCs w:val="20"/>
        </w:rPr>
      </w:pPr>
      <w:r>
        <w:rPr>
          <w:szCs w:val="20"/>
        </w:rPr>
        <w:t>pēc</w:t>
      </w:r>
      <w:r w:rsidR="007B6894">
        <w:rPr>
          <w:szCs w:val="20"/>
        </w:rPr>
        <w:t xml:space="preserve"> Transportlīdzekļa</w:t>
      </w:r>
      <w:r>
        <w:rPr>
          <w:szCs w:val="20"/>
        </w:rPr>
        <w:t xml:space="preserve"> </w:t>
      </w:r>
      <w:r w:rsidR="00EC7136">
        <w:rPr>
          <w:szCs w:val="20"/>
        </w:rPr>
        <w:t xml:space="preserve">iegādes </w:t>
      </w:r>
      <w:r w:rsidR="00E84003">
        <w:rPr>
          <w:szCs w:val="20"/>
        </w:rPr>
        <w:t xml:space="preserve">no Projekta īstenotāja </w:t>
      </w:r>
      <w:r w:rsidR="003150AC" w:rsidRPr="00C364C1">
        <w:rPr>
          <w:szCs w:val="20"/>
        </w:rPr>
        <w:t xml:space="preserve">nodrošināt </w:t>
      </w:r>
      <w:r w:rsidR="008155CB" w:rsidRPr="00C364C1">
        <w:rPr>
          <w:szCs w:val="20"/>
        </w:rPr>
        <w:t>Transportlīdzekļa reģistrācij</w:t>
      </w:r>
      <w:r w:rsidR="00DF53ED" w:rsidRPr="00C364C1">
        <w:rPr>
          <w:szCs w:val="20"/>
        </w:rPr>
        <w:t>u</w:t>
      </w:r>
      <w:r w:rsidR="008155CB" w:rsidRPr="00C364C1">
        <w:rPr>
          <w:szCs w:val="20"/>
        </w:rPr>
        <w:t xml:space="preserve"> Latvijas Republikas teritorijā Līzinga devēja īpašumā</w:t>
      </w:r>
      <w:r w:rsidR="00A447D5">
        <w:rPr>
          <w:szCs w:val="20"/>
        </w:rPr>
        <w:t xml:space="preserve"> un Atbalsta saņēmēja turējumā</w:t>
      </w:r>
      <w:r w:rsidR="00C11922">
        <w:rPr>
          <w:szCs w:val="20"/>
        </w:rPr>
        <w:t>;</w:t>
      </w:r>
    </w:p>
    <w:p w14:paraId="0DC3E6E8" w14:textId="4EE7507E" w:rsidR="005C0A08" w:rsidRPr="006F4D12" w:rsidRDefault="00B41EB0" w:rsidP="005A77A5">
      <w:pPr>
        <w:widowControl w:val="0"/>
        <w:numPr>
          <w:ilvl w:val="2"/>
          <w:numId w:val="8"/>
        </w:numPr>
        <w:autoSpaceDE w:val="0"/>
        <w:autoSpaceDN w:val="0"/>
        <w:adjustRightInd w:val="0"/>
        <w:ind w:left="1276" w:hanging="709"/>
        <w:jc w:val="both"/>
        <w:rPr>
          <w:szCs w:val="20"/>
        </w:rPr>
      </w:pPr>
      <w:bookmarkStart w:id="8" w:name="_Hlk100166829"/>
      <w:r w:rsidRPr="006F4D12">
        <w:rPr>
          <w:szCs w:val="20"/>
        </w:rPr>
        <w:t>nodrošin</w:t>
      </w:r>
      <w:r w:rsidR="00EC7136" w:rsidRPr="006F4D12">
        <w:rPr>
          <w:szCs w:val="20"/>
        </w:rPr>
        <w:t xml:space="preserve">āt, </w:t>
      </w:r>
      <w:r w:rsidR="00DF53ED" w:rsidRPr="006F4D12">
        <w:rPr>
          <w:szCs w:val="20"/>
        </w:rPr>
        <w:t>ka</w:t>
      </w:r>
      <w:r w:rsidR="008155CB" w:rsidRPr="006F4D12">
        <w:rPr>
          <w:szCs w:val="20"/>
        </w:rPr>
        <w:t xml:space="preserve"> </w:t>
      </w:r>
      <w:r w:rsidR="003150AC" w:rsidRPr="006F4D12">
        <w:rPr>
          <w:szCs w:val="20"/>
        </w:rPr>
        <w:t xml:space="preserve">Transportlīdzeklis netiek atsavināts </w:t>
      </w:r>
      <w:r w:rsidR="005428D9" w:rsidRPr="006F4D12">
        <w:rPr>
          <w:szCs w:val="20"/>
        </w:rPr>
        <w:t xml:space="preserve">piecus gadus kopš tā iegādes brīža vai kamēr ar to veikts vismaz </w:t>
      </w:r>
      <w:r w:rsidR="00E46754">
        <w:rPr>
          <w:szCs w:val="20"/>
        </w:rPr>
        <w:t>60</w:t>
      </w:r>
      <w:r w:rsidR="00BC54C5">
        <w:rPr>
          <w:szCs w:val="20"/>
        </w:rPr>
        <w:t> </w:t>
      </w:r>
      <w:r w:rsidR="005428D9" w:rsidRPr="006F4D12">
        <w:rPr>
          <w:szCs w:val="20"/>
        </w:rPr>
        <w:t>000</w:t>
      </w:r>
      <w:r w:rsidR="00BC54C5">
        <w:rPr>
          <w:szCs w:val="20"/>
        </w:rPr>
        <w:t> </w:t>
      </w:r>
      <w:r w:rsidR="005428D9" w:rsidRPr="006F4D12">
        <w:rPr>
          <w:szCs w:val="20"/>
        </w:rPr>
        <w:t>km nobraukums,</w:t>
      </w:r>
      <w:r w:rsidR="00F80A92">
        <w:rPr>
          <w:szCs w:val="20"/>
        </w:rPr>
        <w:t xml:space="preserve"> </w:t>
      </w:r>
      <w:r w:rsidR="005428D9" w:rsidRPr="006F4D12">
        <w:rPr>
          <w:szCs w:val="20"/>
        </w:rPr>
        <w:t>ja tas tiek sasniegts mazāk nekā piecos gados (no brīža, kad Transportlīdzeklis reģistrēts Atbalsta saņēmēja īp</w:t>
      </w:r>
      <w:r w:rsidR="00335A21">
        <w:rPr>
          <w:szCs w:val="20"/>
        </w:rPr>
        <w:t>a</w:t>
      </w:r>
      <w:r w:rsidR="005428D9" w:rsidRPr="006F4D12">
        <w:rPr>
          <w:szCs w:val="20"/>
        </w:rPr>
        <w:t>šumā vai turējumā)</w:t>
      </w:r>
      <w:r w:rsidR="006F4D12" w:rsidRPr="006F4D12">
        <w:rPr>
          <w:szCs w:val="20"/>
        </w:rPr>
        <w:t xml:space="preserve">, </w:t>
      </w:r>
      <w:bookmarkEnd w:id="8"/>
      <w:r w:rsidR="003150AC" w:rsidRPr="006F4D12">
        <w:rPr>
          <w:szCs w:val="20"/>
        </w:rPr>
        <w:t xml:space="preserve">izņemot </w:t>
      </w:r>
      <w:r w:rsidR="005C0A08" w:rsidRPr="006F4D12">
        <w:rPr>
          <w:szCs w:val="20"/>
        </w:rPr>
        <w:t>š</w:t>
      </w:r>
      <w:r w:rsidR="00E91743" w:rsidRPr="006F4D12">
        <w:rPr>
          <w:szCs w:val="20"/>
        </w:rPr>
        <w:t>ā</w:t>
      </w:r>
      <w:r w:rsidR="005C0A08" w:rsidRPr="006F4D12">
        <w:rPr>
          <w:szCs w:val="20"/>
        </w:rPr>
        <w:t xml:space="preserve">dus gadījumus: </w:t>
      </w:r>
    </w:p>
    <w:p w14:paraId="61742BBC" w14:textId="110E2EB8" w:rsidR="005C0A08" w:rsidRDefault="003150AC" w:rsidP="003B4B07">
      <w:pPr>
        <w:widowControl w:val="0"/>
        <w:numPr>
          <w:ilvl w:val="3"/>
          <w:numId w:val="8"/>
        </w:numPr>
        <w:autoSpaceDE w:val="0"/>
        <w:autoSpaceDN w:val="0"/>
        <w:adjustRightInd w:val="0"/>
        <w:ind w:hanging="1074"/>
        <w:jc w:val="both"/>
        <w:rPr>
          <w:szCs w:val="20"/>
        </w:rPr>
      </w:pPr>
      <w:r w:rsidRPr="00C364C1">
        <w:rPr>
          <w:szCs w:val="20"/>
        </w:rPr>
        <w:t>iegādātais Transportlīdzeklis ir nozagts vai atzīts par bojā gājušu tādu apstākļu dēļ, kur nav konstatēta Atbalsta saņēmēja vaina, un īpašuma tiesības uz Transportlīdzekli iegūst apdrošināšanas sabiedrība</w:t>
      </w:r>
      <w:r w:rsidR="00D906BA">
        <w:rPr>
          <w:szCs w:val="20"/>
        </w:rPr>
        <w:t>,</w:t>
      </w:r>
    </w:p>
    <w:p w14:paraId="0048C362" w14:textId="7873E467" w:rsidR="005C0A08" w:rsidRDefault="00D906BA" w:rsidP="003B4B07">
      <w:pPr>
        <w:widowControl w:val="0"/>
        <w:numPr>
          <w:ilvl w:val="3"/>
          <w:numId w:val="8"/>
        </w:numPr>
        <w:autoSpaceDE w:val="0"/>
        <w:autoSpaceDN w:val="0"/>
        <w:adjustRightInd w:val="0"/>
        <w:ind w:hanging="1074"/>
        <w:jc w:val="both"/>
        <w:rPr>
          <w:szCs w:val="20"/>
        </w:rPr>
      </w:pPr>
      <w:r>
        <w:rPr>
          <w:szCs w:val="20"/>
        </w:rPr>
        <w:t xml:space="preserve">Līzinga devējs </w:t>
      </w:r>
      <w:r w:rsidR="0065162E">
        <w:rPr>
          <w:szCs w:val="20"/>
        </w:rPr>
        <w:t xml:space="preserve">sakarā ar Atbalsta saņēmēja pienākumu neizpildi </w:t>
      </w:r>
      <w:r>
        <w:rPr>
          <w:szCs w:val="20"/>
        </w:rPr>
        <w:t>vienpusēji</w:t>
      </w:r>
      <w:r w:rsidR="0065162E">
        <w:rPr>
          <w:szCs w:val="20"/>
        </w:rPr>
        <w:t xml:space="preserve"> pirms termiņa</w:t>
      </w:r>
      <w:r>
        <w:rPr>
          <w:szCs w:val="20"/>
        </w:rPr>
        <w:t xml:space="preserve"> atkāpies no Līzinga līguma</w:t>
      </w:r>
      <w:r w:rsidR="006F4D12">
        <w:rPr>
          <w:szCs w:val="20"/>
        </w:rPr>
        <w:t>;</w:t>
      </w:r>
    </w:p>
    <w:p w14:paraId="3D45A7FA" w14:textId="4A534B13" w:rsidR="001726FA" w:rsidRPr="00C364C1" w:rsidRDefault="0096061B" w:rsidP="003B4B07">
      <w:pPr>
        <w:widowControl w:val="0"/>
        <w:numPr>
          <w:ilvl w:val="3"/>
          <w:numId w:val="8"/>
        </w:numPr>
        <w:autoSpaceDE w:val="0"/>
        <w:autoSpaceDN w:val="0"/>
        <w:adjustRightInd w:val="0"/>
        <w:ind w:hanging="1074"/>
        <w:jc w:val="both"/>
        <w:rPr>
          <w:szCs w:val="20"/>
        </w:rPr>
      </w:pPr>
      <w:r>
        <w:rPr>
          <w:szCs w:val="20"/>
        </w:rPr>
        <w:t>Atbalsta saņēmējs ir izpircis Transportlīdzekli</w:t>
      </w:r>
      <w:r w:rsidR="00BD446A">
        <w:rPr>
          <w:szCs w:val="20"/>
        </w:rPr>
        <w:t xml:space="preserve">, ja to paredz </w:t>
      </w:r>
      <w:r>
        <w:rPr>
          <w:szCs w:val="20"/>
        </w:rPr>
        <w:t xml:space="preserve"> </w:t>
      </w:r>
      <w:r w:rsidRPr="00C364C1">
        <w:rPr>
          <w:szCs w:val="20"/>
        </w:rPr>
        <w:t>Līzinga līgum</w:t>
      </w:r>
      <w:r>
        <w:rPr>
          <w:szCs w:val="20"/>
        </w:rPr>
        <w:t>a noteikumi</w:t>
      </w:r>
      <w:r w:rsidR="00BD446A">
        <w:rPr>
          <w:szCs w:val="20"/>
        </w:rPr>
        <w:t xml:space="preserve">, </w:t>
      </w:r>
      <w:r w:rsidRPr="00C364C1">
        <w:rPr>
          <w:szCs w:val="20"/>
        </w:rPr>
        <w:t xml:space="preserve">pirms </w:t>
      </w:r>
      <w:r>
        <w:rPr>
          <w:szCs w:val="20"/>
        </w:rPr>
        <w:t>termiņa.</w:t>
      </w:r>
    </w:p>
    <w:p w14:paraId="0F497EAF" w14:textId="16930EEC" w:rsidR="001726FA" w:rsidRPr="00E343B9" w:rsidRDefault="00A447D5" w:rsidP="002D376B">
      <w:pPr>
        <w:widowControl w:val="0"/>
        <w:numPr>
          <w:ilvl w:val="2"/>
          <w:numId w:val="8"/>
        </w:numPr>
        <w:autoSpaceDE w:val="0"/>
        <w:autoSpaceDN w:val="0"/>
        <w:adjustRightInd w:val="0"/>
        <w:ind w:left="1276" w:hanging="709"/>
        <w:jc w:val="both"/>
        <w:rPr>
          <w:szCs w:val="20"/>
        </w:rPr>
      </w:pPr>
      <w:r>
        <w:rPr>
          <w:szCs w:val="20"/>
        </w:rPr>
        <w:t>v</w:t>
      </w:r>
      <w:r w:rsidR="00566DF1" w:rsidRPr="00E343B9">
        <w:rPr>
          <w:szCs w:val="20"/>
        </w:rPr>
        <w:t xml:space="preserve">isā periodā, kamēr </w:t>
      </w:r>
      <w:r w:rsidR="005E546A" w:rsidRPr="00E343B9">
        <w:rPr>
          <w:szCs w:val="20"/>
        </w:rPr>
        <w:t xml:space="preserve">tiek </w:t>
      </w:r>
      <w:r w:rsidR="00566DF1" w:rsidRPr="00E343B9">
        <w:rPr>
          <w:szCs w:val="20"/>
        </w:rPr>
        <w:t>izpildīts Līguma 4.1.</w:t>
      </w:r>
      <w:r w:rsidR="00E343B9" w:rsidRPr="00E343B9">
        <w:rPr>
          <w:szCs w:val="20"/>
        </w:rPr>
        <w:t>2</w:t>
      </w:r>
      <w:r w:rsidR="00566DF1" w:rsidRPr="00201445">
        <w:rPr>
          <w:szCs w:val="20"/>
        </w:rPr>
        <w:t>.</w:t>
      </w:r>
      <w:r w:rsidR="00BC54C5">
        <w:rPr>
          <w:szCs w:val="20"/>
        </w:rPr>
        <w:t> </w:t>
      </w:r>
      <w:r w:rsidR="003715C0" w:rsidRPr="00201445">
        <w:rPr>
          <w:szCs w:val="20"/>
        </w:rPr>
        <w:t>apakš</w:t>
      </w:r>
      <w:r w:rsidR="00566DF1" w:rsidRPr="00201445">
        <w:rPr>
          <w:szCs w:val="20"/>
        </w:rPr>
        <w:t xml:space="preserve">punktā noteiktais </w:t>
      </w:r>
      <w:r w:rsidR="00566DF1" w:rsidRPr="00091A84">
        <w:rPr>
          <w:szCs w:val="20"/>
        </w:rPr>
        <w:t>pienākums</w:t>
      </w:r>
      <w:r w:rsidR="001B05CE" w:rsidRPr="00091A84">
        <w:rPr>
          <w:szCs w:val="20"/>
        </w:rPr>
        <w:t>,</w:t>
      </w:r>
      <w:r w:rsidR="00566DF1" w:rsidRPr="00091A84">
        <w:rPr>
          <w:szCs w:val="20"/>
        </w:rPr>
        <w:t xml:space="preserve"> </w:t>
      </w:r>
      <w:r w:rsidR="001B05CE" w:rsidRPr="00122BF7">
        <w:rPr>
          <w:szCs w:val="20"/>
        </w:rPr>
        <w:t>n</w:t>
      </w:r>
      <w:r w:rsidR="00B07D6A" w:rsidRPr="00122BF7">
        <w:rPr>
          <w:szCs w:val="20"/>
        </w:rPr>
        <w:t>eatkarīgi no Līzinga līgumā noteiktā</w:t>
      </w:r>
      <w:r w:rsidR="0022102E" w:rsidRPr="00DA4F83">
        <w:rPr>
          <w:szCs w:val="20"/>
        </w:rPr>
        <w:t>,</w:t>
      </w:r>
      <w:r w:rsidR="00B07D6A" w:rsidRPr="00E343B9">
        <w:rPr>
          <w:szCs w:val="20"/>
        </w:rPr>
        <w:t xml:space="preserve"> </w:t>
      </w:r>
      <w:r w:rsidR="005D449E" w:rsidRPr="00E343B9">
        <w:rPr>
          <w:szCs w:val="20"/>
        </w:rPr>
        <w:t>gadījumos, kad Transportlīdzeklis ir nozagts vai atzīts par bojā gājušu tādu apstākļu dēļ, kur nav konstatēta Atbalsta saņēmēja vaina, un īpašuma tiesības uz Transportlīdzekli iegūst apdrošināšanas sabiedrība</w:t>
      </w:r>
      <w:r w:rsidR="00463FA9" w:rsidRPr="00E343B9">
        <w:rPr>
          <w:szCs w:val="20"/>
        </w:rPr>
        <w:t xml:space="preserve"> </w:t>
      </w:r>
      <w:bookmarkStart w:id="9" w:name="_Hlk100304026"/>
      <w:r w:rsidR="00463FA9" w:rsidRPr="00E343B9">
        <w:rPr>
          <w:szCs w:val="20"/>
        </w:rPr>
        <w:t>no saņemtās apdrošināšanas atlīdzības</w:t>
      </w:r>
      <w:r w:rsidR="00511997" w:rsidRPr="00E343B9">
        <w:rPr>
          <w:szCs w:val="20"/>
        </w:rPr>
        <w:t xml:space="preserve"> segt </w:t>
      </w:r>
      <w:r w:rsidR="006E062A" w:rsidRPr="00E343B9">
        <w:rPr>
          <w:szCs w:val="20"/>
        </w:rPr>
        <w:t>Līzinga līguma atlikušā</w:t>
      </w:r>
      <w:r w:rsidR="0022102E" w:rsidRPr="00E343B9">
        <w:rPr>
          <w:szCs w:val="20"/>
        </w:rPr>
        <w:t>s</w:t>
      </w:r>
      <w:r w:rsidR="006E062A" w:rsidRPr="00E343B9">
        <w:rPr>
          <w:szCs w:val="20"/>
        </w:rPr>
        <w:t xml:space="preserve"> maksājum</w:t>
      </w:r>
      <w:r w:rsidR="0031466B" w:rsidRPr="00E343B9">
        <w:rPr>
          <w:szCs w:val="20"/>
        </w:rPr>
        <w:t>u</w:t>
      </w:r>
      <w:r w:rsidR="006E062A" w:rsidRPr="00E343B9">
        <w:rPr>
          <w:szCs w:val="20"/>
        </w:rPr>
        <w:t xml:space="preserve"> </w:t>
      </w:r>
      <w:r w:rsidR="0031466B" w:rsidRPr="00E343B9">
        <w:rPr>
          <w:szCs w:val="20"/>
        </w:rPr>
        <w:t xml:space="preserve">saistības </w:t>
      </w:r>
      <w:r w:rsidR="006E062A" w:rsidRPr="00E343B9">
        <w:rPr>
          <w:szCs w:val="20"/>
        </w:rPr>
        <w:t>un</w:t>
      </w:r>
      <w:r w:rsidR="00F80A92" w:rsidRPr="00E343B9">
        <w:rPr>
          <w:szCs w:val="20"/>
        </w:rPr>
        <w:t xml:space="preserve"> apdrošināšanas atlīdzības</w:t>
      </w:r>
      <w:r w:rsidR="006E062A" w:rsidRPr="00E343B9">
        <w:rPr>
          <w:szCs w:val="20"/>
        </w:rPr>
        <w:t xml:space="preserve"> atlikum</w:t>
      </w:r>
      <w:r w:rsidR="004A0DEB" w:rsidRPr="00E343B9">
        <w:rPr>
          <w:szCs w:val="20"/>
        </w:rPr>
        <w:t>u</w:t>
      </w:r>
      <w:r w:rsidR="0027423E" w:rsidRPr="00E343B9">
        <w:rPr>
          <w:szCs w:val="20"/>
        </w:rPr>
        <w:t xml:space="preserve"> (ja tāds ir)</w:t>
      </w:r>
      <w:r w:rsidR="006E062A" w:rsidRPr="00E343B9">
        <w:rPr>
          <w:szCs w:val="20"/>
        </w:rPr>
        <w:t xml:space="preserve"> </w:t>
      </w:r>
      <w:r w:rsidR="004A0DEB" w:rsidRPr="00E343B9">
        <w:rPr>
          <w:szCs w:val="20"/>
        </w:rPr>
        <w:t xml:space="preserve">pārskaitīt </w:t>
      </w:r>
      <w:r w:rsidR="00E522D7" w:rsidRPr="00E343B9">
        <w:rPr>
          <w:szCs w:val="20"/>
        </w:rPr>
        <w:t>Vides investīciju fondam</w:t>
      </w:r>
      <w:r w:rsidR="00683304">
        <w:rPr>
          <w:szCs w:val="20"/>
        </w:rPr>
        <w:t>;</w:t>
      </w:r>
    </w:p>
    <w:bookmarkEnd w:id="9"/>
    <w:p w14:paraId="6DE059FB" w14:textId="1DF38DEB" w:rsidR="002D376B" w:rsidRDefault="00A447D5" w:rsidP="002D376B">
      <w:pPr>
        <w:widowControl w:val="0"/>
        <w:numPr>
          <w:ilvl w:val="2"/>
          <w:numId w:val="8"/>
        </w:numPr>
        <w:autoSpaceDE w:val="0"/>
        <w:autoSpaceDN w:val="0"/>
        <w:adjustRightInd w:val="0"/>
        <w:ind w:left="1276" w:hanging="709"/>
        <w:jc w:val="both"/>
        <w:rPr>
          <w:szCs w:val="20"/>
        </w:rPr>
      </w:pPr>
      <w:r>
        <w:rPr>
          <w:szCs w:val="20"/>
        </w:rPr>
        <w:t>v</w:t>
      </w:r>
      <w:r w:rsidR="00E14FDA" w:rsidRPr="00E343B9">
        <w:rPr>
          <w:szCs w:val="20"/>
        </w:rPr>
        <w:t xml:space="preserve">isā periodā, </w:t>
      </w:r>
      <w:r w:rsidR="00812CE5">
        <w:rPr>
          <w:szCs w:val="20"/>
        </w:rPr>
        <w:t xml:space="preserve">kamēr </w:t>
      </w:r>
      <w:r w:rsidR="00E26CB1">
        <w:rPr>
          <w:szCs w:val="20"/>
        </w:rPr>
        <w:t xml:space="preserve">tiek </w:t>
      </w:r>
      <w:r w:rsidR="00812CE5">
        <w:rPr>
          <w:szCs w:val="20"/>
        </w:rPr>
        <w:t>izpildīts Līguma 4.1.</w:t>
      </w:r>
      <w:r w:rsidR="00E343B9">
        <w:rPr>
          <w:szCs w:val="20"/>
        </w:rPr>
        <w:t>2</w:t>
      </w:r>
      <w:r w:rsidR="00812CE5">
        <w:rPr>
          <w:szCs w:val="20"/>
        </w:rPr>
        <w:t>.</w:t>
      </w:r>
      <w:r w:rsidR="00BC54C5">
        <w:rPr>
          <w:szCs w:val="20"/>
        </w:rPr>
        <w:t> </w:t>
      </w:r>
      <w:r w:rsidR="003715C0">
        <w:rPr>
          <w:szCs w:val="20"/>
        </w:rPr>
        <w:t>apakš</w:t>
      </w:r>
      <w:r w:rsidR="00812CE5">
        <w:rPr>
          <w:szCs w:val="20"/>
        </w:rPr>
        <w:t>punktā noteiktais pienākums</w:t>
      </w:r>
      <w:r w:rsidR="00EC01E5">
        <w:rPr>
          <w:szCs w:val="20"/>
        </w:rPr>
        <w:t>,</w:t>
      </w:r>
      <w:r w:rsidR="00812CE5" w:rsidRPr="00C364C1">
        <w:rPr>
          <w:szCs w:val="20"/>
        </w:rPr>
        <w:t xml:space="preserve"> </w:t>
      </w:r>
      <w:r w:rsidR="008155CB" w:rsidRPr="00C364C1">
        <w:rPr>
          <w:szCs w:val="20"/>
        </w:rPr>
        <w:t xml:space="preserve">informēt Vides investīciju fondu par </w:t>
      </w:r>
      <w:r w:rsidR="009F724B">
        <w:rPr>
          <w:szCs w:val="20"/>
        </w:rPr>
        <w:t>atkāpšanos no Līzinga līguma</w:t>
      </w:r>
      <w:r>
        <w:rPr>
          <w:szCs w:val="20"/>
        </w:rPr>
        <w:t>;</w:t>
      </w:r>
    </w:p>
    <w:p w14:paraId="1E3C9229" w14:textId="12B3B73F" w:rsidR="00A447D5" w:rsidRPr="00C364C1" w:rsidRDefault="00A447D5" w:rsidP="002D376B">
      <w:pPr>
        <w:widowControl w:val="0"/>
        <w:numPr>
          <w:ilvl w:val="2"/>
          <w:numId w:val="8"/>
        </w:numPr>
        <w:autoSpaceDE w:val="0"/>
        <w:autoSpaceDN w:val="0"/>
        <w:adjustRightInd w:val="0"/>
        <w:ind w:left="1276" w:hanging="709"/>
        <w:jc w:val="both"/>
        <w:rPr>
          <w:szCs w:val="20"/>
        </w:rPr>
      </w:pPr>
      <w:r w:rsidRPr="00A447D5">
        <w:rPr>
          <w:szCs w:val="20"/>
        </w:rPr>
        <w:t>Atbalsta saņēmēja nāves gadījumā, informēt Vides investīciju fondu, par to, vai uz Transportlīdzekli pretendē Atbalsta saņēmēja mantinieki</w:t>
      </w:r>
      <w:r w:rsidR="00331B02">
        <w:rPr>
          <w:szCs w:val="20"/>
        </w:rPr>
        <w:t>.</w:t>
      </w:r>
    </w:p>
    <w:p w14:paraId="64F2666F" w14:textId="77777777" w:rsidR="00C5127E" w:rsidRPr="00C364C1" w:rsidRDefault="00C5127E" w:rsidP="00C5127E">
      <w:pPr>
        <w:widowControl w:val="0"/>
        <w:autoSpaceDE w:val="0"/>
        <w:autoSpaceDN w:val="0"/>
        <w:adjustRightInd w:val="0"/>
        <w:ind w:left="1276"/>
        <w:jc w:val="both"/>
        <w:rPr>
          <w:szCs w:val="20"/>
        </w:rPr>
      </w:pPr>
    </w:p>
    <w:p w14:paraId="52E8D683" w14:textId="68A1B760" w:rsidR="002D376B" w:rsidRPr="00C364C1" w:rsidRDefault="002D376B" w:rsidP="002D376B">
      <w:pPr>
        <w:numPr>
          <w:ilvl w:val="1"/>
          <w:numId w:val="8"/>
        </w:numPr>
        <w:tabs>
          <w:tab w:val="clear" w:pos="720"/>
          <w:tab w:val="num" w:pos="567"/>
        </w:tabs>
        <w:ind w:left="567" w:hanging="567"/>
        <w:jc w:val="both"/>
        <w:rPr>
          <w:b/>
          <w:szCs w:val="20"/>
        </w:rPr>
      </w:pPr>
      <w:r w:rsidRPr="00C364C1">
        <w:rPr>
          <w:b/>
          <w:szCs w:val="20"/>
        </w:rPr>
        <w:t>Līzinga devējam ir tiesības:</w:t>
      </w:r>
    </w:p>
    <w:p w14:paraId="723BF425" w14:textId="67EB3751" w:rsidR="002D376B" w:rsidRDefault="002D376B" w:rsidP="008155CB">
      <w:pPr>
        <w:widowControl w:val="0"/>
        <w:numPr>
          <w:ilvl w:val="2"/>
          <w:numId w:val="8"/>
        </w:numPr>
        <w:autoSpaceDE w:val="0"/>
        <w:autoSpaceDN w:val="0"/>
        <w:adjustRightInd w:val="0"/>
        <w:ind w:left="1276" w:hanging="709"/>
        <w:jc w:val="both"/>
        <w:rPr>
          <w:szCs w:val="20"/>
        </w:rPr>
      </w:pPr>
      <w:r w:rsidRPr="00C364C1">
        <w:rPr>
          <w:szCs w:val="20"/>
        </w:rPr>
        <w:t xml:space="preserve">ierosināt Vides investīciju fondam Līguma grozījumus Līguma Vispārīgo noteikumu </w:t>
      </w:r>
      <w:r w:rsidR="00C5127E" w:rsidRPr="00C364C1">
        <w:rPr>
          <w:szCs w:val="20"/>
        </w:rPr>
        <w:t>8</w:t>
      </w:r>
      <w:r w:rsidRPr="00C364C1">
        <w:rPr>
          <w:szCs w:val="20"/>
        </w:rPr>
        <w:t>. punktā noteiktajā kārtībā un atbilstoši normatīvo aktu prasībām</w:t>
      </w:r>
      <w:r w:rsidR="00064E33">
        <w:rPr>
          <w:szCs w:val="20"/>
        </w:rPr>
        <w:t>;</w:t>
      </w:r>
    </w:p>
    <w:p w14:paraId="5CEA9C7D" w14:textId="08863C07" w:rsidR="00064E33" w:rsidRPr="00C364C1" w:rsidRDefault="005C64F4" w:rsidP="008155CB">
      <w:pPr>
        <w:widowControl w:val="0"/>
        <w:numPr>
          <w:ilvl w:val="2"/>
          <w:numId w:val="8"/>
        </w:numPr>
        <w:autoSpaceDE w:val="0"/>
        <w:autoSpaceDN w:val="0"/>
        <w:adjustRightInd w:val="0"/>
        <w:ind w:left="1276" w:hanging="709"/>
        <w:jc w:val="both"/>
        <w:rPr>
          <w:szCs w:val="20"/>
        </w:rPr>
      </w:pPr>
      <w:r>
        <w:rPr>
          <w:szCs w:val="20"/>
        </w:rPr>
        <w:t>p</w:t>
      </w:r>
      <w:r w:rsidR="00064E33">
        <w:rPr>
          <w:szCs w:val="20"/>
        </w:rPr>
        <w:t>ieprasīt Vides investīciju fondam informāciju par Atbalsta saņēm</w:t>
      </w:r>
      <w:r w:rsidR="00906B0B">
        <w:rPr>
          <w:szCs w:val="20"/>
        </w:rPr>
        <w:t>ē</w:t>
      </w:r>
      <w:r w:rsidR="00064E33">
        <w:rPr>
          <w:szCs w:val="20"/>
        </w:rPr>
        <w:t>j</w:t>
      </w:r>
      <w:r w:rsidR="00906B0B">
        <w:rPr>
          <w:szCs w:val="20"/>
        </w:rPr>
        <w:t>a</w:t>
      </w:r>
      <w:r w:rsidR="00064E33">
        <w:rPr>
          <w:szCs w:val="20"/>
        </w:rPr>
        <w:t xml:space="preserve"> Līguma saistību izpildi.</w:t>
      </w:r>
    </w:p>
    <w:p w14:paraId="5C1D40E0" w14:textId="77777777" w:rsidR="003C12F5" w:rsidRPr="00C364C1" w:rsidRDefault="003C12F5" w:rsidP="003C12F5">
      <w:pPr>
        <w:rPr>
          <w:szCs w:val="20"/>
        </w:rPr>
      </w:pPr>
    </w:p>
    <w:p w14:paraId="04DB1D1C" w14:textId="1DC3FF5A" w:rsidR="003C12F5" w:rsidRPr="00C364C1" w:rsidRDefault="003C12F5" w:rsidP="00F07054">
      <w:pPr>
        <w:numPr>
          <w:ilvl w:val="0"/>
          <w:numId w:val="8"/>
        </w:numPr>
        <w:tabs>
          <w:tab w:val="clear" w:pos="360"/>
        </w:tabs>
        <w:ind w:left="567" w:hanging="567"/>
        <w:jc w:val="both"/>
        <w:rPr>
          <w:b/>
          <w:szCs w:val="20"/>
        </w:rPr>
      </w:pPr>
      <w:r w:rsidRPr="00C364C1">
        <w:rPr>
          <w:b/>
          <w:szCs w:val="20"/>
        </w:rPr>
        <w:t>Atbalsta summas atmaksa</w:t>
      </w:r>
    </w:p>
    <w:p w14:paraId="64F86056" w14:textId="77777777" w:rsidR="003C12F5" w:rsidRPr="00C364C1" w:rsidRDefault="003C12F5" w:rsidP="003C12F5">
      <w:pPr>
        <w:tabs>
          <w:tab w:val="num" w:pos="900"/>
        </w:tabs>
        <w:jc w:val="both"/>
        <w:rPr>
          <w:b/>
          <w:szCs w:val="20"/>
        </w:rPr>
      </w:pPr>
    </w:p>
    <w:p w14:paraId="2794A0AE" w14:textId="330CBFC3"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Vides investīciju fond</w:t>
      </w:r>
      <w:r w:rsidR="005C64F4">
        <w:rPr>
          <w:szCs w:val="20"/>
        </w:rPr>
        <w:t>am ir tiesības</w:t>
      </w:r>
      <w:r w:rsidRPr="00C364C1">
        <w:rPr>
          <w:szCs w:val="20"/>
        </w:rPr>
        <w:t xml:space="preserve"> pieprasīt </w:t>
      </w:r>
      <w:r w:rsidR="00565CAB" w:rsidRPr="00C364C1">
        <w:rPr>
          <w:szCs w:val="20"/>
        </w:rPr>
        <w:t>Atbalsta saņēmējam</w:t>
      </w:r>
      <w:r w:rsidRPr="00C364C1">
        <w:rPr>
          <w:szCs w:val="20"/>
        </w:rPr>
        <w:t xml:space="preserve"> atmaksāt Atbalsta summu vai tās daļu, ja:</w:t>
      </w:r>
    </w:p>
    <w:p w14:paraId="0BE4FA19" w14:textId="1970BF4E" w:rsidR="003C12F5" w:rsidRPr="00C364C1" w:rsidRDefault="003C12F5" w:rsidP="003C12F5">
      <w:pPr>
        <w:widowControl w:val="0"/>
        <w:numPr>
          <w:ilvl w:val="2"/>
          <w:numId w:val="8"/>
        </w:numPr>
        <w:tabs>
          <w:tab w:val="num" w:pos="1997"/>
        </w:tabs>
        <w:autoSpaceDE w:val="0"/>
        <w:autoSpaceDN w:val="0"/>
        <w:adjustRightInd w:val="0"/>
        <w:ind w:left="1276" w:hanging="709"/>
        <w:jc w:val="both"/>
        <w:rPr>
          <w:szCs w:val="20"/>
        </w:rPr>
      </w:pPr>
      <w:r w:rsidRPr="00C364C1">
        <w:rPr>
          <w:szCs w:val="20"/>
        </w:rPr>
        <w:lastRenderedPageBreak/>
        <w:t>tiek konstatē</w:t>
      </w:r>
      <w:r w:rsidR="006E4D9A" w:rsidRPr="00C364C1">
        <w:rPr>
          <w:szCs w:val="20"/>
        </w:rPr>
        <w:t>t</w:t>
      </w:r>
      <w:r w:rsidR="00976F22">
        <w:rPr>
          <w:szCs w:val="20"/>
        </w:rPr>
        <w:t xml:space="preserve">as </w:t>
      </w:r>
      <w:r w:rsidR="00452951" w:rsidRPr="00C364C1">
        <w:rPr>
          <w:szCs w:val="20"/>
        </w:rPr>
        <w:t>Neattiecināmās izmaksas</w:t>
      </w:r>
      <w:r w:rsidRPr="00C364C1">
        <w:rPr>
          <w:szCs w:val="20"/>
        </w:rPr>
        <w:t xml:space="preserve">. Šajā gadījumā </w:t>
      </w:r>
      <w:r w:rsidR="00452951" w:rsidRPr="00C364C1">
        <w:rPr>
          <w:szCs w:val="20"/>
        </w:rPr>
        <w:t>Atbalsta saņēmējam</w:t>
      </w:r>
      <w:r w:rsidRPr="00C364C1">
        <w:rPr>
          <w:szCs w:val="20"/>
        </w:rPr>
        <w:t xml:space="preserve"> jāatmaksā </w:t>
      </w:r>
      <w:r w:rsidR="00D05C5E" w:rsidRPr="00C364C1">
        <w:rPr>
          <w:szCs w:val="20"/>
        </w:rPr>
        <w:t>Atbalsta summa</w:t>
      </w:r>
      <w:r w:rsidRPr="00C364C1">
        <w:rPr>
          <w:szCs w:val="20"/>
        </w:rPr>
        <w:t xml:space="preserve"> Neattiecināmo izmaksu apmērā;</w:t>
      </w:r>
    </w:p>
    <w:p w14:paraId="6A5B3E1D" w14:textId="1A0B90B5" w:rsidR="003C12F5" w:rsidRPr="00C4094F" w:rsidRDefault="00565CAB" w:rsidP="003C12F5">
      <w:pPr>
        <w:widowControl w:val="0"/>
        <w:numPr>
          <w:ilvl w:val="2"/>
          <w:numId w:val="8"/>
        </w:numPr>
        <w:autoSpaceDE w:val="0"/>
        <w:autoSpaceDN w:val="0"/>
        <w:adjustRightInd w:val="0"/>
        <w:ind w:left="1276" w:hanging="709"/>
        <w:jc w:val="both"/>
        <w:rPr>
          <w:szCs w:val="20"/>
        </w:rPr>
      </w:pPr>
      <w:r w:rsidRPr="00C364C1">
        <w:rPr>
          <w:szCs w:val="20"/>
        </w:rPr>
        <w:t>Atbalsta saņēmējs</w:t>
      </w:r>
      <w:r w:rsidR="003C12F5" w:rsidRPr="00C364C1">
        <w:rPr>
          <w:szCs w:val="20"/>
        </w:rPr>
        <w:t xml:space="preserve"> par Attiecināmajām izmaksām ir saņēmis vai pretendē saņemt līdzfinansējumu citu finansējuma programmu ietvaros no citiem finanšu instrumentiem, tai skaitā Eiropas Savienības vai ārvalstu finanšu palīdzības līdzekļiem. Šajā gadījumā </w:t>
      </w:r>
      <w:r w:rsidR="00D05C5E" w:rsidRPr="00C364C1">
        <w:rPr>
          <w:szCs w:val="20"/>
        </w:rPr>
        <w:t xml:space="preserve">Atbalsta saņēmējam jāatmaksā Atbalsta summa pilnā </w:t>
      </w:r>
      <w:r w:rsidR="00D05C5E" w:rsidRPr="00C4094F">
        <w:rPr>
          <w:szCs w:val="20"/>
        </w:rPr>
        <w:t>apmērā</w:t>
      </w:r>
      <w:r w:rsidR="003C12F5" w:rsidRPr="00C4094F">
        <w:rPr>
          <w:szCs w:val="20"/>
        </w:rPr>
        <w:t>;</w:t>
      </w:r>
    </w:p>
    <w:p w14:paraId="44A8F86E" w14:textId="45B40430" w:rsidR="00D05C5E" w:rsidRPr="00C4094F" w:rsidRDefault="00D05C5E" w:rsidP="003C12F5">
      <w:pPr>
        <w:widowControl w:val="0"/>
        <w:numPr>
          <w:ilvl w:val="2"/>
          <w:numId w:val="8"/>
        </w:numPr>
        <w:autoSpaceDE w:val="0"/>
        <w:autoSpaceDN w:val="0"/>
        <w:adjustRightInd w:val="0"/>
        <w:ind w:left="1276" w:hanging="709"/>
        <w:jc w:val="both"/>
        <w:rPr>
          <w:szCs w:val="20"/>
        </w:rPr>
      </w:pPr>
      <w:r w:rsidRPr="00C4094F">
        <w:rPr>
          <w:szCs w:val="20"/>
        </w:rPr>
        <w:t>Atbalsta saņēmējs</w:t>
      </w:r>
      <w:r w:rsidR="003C12F5" w:rsidRPr="00C4094F">
        <w:rPr>
          <w:szCs w:val="20"/>
        </w:rPr>
        <w:t xml:space="preserve"> nepilda citas Līguma saistības (tajā skaitā Līguma Vispārīgo noteikumu 4.1. apakšpunktā noteiktos pienākumus), </w:t>
      </w:r>
      <w:r w:rsidR="0068295A" w:rsidRPr="00C4094F">
        <w:rPr>
          <w:szCs w:val="20"/>
        </w:rPr>
        <w:t>MK</w:t>
      </w:r>
      <w:r w:rsidR="003C12F5" w:rsidRPr="00C4094F">
        <w:rPr>
          <w:szCs w:val="20"/>
        </w:rPr>
        <w:t xml:space="preserve"> noteikumus</w:t>
      </w:r>
      <w:r w:rsidR="0068295A" w:rsidRPr="00C4094F">
        <w:rPr>
          <w:szCs w:val="20"/>
        </w:rPr>
        <w:t xml:space="preserve"> Nr.</w:t>
      </w:r>
      <w:r w:rsidR="00BC54C5" w:rsidRPr="00C4094F">
        <w:rPr>
          <w:szCs w:val="20"/>
        </w:rPr>
        <w:t> </w:t>
      </w:r>
      <w:r w:rsidR="000B694A" w:rsidRPr="00C4094F">
        <w:rPr>
          <w:szCs w:val="20"/>
        </w:rPr>
        <w:t>238</w:t>
      </w:r>
      <w:r w:rsidR="003C12F5" w:rsidRPr="00C4094F">
        <w:rPr>
          <w:szCs w:val="20"/>
        </w:rPr>
        <w:t xml:space="preserve">. Šajā gadījumā </w:t>
      </w:r>
      <w:r w:rsidRPr="00C4094F">
        <w:rPr>
          <w:szCs w:val="20"/>
        </w:rPr>
        <w:t>Atbalsta saņēmējam jāatmaksā Atbalsta summa pilnā apmērā;</w:t>
      </w:r>
    </w:p>
    <w:p w14:paraId="11EF60AB" w14:textId="77777777" w:rsidR="003B4B07" w:rsidRDefault="00D05C5E" w:rsidP="003C12F5">
      <w:pPr>
        <w:widowControl w:val="0"/>
        <w:numPr>
          <w:ilvl w:val="2"/>
          <w:numId w:val="8"/>
        </w:numPr>
        <w:autoSpaceDE w:val="0"/>
        <w:autoSpaceDN w:val="0"/>
        <w:adjustRightInd w:val="0"/>
        <w:ind w:left="1276" w:hanging="709"/>
        <w:jc w:val="both"/>
        <w:rPr>
          <w:szCs w:val="20"/>
        </w:rPr>
      </w:pPr>
      <w:r w:rsidRPr="00C4094F">
        <w:rPr>
          <w:szCs w:val="20"/>
        </w:rPr>
        <w:t xml:space="preserve">Vides investīciju fonds konstatē, ka </w:t>
      </w:r>
      <w:r w:rsidR="001664D8" w:rsidRPr="00C4094F">
        <w:rPr>
          <w:szCs w:val="20"/>
        </w:rPr>
        <w:t>Atbalsta saņēmējs piecu gadu laikā no brīža</w:t>
      </w:r>
      <w:r w:rsidR="001664D8" w:rsidRPr="00C364C1">
        <w:rPr>
          <w:szCs w:val="20"/>
        </w:rPr>
        <w:t>, kad Transportlīdzeklis reģistrēts Atbalsta saņēmēja īpašumā vai turējumā</w:t>
      </w:r>
      <w:r w:rsidRPr="00C364C1">
        <w:rPr>
          <w:szCs w:val="20"/>
        </w:rPr>
        <w:t xml:space="preserve"> nav veicis </w:t>
      </w:r>
      <w:r w:rsidR="001664D8" w:rsidRPr="00C364C1">
        <w:rPr>
          <w:szCs w:val="20"/>
        </w:rPr>
        <w:t xml:space="preserve">vismaz </w:t>
      </w:r>
      <w:r w:rsidR="00E46754">
        <w:rPr>
          <w:szCs w:val="20"/>
        </w:rPr>
        <w:t>60</w:t>
      </w:r>
      <w:r w:rsidR="00BC54C5">
        <w:rPr>
          <w:szCs w:val="20"/>
        </w:rPr>
        <w:t> </w:t>
      </w:r>
      <w:r w:rsidR="001664D8" w:rsidRPr="00C364C1">
        <w:rPr>
          <w:szCs w:val="20"/>
        </w:rPr>
        <w:t>000</w:t>
      </w:r>
      <w:r w:rsidR="00BC54C5">
        <w:rPr>
          <w:szCs w:val="20"/>
        </w:rPr>
        <w:t> </w:t>
      </w:r>
      <w:r w:rsidR="001664D8" w:rsidRPr="00C364C1">
        <w:rPr>
          <w:szCs w:val="20"/>
        </w:rPr>
        <w:t>km nobraukumu</w:t>
      </w:r>
      <w:r w:rsidR="003A6D41">
        <w:rPr>
          <w:szCs w:val="20"/>
        </w:rPr>
        <w:t xml:space="preserve"> (p</w:t>
      </w:r>
      <w:r w:rsidR="00E46754">
        <w:t>ēc p</w:t>
      </w:r>
      <w:r w:rsidR="00E46754" w:rsidRPr="00C364C1">
        <w:rPr>
          <w:szCs w:val="20"/>
        </w:rPr>
        <w:t>ie</w:t>
      </w:r>
      <w:r w:rsidR="00E46754">
        <w:rPr>
          <w:szCs w:val="20"/>
        </w:rPr>
        <w:t>ciem</w:t>
      </w:r>
      <w:r w:rsidR="00E46754" w:rsidRPr="00C364C1">
        <w:rPr>
          <w:szCs w:val="20"/>
        </w:rPr>
        <w:t xml:space="preserve"> gad</w:t>
      </w:r>
      <w:r w:rsidR="00E46754">
        <w:rPr>
          <w:szCs w:val="20"/>
        </w:rPr>
        <w:t>iem</w:t>
      </w:r>
      <w:r w:rsidR="00E46754" w:rsidRPr="00C364C1">
        <w:rPr>
          <w:szCs w:val="20"/>
        </w:rPr>
        <w:t xml:space="preserve"> </w:t>
      </w:r>
      <w:r w:rsidR="00E46754" w:rsidRPr="00E46754">
        <w:rPr>
          <w:szCs w:val="20"/>
        </w:rPr>
        <w:t>pieļaujama transportlīdzekļa faktiskā nobraukuma nobīde uz leju 20</w:t>
      </w:r>
      <w:r w:rsidR="003A6D41">
        <w:rPr>
          <w:szCs w:val="20"/>
        </w:rPr>
        <w:t> </w:t>
      </w:r>
      <w:r w:rsidR="00E46754" w:rsidRPr="00E46754">
        <w:rPr>
          <w:szCs w:val="20"/>
        </w:rPr>
        <w:t>% apmērā</w:t>
      </w:r>
      <w:r w:rsidR="003A6D41">
        <w:rPr>
          <w:szCs w:val="20"/>
        </w:rPr>
        <w:t>).</w:t>
      </w:r>
      <w:r w:rsidR="00E46754" w:rsidRPr="00C364C1">
        <w:rPr>
          <w:szCs w:val="20"/>
        </w:rPr>
        <w:t xml:space="preserve"> </w:t>
      </w:r>
      <w:r w:rsidRPr="00C364C1">
        <w:rPr>
          <w:szCs w:val="20"/>
        </w:rPr>
        <w:t xml:space="preserve">Šajā gadījumā </w:t>
      </w:r>
      <w:r w:rsidR="001664D8" w:rsidRPr="00C364C1">
        <w:rPr>
          <w:szCs w:val="20"/>
        </w:rPr>
        <w:t xml:space="preserve">Atbalsta saņēmējam jāatmaksā Atbalsta summa </w:t>
      </w:r>
      <w:r w:rsidRPr="00C364C1">
        <w:rPr>
          <w:szCs w:val="20"/>
        </w:rPr>
        <w:t xml:space="preserve">proporcionāli </w:t>
      </w:r>
      <w:r w:rsidR="001664D8" w:rsidRPr="00C364C1">
        <w:rPr>
          <w:szCs w:val="20"/>
        </w:rPr>
        <w:t xml:space="preserve">Transportlīdzekļa </w:t>
      </w:r>
      <w:r w:rsidR="00485126" w:rsidRPr="00C364C1">
        <w:rPr>
          <w:szCs w:val="20"/>
        </w:rPr>
        <w:t>ne</w:t>
      </w:r>
      <w:r w:rsidR="001664D8" w:rsidRPr="00C364C1">
        <w:rPr>
          <w:szCs w:val="20"/>
        </w:rPr>
        <w:t>nobrauk</w:t>
      </w:r>
      <w:r w:rsidR="00485126" w:rsidRPr="00C364C1">
        <w:rPr>
          <w:szCs w:val="20"/>
        </w:rPr>
        <w:t>tajam nobraukumam</w:t>
      </w:r>
      <w:r w:rsidR="001664D8" w:rsidRPr="00C364C1">
        <w:rPr>
          <w:szCs w:val="20"/>
        </w:rPr>
        <w:t xml:space="preserve"> monitoringa </w:t>
      </w:r>
      <w:r w:rsidR="00485126" w:rsidRPr="00C364C1">
        <w:rPr>
          <w:szCs w:val="20"/>
        </w:rPr>
        <w:t>periodā</w:t>
      </w:r>
      <w:r w:rsidR="003B4B07">
        <w:rPr>
          <w:szCs w:val="20"/>
        </w:rPr>
        <w:t>;</w:t>
      </w:r>
    </w:p>
    <w:p w14:paraId="496ABEBE" w14:textId="56BB0FA2" w:rsidR="003C12F5" w:rsidRPr="003B4B07" w:rsidRDefault="003B4B07" w:rsidP="003B4B07">
      <w:pPr>
        <w:widowControl w:val="0"/>
        <w:numPr>
          <w:ilvl w:val="2"/>
          <w:numId w:val="8"/>
        </w:numPr>
        <w:autoSpaceDE w:val="0"/>
        <w:autoSpaceDN w:val="0"/>
        <w:adjustRightInd w:val="0"/>
        <w:ind w:left="1276" w:hanging="709"/>
        <w:jc w:val="both"/>
        <w:rPr>
          <w:szCs w:val="20"/>
        </w:rPr>
      </w:pPr>
      <w:r>
        <w:rPr>
          <w:szCs w:val="20"/>
        </w:rPr>
        <w:t>transportlīdzekļa iegādei tika izmantots līzinga pakalpojums un T</w:t>
      </w:r>
      <w:r w:rsidRPr="003B4B07">
        <w:rPr>
          <w:szCs w:val="20"/>
        </w:rPr>
        <w:t xml:space="preserve">ransportlīdzeklis tiek atsavināts </w:t>
      </w:r>
      <w:r>
        <w:rPr>
          <w:szCs w:val="20"/>
        </w:rPr>
        <w:t xml:space="preserve">ātrāk nekā pēc </w:t>
      </w:r>
      <w:r w:rsidRPr="003B4B07">
        <w:rPr>
          <w:szCs w:val="20"/>
        </w:rPr>
        <w:t>piec</w:t>
      </w:r>
      <w:r>
        <w:rPr>
          <w:szCs w:val="20"/>
        </w:rPr>
        <w:t>iem</w:t>
      </w:r>
      <w:r w:rsidRPr="003B4B07">
        <w:rPr>
          <w:szCs w:val="20"/>
        </w:rPr>
        <w:t xml:space="preserve"> gad</w:t>
      </w:r>
      <w:r>
        <w:rPr>
          <w:szCs w:val="20"/>
        </w:rPr>
        <w:t>iem</w:t>
      </w:r>
      <w:r w:rsidRPr="003B4B07">
        <w:rPr>
          <w:szCs w:val="20"/>
        </w:rPr>
        <w:t xml:space="preserve"> kopš tā iegādes brīža</w:t>
      </w:r>
      <w:r>
        <w:rPr>
          <w:szCs w:val="20"/>
        </w:rPr>
        <w:t xml:space="preserve"> un piešķirtā </w:t>
      </w:r>
      <w:r w:rsidRPr="003B4B07">
        <w:rPr>
          <w:szCs w:val="20"/>
        </w:rPr>
        <w:t xml:space="preserve">Atbalsta summa pārsniedz 90% no </w:t>
      </w:r>
      <w:r w:rsidRPr="00C364C1">
        <w:rPr>
          <w:szCs w:val="20"/>
        </w:rPr>
        <w:t xml:space="preserve">Atbalsta saņēmēja </w:t>
      </w:r>
      <w:r>
        <w:rPr>
          <w:szCs w:val="20"/>
        </w:rPr>
        <w:t xml:space="preserve">veiktajiem maksājumiem par </w:t>
      </w:r>
      <w:r w:rsidRPr="003B4B07">
        <w:rPr>
          <w:szCs w:val="20"/>
        </w:rPr>
        <w:t xml:space="preserve">Transportlīdzekļa </w:t>
      </w:r>
      <w:r>
        <w:rPr>
          <w:szCs w:val="20"/>
        </w:rPr>
        <w:t xml:space="preserve">iegādi ar līzingu. </w:t>
      </w:r>
      <w:r w:rsidRPr="00C364C1">
        <w:rPr>
          <w:szCs w:val="20"/>
        </w:rPr>
        <w:t xml:space="preserve">Šajā gadījumā Atbalsta saņēmējam jāatmaksā </w:t>
      </w:r>
      <w:r>
        <w:rPr>
          <w:szCs w:val="20"/>
        </w:rPr>
        <w:t xml:space="preserve">visa </w:t>
      </w:r>
      <w:r w:rsidRPr="00C364C1">
        <w:rPr>
          <w:szCs w:val="20"/>
        </w:rPr>
        <w:t>Atbalsta summa</w:t>
      </w:r>
      <w:r>
        <w:rPr>
          <w:szCs w:val="20"/>
        </w:rPr>
        <w:t xml:space="preserve">, kas pārsniedz 90% </w:t>
      </w:r>
      <w:r w:rsidRPr="003B4B07">
        <w:rPr>
          <w:szCs w:val="20"/>
        </w:rPr>
        <w:t xml:space="preserve">no </w:t>
      </w:r>
      <w:r w:rsidRPr="00C364C1">
        <w:rPr>
          <w:szCs w:val="20"/>
        </w:rPr>
        <w:t xml:space="preserve">Atbalsta saņēmēja </w:t>
      </w:r>
      <w:r>
        <w:rPr>
          <w:szCs w:val="20"/>
        </w:rPr>
        <w:t xml:space="preserve">veiktajiem maksājumiem par </w:t>
      </w:r>
      <w:r w:rsidRPr="003B4B07">
        <w:rPr>
          <w:szCs w:val="20"/>
        </w:rPr>
        <w:t xml:space="preserve">Transportlīdzekļa </w:t>
      </w:r>
      <w:r>
        <w:rPr>
          <w:szCs w:val="20"/>
        </w:rPr>
        <w:t>iegādi ar līzingu</w:t>
      </w:r>
      <w:r w:rsidR="003C12F5" w:rsidRPr="003B4B07">
        <w:rPr>
          <w:szCs w:val="20"/>
        </w:rPr>
        <w:t>.</w:t>
      </w:r>
    </w:p>
    <w:p w14:paraId="1F24618E" w14:textId="77777777" w:rsidR="003C12F5" w:rsidRPr="00C364C1" w:rsidRDefault="003C12F5" w:rsidP="003C12F5">
      <w:pPr>
        <w:tabs>
          <w:tab w:val="num" w:pos="900"/>
        </w:tabs>
        <w:jc w:val="both"/>
        <w:rPr>
          <w:b/>
          <w:szCs w:val="20"/>
        </w:rPr>
      </w:pPr>
    </w:p>
    <w:p w14:paraId="700AF76F" w14:textId="691453C8" w:rsidR="003C12F5" w:rsidRPr="00C364C1" w:rsidRDefault="00D05C5E" w:rsidP="003C12F5">
      <w:pPr>
        <w:numPr>
          <w:ilvl w:val="1"/>
          <w:numId w:val="8"/>
        </w:numPr>
        <w:tabs>
          <w:tab w:val="clear" w:pos="720"/>
          <w:tab w:val="num" w:pos="567"/>
        </w:tabs>
        <w:ind w:left="567" w:hanging="567"/>
        <w:jc w:val="both"/>
        <w:rPr>
          <w:szCs w:val="20"/>
        </w:rPr>
      </w:pPr>
      <w:r w:rsidRPr="00C364C1">
        <w:rPr>
          <w:szCs w:val="20"/>
        </w:rPr>
        <w:t>Atbalsta saņēmējs</w:t>
      </w:r>
      <w:r w:rsidR="003C12F5" w:rsidRPr="00C364C1">
        <w:rPr>
          <w:szCs w:val="20"/>
        </w:rPr>
        <w:t xml:space="preserve"> nodrošina Atbalsta summas vai tās daļas atmaksu Vides investīciju fonda</w:t>
      </w:r>
      <w:r w:rsidR="00B6756B" w:rsidRPr="00C364C1">
        <w:rPr>
          <w:szCs w:val="20"/>
        </w:rPr>
        <w:t xml:space="preserve"> </w:t>
      </w:r>
      <w:r w:rsidR="003C12F5" w:rsidRPr="00C364C1">
        <w:rPr>
          <w:szCs w:val="20"/>
        </w:rPr>
        <w:t>noteiktajā termiņā</w:t>
      </w:r>
      <w:r w:rsidR="00B6756B" w:rsidRPr="00C364C1">
        <w:rPr>
          <w:szCs w:val="20"/>
        </w:rPr>
        <w:t xml:space="preserve"> Vides investīciju fond</w:t>
      </w:r>
      <w:r w:rsidR="00BC54C5">
        <w:rPr>
          <w:szCs w:val="20"/>
        </w:rPr>
        <w:t>a norādītajā kontā</w:t>
      </w:r>
      <w:r w:rsidR="003C12F5" w:rsidRPr="00C364C1">
        <w:rPr>
          <w:szCs w:val="20"/>
        </w:rPr>
        <w:t>.</w:t>
      </w:r>
    </w:p>
    <w:p w14:paraId="6FC35CED" w14:textId="77777777" w:rsidR="003C12F5" w:rsidRPr="00C364C1" w:rsidRDefault="003C12F5" w:rsidP="003C12F5">
      <w:pPr>
        <w:tabs>
          <w:tab w:val="num" w:pos="900"/>
        </w:tabs>
        <w:jc w:val="both"/>
        <w:rPr>
          <w:b/>
          <w:szCs w:val="20"/>
        </w:rPr>
      </w:pPr>
    </w:p>
    <w:p w14:paraId="34D0D6D3" w14:textId="384814AE" w:rsidR="003C12F5" w:rsidRPr="00C364C1" w:rsidRDefault="00B6756B" w:rsidP="00F07054">
      <w:pPr>
        <w:numPr>
          <w:ilvl w:val="0"/>
          <w:numId w:val="8"/>
        </w:numPr>
        <w:tabs>
          <w:tab w:val="clear" w:pos="360"/>
        </w:tabs>
        <w:ind w:left="567" w:hanging="567"/>
        <w:jc w:val="both"/>
        <w:rPr>
          <w:b/>
          <w:szCs w:val="20"/>
        </w:rPr>
      </w:pPr>
      <w:r w:rsidRPr="00C364C1">
        <w:rPr>
          <w:b/>
          <w:szCs w:val="20"/>
        </w:rPr>
        <w:t>Monitoringa</w:t>
      </w:r>
      <w:r w:rsidR="003C12F5" w:rsidRPr="00C364C1">
        <w:rPr>
          <w:b/>
          <w:szCs w:val="20"/>
        </w:rPr>
        <w:t xml:space="preserve"> pārskata sagatavošana un iesniegšana</w:t>
      </w:r>
    </w:p>
    <w:p w14:paraId="4ACE37B1" w14:textId="77777777" w:rsidR="003C12F5" w:rsidRPr="00C364C1" w:rsidRDefault="003C12F5" w:rsidP="003C12F5">
      <w:pPr>
        <w:widowControl w:val="0"/>
        <w:autoSpaceDE w:val="0"/>
        <w:autoSpaceDN w:val="0"/>
        <w:adjustRightInd w:val="0"/>
        <w:jc w:val="both"/>
        <w:rPr>
          <w:szCs w:val="20"/>
        </w:rPr>
      </w:pPr>
    </w:p>
    <w:p w14:paraId="643B4F60" w14:textId="7371ED20" w:rsidR="003C12F5" w:rsidRPr="00C364C1" w:rsidRDefault="00B6756B" w:rsidP="003C12F5">
      <w:pPr>
        <w:numPr>
          <w:ilvl w:val="1"/>
          <w:numId w:val="8"/>
        </w:numPr>
        <w:tabs>
          <w:tab w:val="clear" w:pos="720"/>
          <w:tab w:val="num" w:pos="567"/>
        </w:tabs>
        <w:ind w:left="567" w:hanging="567"/>
        <w:jc w:val="both"/>
        <w:rPr>
          <w:szCs w:val="20"/>
        </w:rPr>
      </w:pPr>
      <w:r w:rsidRPr="00C364C1">
        <w:rPr>
          <w:szCs w:val="20"/>
        </w:rPr>
        <w:t>Atbalsta saņēmējs</w:t>
      </w:r>
      <w:r w:rsidR="001C0F7B">
        <w:rPr>
          <w:szCs w:val="20"/>
        </w:rPr>
        <w:t xml:space="preserve"> ne mazāk kā</w:t>
      </w:r>
      <w:r w:rsidRPr="00C364C1">
        <w:rPr>
          <w:szCs w:val="20"/>
        </w:rPr>
        <w:t xml:space="preserve"> </w:t>
      </w:r>
      <w:r w:rsidR="007713A7" w:rsidRPr="006F4D12">
        <w:rPr>
          <w:szCs w:val="20"/>
        </w:rPr>
        <w:t xml:space="preserve">piecus gadus kopš </w:t>
      </w:r>
      <w:r w:rsidR="00DB4B37">
        <w:rPr>
          <w:szCs w:val="20"/>
        </w:rPr>
        <w:t xml:space="preserve">Transportlīdzekļa </w:t>
      </w:r>
      <w:r w:rsidR="007713A7" w:rsidRPr="006F4D12">
        <w:rPr>
          <w:szCs w:val="20"/>
        </w:rPr>
        <w:t>iegādes brīža vai</w:t>
      </w:r>
      <w:r w:rsidR="00D318E2">
        <w:rPr>
          <w:szCs w:val="20"/>
        </w:rPr>
        <w:t>,</w:t>
      </w:r>
      <w:r w:rsidR="00E343B9">
        <w:rPr>
          <w:szCs w:val="20"/>
        </w:rPr>
        <w:t xml:space="preserve"> </w:t>
      </w:r>
      <w:r w:rsidR="007713A7" w:rsidRPr="006F4D12">
        <w:rPr>
          <w:szCs w:val="20"/>
        </w:rPr>
        <w:t xml:space="preserve">kamēr ar to veikts vismaz </w:t>
      </w:r>
      <w:r w:rsidR="003A6D41">
        <w:rPr>
          <w:szCs w:val="20"/>
        </w:rPr>
        <w:t>60</w:t>
      </w:r>
      <w:r w:rsidR="00BC54C5">
        <w:rPr>
          <w:szCs w:val="20"/>
        </w:rPr>
        <w:t> </w:t>
      </w:r>
      <w:r w:rsidR="007713A7" w:rsidRPr="006F4D12">
        <w:rPr>
          <w:szCs w:val="20"/>
        </w:rPr>
        <w:t>000</w:t>
      </w:r>
      <w:r w:rsidR="00BC54C5">
        <w:rPr>
          <w:szCs w:val="20"/>
        </w:rPr>
        <w:t> </w:t>
      </w:r>
      <w:r w:rsidR="007713A7" w:rsidRPr="006F4D12">
        <w:rPr>
          <w:szCs w:val="20"/>
        </w:rPr>
        <w:t>km nobraukums,</w:t>
      </w:r>
      <w:r w:rsidR="00DB4B37">
        <w:rPr>
          <w:szCs w:val="20"/>
        </w:rPr>
        <w:t xml:space="preserve"> </w:t>
      </w:r>
      <w:r w:rsidR="007713A7" w:rsidRPr="006F4D12">
        <w:rPr>
          <w:szCs w:val="20"/>
        </w:rPr>
        <w:t>ja tas tiek sasniegts mazāk nekā piecos gados (no brīža, kad Transportlīdzeklis reģistrēts Atbalsta saņēmēja īp</w:t>
      </w:r>
      <w:r w:rsidR="007713A7">
        <w:rPr>
          <w:szCs w:val="20"/>
        </w:rPr>
        <w:t>a</w:t>
      </w:r>
      <w:r w:rsidR="007713A7" w:rsidRPr="006F4D12">
        <w:rPr>
          <w:szCs w:val="20"/>
        </w:rPr>
        <w:t xml:space="preserve">šumā vai turējumā), </w:t>
      </w:r>
      <w:r w:rsidRPr="00C364C1">
        <w:rPr>
          <w:szCs w:val="20"/>
        </w:rPr>
        <w:t>Projekta ietvaros katru gadu veic Projekta rezultātu monitoringu un līdz katra nākamā gada trīsdesmitajai dienai pēc Transportlīdzekļa iegādes datuma iesniedz monitoringa pārskatu Vides investīciju fondā finanšu instrumenta projektu elektroniskajā monitoringa sistēmā (EMSI)</w:t>
      </w:r>
      <w:r w:rsidR="00DA37E2" w:rsidRPr="00C364C1">
        <w:rPr>
          <w:szCs w:val="20"/>
        </w:rPr>
        <w:t xml:space="preserve"> norādot Transportlīdzekļa odometra rādījumu uz monitori</w:t>
      </w:r>
      <w:r w:rsidR="00FE6C20">
        <w:rPr>
          <w:szCs w:val="20"/>
        </w:rPr>
        <w:t>n</w:t>
      </w:r>
      <w:r w:rsidR="00DA37E2" w:rsidRPr="00C364C1">
        <w:rPr>
          <w:szCs w:val="20"/>
        </w:rPr>
        <w:t>ga pārskata perioda beigām</w:t>
      </w:r>
      <w:r w:rsidR="003C12F5" w:rsidRPr="00C364C1">
        <w:rPr>
          <w:szCs w:val="20"/>
        </w:rPr>
        <w:t>.</w:t>
      </w:r>
      <w:r w:rsidR="001C0F7B">
        <w:rPr>
          <w:szCs w:val="20"/>
        </w:rPr>
        <w:t xml:space="preserve"> </w:t>
      </w:r>
      <w:r w:rsidR="001C0F7B" w:rsidRPr="00C364C1">
        <w:rPr>
          <w:szCs w:val="20"/>
        </w:rPr>
        <w:t>Vides investīciju fond</w:t>
      </w:r>
      <w:r w:rsidR="001C0F7B">
        <w:rPr>
          <w:szCs w:val="20"/>
        </w:rPr>
        <w:t xml:space="preserve">am ir tiesības ar vienpusēju paziņojumu Atbalsta saņēmējam atcelt </w:t>
      </w:r>
      <w:r w:rsidR="00FE6C20">
        <w:rPr>
          <w:szCs w:val="20"/>
        </w:rPr>
        <w:t>šajā</w:t>
      </w:r>
      <w:r w:rsidR="001C0F7B">
        <w:rPr>
          <w:szCs w:val="20"/>
        </w:rPr>
        <w:t xml:space="preserve"> punktā noteikto pienākumu.</w:t>
      </w:r>
    </w:p>
    <w:p w14:paraId="05CDB7D6" w14:textId="77777777" w:rsidR="008F00DB" w:rsidRPr="00C364C1" w:rsidRDefault="008F00DB" w:rsidP="008F00DB">
      <w:pPr>
        <w:ind w:left="567"/>
        <w:jc w:val="both"/>
        <w:rPr>
          <w:szCs w:val="20"/>
        </w:rPr>
      </w:pPr>
    </w:p>
    <w:p w14:paraId="2BEFA046" w14:textId="6F647C20"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 xml:space="preserve">Vides investīciju fonds </w:t>
      </w:r>
      <w:r w:rsidR="00BC54C5">
        <w:rPr>
          <w:szCs w:val="20"/>
        </w:rPr>
        <w:t>nepieciešamības gadījumā</w:t>
      </w:r>
      <w:r w:rsidRPr="00C364C1">
        <w:rPr>
          <w:szCs w:val="20"/>
        </w:rPr>
        <w:t xml:space="preserve"> rakstiski pieprasa </w:t>
      </w:r>
      <w:r w:rsidR="008F00DB" w:rsidRPr="00C364C1">
        <w:rPr>
          <w:szCs w:val="20"/>
        </w:rPr>
        <w:t>Atbalsta saņēmējam</w:t>
      </w:r>
      <w:r w:rsidRPr="00C364C1">
        <w:rPr>
          <w:szCs w:val="20"/>
        </w:rPr>
        <w:t xml:space="preserve"> iesniegt papildu informāciju vai precizēt </w:t>
      </w:r>
      <w:r w:rsidR="008F00DB" w:rsidRPr="00C364C1">
        <w:rPr>
          <w:szCs w:val="20"/>
        </w:rPr>
        <w:t xml:space="preserve">Monitoringa </w:t>
      </w:r>
      <w:r w:rsidRPr="00C364C1">
        <w:rPr>
          <w:szCs w:val="20"/>
        </w:rPr>
        <w:t>pārskatu.</w:t>
      </w:r>
    </w:p>
    <w:p w14:paraId="548ABCAC" w14:textId="77777777" w:rsidR="003C12F5" w:rsidRPr="00C364C1" w:rsidRDefault="003C12F5" w:rsidP="003C12F5">
      <w:pPr>
        <w:jc w:val="both"/>
        <w:rPr>
          <w:szCs w:val="20"/>
          <w:highlight w:val="yellow"/>
        </w:rPr>
      </w:pPr>
    </w:p>
    <w:p w14:paraId="6974E61A" w14:textId="77777777" w:rsidR="003C12F5" w:rsidRPr="00C364C1" w:rsidRDefault="003C12F5" w:rsidP="00F07054">
      <w:pPr>
        <w:numPr>
          <w:ilvl w:val="0"/>
          <w:numId w:val="8"/>
        </w:numPr>
        <w:tabs>
          <w:tab w:val="clear" w:pos="360"/>
        </w:tabs>
        <w:ind w:left="567" w:hanging="567"/>
        <w:jc w:val="both"/>
        <w:rPr>
          <w:b/>
          <w:szCs w:val="20"/>
        </w:rPr>
      </w:pPr>
      <w:r w:rsidRPr="00C364C1">
        <w:rPr>
          <w:b/>
          <w:szCs w:val="20"/>
        </w:rPr>
        <w:t>Pārbaužu veikšanas kārtība</w:t>
      </w:r>
    </w:p>
    <w:p w14:paraId="44AC688F" w14:textId="77777777" w:rsidR="003C12F5" w:rsidRPr="00C364C1" w:rsidRDefault="003C12F5" w:rsidP="003C12F5">
      <w:pPr>
        <w:jc w:val="both"/>
        <w:rPr>
          <w:szCs w:val="20"/>
          <w:highlight w:val="yellow"/>
        </w:rPr>
      </w:pPr>
    </w:p>
    <w:p w14:paraId="25340C1E" w14:textId="5B646501" w:rsidR="003C12F5" w:rsidRPr="00C364C1" w:rsidRDefault="008F00DB" w:rsidP="003C12F5">
      <w:pPr>
        <w:numPr>
          <w:ilvl w:val="1"/>
          <w:numId w:val="8"/>
        </w:numPr>
        <w:tabs>
          <w:tab w:val="clear" w:pos="720"/>
          <w:tab w:val="num" w:pos="567"/>
        </w:tabs>
        <w:ind w:left="567" w:hanging="567"/>
        <w:jc w:val="both"/>
        <w:rPr>
          <w:szCs w:val="20"/>
        </w:rPr>
      </w:pPr>
      <w:r w:rsidRPr="00C364C1">
        <w:rPr>
          <w:szCs w:val="20"/>
        </w:rPr>
        <w:t xml:space="preserve">Piecus gadus kopš Transportlīdzekļa iegādes brīža vai kamēr ar Transportlīdzekli veikts vismaz </w:t>
      </w:r>
      <w:r w:rsidR="003A6D41">
        <w:rPr>
          <w:szCs w:val="20"/>
        </w:rPr>
        <w:t>60</w:t>
      </w:r>
      <w:r w:rsidR="00BC54C5">
        <w:rPr>
          <w:szCs w:val="20"/>
        </w:rPr>
        <w:t> </w:t>
      </w:r>
      <w:r w:rsidRPr="00C364C1">
        <w:rPr>
          <w:szCs w:val="20"/>
        </w:rPr>
        <w:t>000</w:t>
      </w:r>
      <w:r w:rsidR="00BC54C5">
        <w:rPr>
          <w:szCs w:val="20"/>
        </w:rPr>
        <w:t> </w:t>
      </w:r>
      <w:r w:rsidRPr="00C364C1">
        <w:rPr>
          <w:szCs w:val="20"/>
        </w:rPr>
        <w:t>km nobraukums (no brīža, kad Transportlīdzeklis reģistrēts Atbalsta saņēmēja īpašumā vai turējumā), ja tas tiek sasniegts mazāk nekā piecos gados,</w:t>
      </w:r>
      <w:r w:rsidR="003C12F5" w:rsidRPr="00C364C1">
        <w:rPr>
          <w:szCs w:val="20"/>
        </w:rPr>
        <w:t xml:space="preserve"> Vides investīciju fonds, Ministrija un pilnvarotie auditori var </w:t>
      </w:r>
      <w:r w:rsidR="00627EB5" w:rsidRPr="00C364C1">
        <w:rPr>
          <w:szCs w:val="20"/>
        </w:rPr>
        <w:t>apskatīt klātienē Projekta ietvaros iegādāto Transportlīdzekli.</w:t>
      </w:r>
    </w:p>
    <w:p w14:paraId="7BA63F87" w14:textId="77777777" w:rsidR="003C12F5" w:rsidRPr="00C364C1" w:rsidRDefault="003C12F5" w:rsidP="003C12F5">
      <w:pPr>
        <w:jc w:val="both"/>
        <w:rPr>
          <w:szCs w:val="20"/>
          <w:highlight w:val="yellow"/>
        </w:rPr>
      </w:pPr>
    </w:p>
    <w:p w14:paraId="33E01C99" w14:textId="06D75536"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 xml:space="preserve">Vides investīciju fonds un pilnvarotie auditori vismaz 5 (piecas) darbdienas pirms plānotās pārbaudes rakstiski informē par to </w:t>
      </w:r>
      <w:r w:rsidR="00627EB5" w:rsidRPr="00C364C1">
        <w:rPr>
          <w:szCs w:val="20"/>
        </w:rPr>
        <w:t>Atbalsta saņēmēju</w:t>
      </w:r>
      <w:r w:rsidRPr="00C364C1">
        <w:rPr>
          <w:szCs w:val="20"/>
        </w:rPr>
        <w:t xml:space="preserve">. Vienojoties ar </w:t>
      </w:r>
      <w:r w:rsidR="00627EB5" w:rsidRPr="00C364C1">
        <w:rPr>
          <w:szCs w:val="20"/>
        </w:rPr>
        <w:t>Atbalsta saņēmēju</w:t>
      </w:r>
      <w:r w:rsidRPr="00C364C1">
        <w:rPr>
          <w:szCs w:val="20"/>
        </w:rPr>
        <w:t>, informēšanas termiņš par plānoto pārbaudi var būt īsāks par 5 (piecām) darbdienām.</w:t>
      </w:r>
    </w:p>
    <w:p w14:paraId="37B5EB7B" w14:textId="77777777" w:rsidR="003C12F5" w:rsidRPr="00C364C1" w:rsidRDefault="003C12F5" w:rsidP="003C12F5">
      <w:pPr>
        <w:jc w:val="both"/>
        <w:rPr>
          <w:szCs w:val="20"/>
          <w:highlight w:val="yellow"/>
        </w:rPr>
      </w:pPr>
    </w:p>
    <w:p w14:paraId="5917959D" w14:textId="2031A164" w:rsidR="003C12F5" w:rsidRPr="00C364C1" w:rsidRDefault="00627EB5" w:rsidP="003C12F5">
      <w:pPr>
        <w:numPr>
          <w:ilvl w:val="1"/>
          <w:numId w:val="8"/>
        </w:numPr>
        <w:tabs>
          <w:tab w:val="clear" w:pos="720"/>
          <w:tab w:val="num" w:pos="567"/>
        </w:tabs>
        <w:ind w:left="567" w:hanging="567"/>
        <w:jc w:val="both"/>
        <w:rPr>
          <w:szCs w:val="20"/>
        </w:rPr>
      </w:pPr>
      <w:r w:rsidRPr="00C364C1">
        <w:rPr>
          <w:szCs w:val="20"/>
        </w:rPr>
        <w:lastRenderedPageBreak/>
        <w:t>Atbalsta saņēmējam</w:t>
      </w:r>
      <w:r w:rsidR="003C12F5" w:rsidRPr="00C364C1">
        <w:rPr>
          <w:szCs w:val="20"/>
        </w:rPr>
        <w:t xml:space="preserve"> ir pienākums pēc Vides investīciju fonda, Ministrijas vai pilnvaroto auditoru pieprasījuma nodrošināt Vides investīciju fondam, Ministrijai vai pilnvarotiem auditoriem un to pilnvarotiem pārstāvjiem piekļuvi </w:t>
      </w:r>
      <w:r w:rsidRPr="00C364C1">
        <w:rPr>
          <w:szCs w:val="20"/>
        </w:rPr>
        <w:t>Transportlīdzeklim</w:t>
      </w:r>
      <w:r w:rsidR="003C12F5" w:rsidRPr="00C364C1">
        <w:rPr>
          <w:szCs w:val="20"/>
        </w:rPr>
        <w:t>.</w:t>
      </w:r>
    </w:p>
    <w:p w14:paraId="78D39042" w14:textId="77777777" w:rsidR="003C12F5" w:rsidRPr="00C364C1" w:rsidRDefault="003C12F5" w:rsidP="003C12F5">
      <w:pPr>
        <w:jc w:val="both"/>
        <w:rPr>
          <w:szCs w:val="20"/>
          <w:highlight w:val="yellow"/>
        </w:rPr>
      </w:pPr>
    </w:p>
    <w:p w14:paraId="67522737" w14:textId="721B2735"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 xml:space="preserve">Vides investīciju fonds rakstiski informē </w:t>
      </w:r>
      <w:r w:rsidR="00627EB5" w:rsidRPr="00C364C1">
        <w:rPr>
          <w:szCs w:val="20"/>
        </w:rPr>
        <w:t>Atbalsta</w:t>
      </w:r>
      <w:r w:rsidRPr="00C364C1">
        <w:rPr>
          <w:szCs w:val="20"/>
        </w:rPr>
        <w:t xml:space="preserve"> </w:t>
      </w:r>
      <w:r w:rsidR="00627EB5" w:rsidRPr="00C364C1">
        <w:rPr>
          <w:szCs w:val="20"/>
        </w:rPr>
        <w:t>saņēmēju</w:t>
      </w:r>
      <w:r w:rsidRPr="00C364C1">
        <w:rPr>
          <w:szCs w:val="20"/>
        </w:rPr>
        <w:t xml:space="preserve"> 20 (divdesmit) darbdienu laikā pēc pārbaudes veikšanas par pārbaudes rezultātiem, ja ir konstatētas atkāpes no Līguma nosacījumiem un norāda termiņu pārkāpuma novēršanai, kas nav īsāks par 5 (piecām) darbadienām.</w:t>
      </w:r>
    </w:p>
    <w:p w14:paraId="55B750E8" w14:textId="77777777" w:rsidR="003C12F5" w:rsidRPr="00C364C1" w:rsidRDefault="003C12F5" w:rsidP="003C12F5">
      <w:pPr>
        <w:jc w:val="both"/>
        <w:rPr>
          <w:szCs w:val="20"/>
          <w:highlight w:val="yellow"/>
        </w:rPr>
      </w:pPr>
    </w:p>
    <w:p w14:paraId="5838E5C4" w14:textId="77777777" w:rsidR="003C12F5" w:rsidRPr="00C364C1" w:rsidRDefault="003C12F5" w:rsidP="00F07054">
      <w:pPr>
        <w:numPr>
          <w:ilvl w:val="0"/>
          <w:numId w:val="8"/>
        </w:numPr>
        <w:tabs>
          <w:tab w:val="clear" w:pos="360"/>
        </w:tabs>
        <w:ind w:left="567" w:hanging="567"/>
        <w:jc w:val="both"/>
        <w:rPr>
          <w:b/>
          <w:szCs w:val="20"/>
        </w:rPr>
      </w:pPr>
      <w:r w:rsidRPr="00C364C1">
        <w:rPr>
          <w:b/>
          <w:szCs w:val="20"/>
        </w:rPr>
        <w:t>Līguma grozījumi</w:t>
      </w:r>
    </w:p>
    <w:p w14:paraId="19D374FC" w14:textId="77777777" w:rsidR="003C12F5" w:rsidRPr="00C364C1" w:rsidRDefault="003C12F5" w:rsidP="003C12F5">
      <w:pPr>
        <w:jc w:val="both"/>
        <w:rPr>
          <w:szCs w:val="20"/>
          <w:highlight w:val="yellow"/>
        </w:rPr>
      </w:pPr>
    </w:p>
    <w:p w14:paraId="603BA6C9" w14:textId="1359560F"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Grozījumus Līgumā noformē, Pusēm savstarpēji rakstveidā vienojoties vai ar Vides investīciju fonda paziņojumu</w:t>
      </w:r>
      <w:r w:rsidR="00070445">
        <w:rPr>
          <w:szCs w:val="20"/>
        </w:rPr>
        <w:t xml:space="preserve"> šajā Līgumā noteiktajā kārtībā.</w:t>
      </w:r>
    </w:p>
    <w:p w14:paraId="6B7A528C" w14:textId="77777777" w:rsidR="003C12F5" w:rsidRPr="00C364C1" w:rsidRDefault="003C12F5" w:rsidP="003C12F5">
      <w:pPr>
        <w:jc w:val="both"/>
        <w:rPr>
          <w:szCs w:val="20"/>
          <w:highlight w:val="yellow"/>
        </w:rPr>
      </w:pPr>
    </w:p>
    <w:p w14:paraId="4EBDA36B" w14:textId="11F77A5A"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 xml:space="preserve">Ja grozījumus Līgumā ierosina </w:t>
      </w:r>
      <w:r w:rsidR="00615F60" w:rsidRPr="00C364C1">
        <w:rPr>
          <w:szCs w:val="20"/>
        </w:rPr>
        <w:t>Atbalsta saņēmējs</w:t>
      </w:r>
      <w:r w:rsidR="00627EB5" w:rsidRPr="00C364C1">
        <w:rPr>
          <w:szCs w:val="20"/>
        </w:rPr>
        <w:t>, Projekta īstenotājs vai Līzinga devējs</w:t>
      </w:r>
      <w:r w:rsidRPr="00C364C1">
        <w:rPr>
          <w:szCs w:val="20"/>
        </w:rPr>
        <w:t>:</w:t>
      </w:r>
    </w:p>
    <w:p w14:paraId="5C3322B3" w14:textId="6E63D3D7" w:rsidR="003C12F5" w:rsidRPr="00C364C1" w:rsidRDefault="00627EB5" w:rsidP="003C12F5">
      <w:pPr>
        <w:widowControl w:val="0"/>
        <w:numPr>
          <w:ilvl w:val="2"/>
          <w:numId w:val="8"/>
        </w:numPr>
        <w:autoSpaceDE w:val="0"/>
        <w:autoSpaceDN w:val="0"/>
        <w:adjustRightInd w:val="0"/>
        <w:ind w:left="1276" w:hanging="709"/>
        <w:jc w:val="both"/>
        <w:rPr>
          <w:szCs w:val="20"/>
        </w:rPr>
      </w:pPr>
      <w:r w:rsidRPr="00C364C1">
        <w:rPr>
          <w:szCs w:val="20"/>
        </w:rPr>
        <w:t xml:space="preserve">Atbalsta saņēmējs, Projekta īstenotājs vai Līzinga devējs </w:t>
      </w:r>
      <w:r w:rsidR="003C12F5" w:rsidRPr="00C364C1">
        <w:rPr>
          <w:szCs w:val="20"/>
        </w:rPr>
        <w:t>iesniedz Vides investīciju fondā pieprasījumu par grozījumiem Līgumā, sniedzot informāciju par grozījumu nepieciešamību;</w:t>
      </w:r>
    </w:p>
    <w:p w14:paraId="30C71D45" w14:textId="30EFDAAB" w:rsidR="003C12F5" w:rsidRPr="00C364C1" w:rsidRDefault="003C12F5" w:rsidP="003C12F5">
      <w:pPr>
        <w:widowControl w:val="0"/>
        <w:numPr>
          <w:ilvl w:val="2"/>
          <w:numId w:val="8"/>
        </w:numPr>
        <w:autoSpaceDE w:val="0"/>
        <w:autoSpaceDN w:val="0"/>
        <w:adjustRightInd w:val="0"/>
        <w:ind w:left="1276" w:hanging="709"/>
        <w:jc w:val="both"/>
        <w:rPr>
          <w:szCs w:val="20"/>
        </w:rPr>
      </w:pPr>
      <w:r w:rsidRPr="00C364C1">
        <w:rPr>
          <w:szCs w:val="20"/>
        </w:rPr>
        <w:t>Vides investīciju fonds 15 (piecpadsmit) darbdienu laikā</w:t>
      </w:r>
      <w:r w:rsidRPr="00C364C1" w:rsidDel="004961B6">
        <w:rPr>
          <w:szCs w:val="20"/>
        </w:rPr>
        <w:t xml:space="preserve"> </w:t>
      </w:r>
      <w:r w:rsidRPr="00C364C1">
        <w:rPr>
          <w:szCs w:val="20"/>
        </w:rPr>
        <w:t xml:space="preserve">izvērtē iesniegto Līguma grozījumu pieprasījumu un pieņem lēmumu par Līguma grozījumu apstiprināšanu vai noraidīšanu, vai Līguma Vispārīgo noteikumu </w:t>
      </w:r>
      <w:r w:rsidR="005B1A94" w:rsidRPr="00C364C1">
        <w:rPr>
          <w:szCs w:val="20"/>
        </w:rPr>
        <w:t>8</w:t>
      </w:r>
      <w:r w:rsidRPr="00C364C1">
        <w:rPr>
          <w:szCs w:val="20"/>
        </w:rPr>
        <w:t>.3. apakšpunktā norādītajos gadījumos un termiņā sagatavo paziņojumu par Līguma grozījumu apstiprināšanu;</w:t>
      </w:r>
    </w:p>
    <w:p w14:paraId="61BABDA6" w14:textId="3518D5C0" w:rsidR="003C12F5" w:rsidRPr="00C364C1" w:rsidRDefault="003C12F5" w:rsidP="003C12F5">
      <w:pPr>
        <w:widowControl w:val="0"/>
        <w:numPr>
          <w:ilvl w:val="2"/>
          <w:numId w:val="8"/>
        </w:numPr>
        <w:autoSpaceDE w:val="0"/>
        <w:autoSpaceDN w:val="0"/>
        <w:adjustRightInd w:val="0"/>
        <w:ind w:left="1276" w:hanging="709"/>
        <w:jc w:val="both"/>
        <w:rPr>
          <w:szCs w:val="20"/>
        </w:rPr>
      </w:pPr>
      <w:r w:rsidRPr="00C364C1">
        <w:rPr>
          <w:szCs w:val="20"/>
        </w:rPr>
        <w:t>Vides investīciju fonds</w:t>
      </w:r>
      <w:r w:rsidRPr="00C364C1" w:rsidDel="00D57A08">
        <w:rPr>
          <w:szCs w:val="20"/>
        </w:rPr>
        <w:t xml:space="preserve"> </w:t>
      </w:r>
      <w:r w:rsidRPr="00C364C1">
        <w:rPr>
          <w:szCs w:val="20"/>
        </w:rPr>
        <w:t xml:space="preserve">atbilstoši Līguma Vispārīgo noteikumu </w:t>
      </w:r>
      <w:r w:rsidR="005B1A94" w:rsidRPr="00C364C1">
        <w:rPr>
          <w:szCs w:val="20"/>
        </w:rPr>
        <w:t>8</w:t>
      </w:r>
      <w:r w:rsidRPr="00C364C1">
        <w:rPr>
          <w:szCs w:val="20"/>
        </w:rPr>
        <w:t xml:space="preserve">.2.2. apakšpunktā minētajam lēmumam par Līguma grozījumu apstiprināšanu vai noraidīšanu 5 (piecu) darbdienu laikā pēc lēmuma pieņemšanas attiecīgi sagatavo un nosūta </w:t>
      </w:r>
      <w:r w:rsidR="005C64F4">
        <w:rPr>
          <w:szCs w:val="20"/>
        </w:rPr>
        <w:t>Pusēm</w:t>
      </w:r>
      <w:r w:rsidR="006F149B" w:rsidRPr="00C364C1">
        <w:rPr>
          <w:szCs w:val="20"/>
        </w:rPr>
        <w:t xml:space="preserve"> </w:t>
      </w:r>
      <w:r w:rsidRPr="00C364C1">
        <w:rPr>
          <w:szCs w:val="20"/>
        </w:rPr>
        <w:t xml:space="preserve">rakstisku paziņojumu par Līguma grozījumu apstiprināšanu, kam pievieno Līguma grozījumu projektu parakstīšanai, vai rakstiski informē </w:t>
      </w:r>
      <w:r w:rsidR="006F149B" w:rsidRPr="00C364C1">
        <w:rPr>
          <w:szCs w:val="20"/>
        </w:rPr>
        <w:t>Atbalsta saņēmēju, Projekta īstenotāju vai Līzinga devēju</w:t>
      </w:r>
      <w:r w:rsidRPr="00C364C1">
        <w:rPr>
          <w:szCs w:val="20"/>
        </w:rPr>
        <w:t>, ka Līguma grozījumi netiek atbalstīti un norāda grozījumu neatbalstīšanas pamatojumu vai informāciju par nepieciešamajiem precizējumiem;</w:t>
      </w:r>
    </w:p>
    <w:p w14:paraId="540A847C" w14:textId="15ED45EE" w:rsidR="003C12F5" w:rsidRPr="00C364C1" w:rsidRDefault="00615F60" w:rsidP="003C12F5">
      <w:pPr>
        <w:widowControl w:val="0"/>
        <w:numPr>
          <w:ilvl w:val="2"/>
          <w:numId w:val="8"/>
        </w:numPr>
        <w:autoSpaceDE w:val="0"/>
        <w:autoSpaceDN w:val="0"/>
        <w:adjustRightInd w:val="0"/>
        <w:ind w:left="1276" w:hanging="709"/>
        <w:jc w:val="both"/>
        <w:rPr>
          <w:szCs w:val="20"/>
        </w:rPr>
      </w:pPr>
      <w:r w:rsidRPr="00C364C1">
        <w:rPr>
          <w:szCs w:val="20"/>
        </w:rPr>
        <w:t>Atbalsta saņēmējs</w:t>
      </w:r>
      <w:r w:rsidR="003C12F5" w:rsidRPr="00C364C1">
        <w:rPr>
          <w:szCs w:val="20"/>
        </w:rPr>
        <w:t xml:space="preserve"> 10 (desmit) darbdienu laikā pēc Līguma Vispārīgo noteikumu </w:t>
      </w:r>
      <w:r w:rsidR="005B1A94" w:rsidRPr="00C364C1">
        <w:rPr>
          <w:szCs w:val="20"/>
        </w:rPr>
        <w:t>8</w:t>
      </w:r>
      <w:r w:rsidR="003C12F5" w:rsidRPr="00C364C1">
        <w:rPr>
          <w:szCs w:val="20"/>
        </w:rPr>
        <w:t>.2.3. apakšpunktā minēto Līguma grozījumu projekta saņemšanas paraksta un nosūta no savas puses parakstītus Līguma grozījumu</w:t>
      </w:r>
      <w:r w:rsidR="005C64F4">
        <w:rPr>
          <w:szCs w:val="20"/>
        </w:rPr>
        <w:t>s</w:t>
      </w:r>
      <w:r w:rsidR="003C12F5" w:rsidRPr="00C364C1">
        <w:rPr>
          <w:szCs w:val="20"/>
        </w:rPr>
        <w:t xml:space="preserve"> Vides investīciju fondam.</w:t>
      </w:r>
    </w:p>
    <w:p w14:paraId="32897A90" w14:textId="77777777" w:rsidR="003C12F5" w:rsidRPr="00C364C1" w:rsidRDefault="003C12F5" w:rsidP="003C12F5">
      <w:pPr>
        <w:jc w:val="both"/>
        <w:rPr>
          <w:szCs w:val="20"/>
        </w:rPr>
      </w:pPr>
    </w:p>
    <w:p w14:paraId="5F2FC745" w14:textId="46E4C81E"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 xml:space="preserve">Ja grozījumi attiecas uz </w:t>
      </w:r>
      <w:r w:rsidR="006F149B" w:rsidRPr="00C364C1">
        <w:rPr>
          <w:szCs w:val="20"/>
        </w:rPr>
        <w:t xml:space="preserve">Atbalsta saņēmēja, Projekta īstenotāja vai Līzinga devēja </w:t>
      </w:r>
      <w:r w:rsidRPr="00C364C1">
        <w:rPr>
          <w:szCs w:val="20"/>
        </w:rPr>
        <w:t>datiem (</w:t>
      </w:r>
      <w:r w:rsidR="00615F60" w:rsidRPr="00C364C1">
        <w:rPr>
          <w:szCs w:val="20"/>
        </w:rPr>
        <w:t>deklarētā</w:t>
      </w:r>
      <w:r w:rsidR="006F149B" w:rsidRPr="00C364C1">
        <w:rPr>
          <w:szCs w:val="20"/>
        </w:rPr>
        <w:t>/juridiskā</w:t>
      </w:r>
      <w:r w:rsidRPr="00C364C1">
        <w:rPr>
          <w:szCs w:val="20"/>
        </w:rPr>
        <w:t xml:space="preserve"> adrese</w:t>
      </w:r>
      <w:r w:rsidR="006F149B" w:rsidRPr="00C364C1">
        <w:rPr>
          <w:szCs w:val="20"/>
        </w:rPr>
        <w:t>, nosaukums</w:t>
      </w:r>
      <w:r w:rsidRPr="00C364C1">
        <w:rPr>
          <w:szCs w:val="20"/>
        </w:rPr>
        <w:t>), tad:</w:t>
      </w:r>
    </w:p>
    <w:p w14:paraId="46FC7D8E" w14:textId="1816A882" w:rsidR="003C12F5" w:rsidRPr="00C364C1" w:rsidRDefault="006F149B" w:rsidP="003C12F5">
      <w:pPr>
        <w:widowControl w:val="0"/>
        <w:numPr>
          <w:ilvl w:val="2"/>
          <w:numId w:val="8"/>
        </w:numPr>
        <w:autoSpaceDE w:val="0"/>
        <w:autoSpaceDN w:val="0"/>
        <w:adjustRightInd w:val="0"/>
        <w:ind w:left="1276" w:hanging="709"/>
        <w:jc w:val="both"/>
        <w:rPr>
          <w:szCs w:val="20"/>
        </w:rPr>
      </w:pPr>
      <w:r w:rsidRPr="00C364C1">
        <w:rPr>
          <w:szCs w:val="20"/>
        </w:rPr>
        <w:t xml:space="preserve">Atbalsta saņēmējs, Projekta īstenotājs vai Līzinga devējs </w:t>
      </w:r>
      <w:r w:rsidR="003C12F5" w:rsidRPr="00C364C1">
        <w:rPr>
          <w:szCs w:val="20"/>
        </w:rPr>
        <w:t xml:space="preserve">paziņo par nepieciešamajiem grozījumiem </w:t>
      </w:r>
      <w:r w:rsidRPr="00C364C1">
        <w:rPr>
          <w:szCs w:val="20"/>
        </w:rPr>
        <w:t xml:space="preserve">Atbalsta saņēmēja, Projekta īstenotāja vai Līzinga devēja </w:t>
      </w:r>
      <w:r w:rsidR="003C12F5" w:rsidRPr="00C364C1">
        <w:rPr>
          <w:szCs w:val="20"/>
        </w:rPr>
        <w:t>datos Vides investīciju fondam 10 (desmit) dienu laikā no izmaiņām datos;</w:t>
      </w:r>
    </w:p>
    <w:p w14:paraId="6DB1379F" w14:textId="51408067" w:rsidR="003C12F5" w:rsidRPr="00C364C1" w:rsidRDefault="003C12F5" w:rsidP="00615F60">
      <w:pPr>
        <w:widowControl w:val="0"/>
        <w:numPr>
          <w:ilvl w:val="2"/>
          <w:numId w:val="8"/>
        </w:numPr>
        <w:autoSpaceDE w:val="0"/>
        <w:autoSpaceDN w:val="0"/>
        <w:adjustRightInd w:val="0"/>
        <w:ind w:left="1276" w:hanging="709"/>
        <w:jc w:val="both"/>
        <w:rPr>
          <w:szCs w:val="20"/>
        </w:rPr>
      </w:pPr>
      <w:r w:rsidRPr="00C364C1">
        <w:rPr>
          <w:szCs w:val="20"/>
        </w:rPr>
        <w:t xml:space="preserve">5 (piecu) darbdienu laikā no </w:t>
      </w:r>
      <w:r w:rsidR="006F149B" w:rsidRPr="00C364C1">
        <w:rPr>
          <w:szCs w:val="20"/>
        </w:rPr>
        <w:t xml:space="preserve">Atbalsta saņēmēja, Projekta īstenotāja vai Līzinga devēja </w:t>
      </w:r>
      <w:r w:rsidRPr="00C364C1">
        <w:rPr>
          <w:szCs w:val="20"/>
        </w:rPr>
        <w:t xml:space="preserve">paziņojuma saņemšanas dienas, Vides investīciju fonds izskata paziņojumu un, ja ierosinātie grozījumi attiecas uz šī apakšpunkta ievaddaļā minēto informāciju, pievieno paziņojumu Līgumam un informē par to </w:t>
      </w:r>
      <w:r w:rsidR="005C64F4">
        <w:rPr>
          <w:szCs w:val="20"/>
        </w:rPr>
        <w:t>Puses</w:t>
      </w:r>
      <w:r w:rsidRPr="00C364C1">
        <w:rPr>
          <w:szCs w:val="20"/>
        </w:rPr>
        <w:t xml:space="preserve">. Pēc paziņojuma pievienošanas Līgumam, tas kļūst par neatņemamu Līguma sastāvdaļu. Grozījumi stājās spēkā dienā, kad Vides investīciju fonds ir informējis </w:t>
      </w:r>
      <w:r w:rsidR="00615F60" w:rsidRPr="00C364C1">
        <w:rPr>
          <w:szCs w:val="20"/>
        </w:rPr>
        <w:t>Atbalsta saņēmēju</w:t>
      </w:r>
      <w:r w:rsidRPr="00C364C1">
        <w:rPr>
          <w:szCs w:val="20"/>
        </w:rPr>
        <w:t xml:space="preserve"> par </w:t>
      </w:r>
      <w:r w:rsidR="006F149B" w:rsidRPr="00C364C1">
        <w:rPr>
          <w:szCs w:val="20"/>
        </w:rPr>
        <w:t xml:space="preserve">Atbalsta saņēmēja, Projekta īstenotāja vai Līzinga devēja </w:t>
      </w:r>
      <w:r w:rsidRPr="00C364C1">
        <w:rPr>
          <w:szCs w:val="20"/>
        </w:rPr>
        <w:t>paziņojuma pievienošanu Līgumam.</w:t>
      </w:r>
    </w:p>
    <w:p w14:paraId="42AFCB98" w14:textId="77777777" w:rsidR="003C12F5" w:rsidRPr="00C364C1" w:rsidRDefault="003C12F5" w:rsidP="003C12F5">
      <w:pPr>
        <w:jc w:val="both"/>
        <w:rPr>
          <w:szCs w:val="20"/>
        </w:rPr>
      </w:pPr>
    </w:p>
    <w:p w14:paraId="6D22515F" w14:textId="59649556"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 xml:space="preserve">Ja grozījumus Līgumā ierosina Vides investīciju fonds, tas sagatavo Līguma grozījumu projektu un pamatojumu un nosūta tos </w:t>
      </w:r>
      <w:r w:rsidR="006F149B" w:rsidRPr="00C364C1">
        <w:rPr>
          <w:szCs w:val="20"/>
        </w:rPr>
        <w:t>Atbalsta saņēmējam, Projekta īstenotājam un Līzinga devēj</w:t>
      </w:r>
      <w:r w:rsidR="00C11179" w:rsidRPr="00C364C1">
        <w:rPr>
          <w:szCs w:val="20"/>
        </w:rPr>
        <w:t>am</w:t>
      </w:r>
      <w:r w:rsidRPr="00C364C1">
        <w:rPr>
          <w:szCs w:val="20"/>
        </w:rPr>
        <w:t xml:space="preserve"> parakstīšanai. </w:t>
      </w:r>
      <w:r w:rsidR="00615F60" w:rsidRPr="00C364C1">
        <w:rPr>
          <w:szCs w:val="20"/>
        </w:rPr>
        <w:t>Atbalsta saņēmējs</w:t>
      </w:r>
      <w:r w:rsidRPr="00C364C1">
        <w:rPr>
          <w:szCs w:val="20"/>
        </w:rPr>
        <w:t xml:space="preserve"> izvērtē Līguma grozījumu nepieciešamības pamatojumu un 10 (desmit) darbdienu laikā pēc Līguma grozījumu projekta saņemšanas paraksta un iesniedz parakstītos Līguma grozījumus Vides investīciju fondā vai, ja </w:t>
      </w:r>
      <w:r w:rsidR="00352E1F" w:rsidRPr="00C364C1">
        <w:rPr>
          <w:szCs w:val="20"/>
        </w:rPr>
        <w:t>Atbalsta saņēmējs</w:t>
      </w:r>
      <w:r w:rsidRPr="00C364C1">
        <w:rPr>
          <w:szCs w:val="20"/>
        </w:rPr>
        <w:t xml:space="preserve"> neatbalsta grozījumu izdarīšanu Līgumā, informē par to Vides investīciju fondu, </w:t>
      </w:r>
      <w:r w:rsidRPr="00C364C1">
        <w:rPr>
          <w:szCs w:val="20"/>
        </w:rPr>
        <w:lastRenderedPageBreak/>
        <w:t>norādot grozījumu neatbalstīšanas pamatojumu.</w:t>
      </w:r>
      <w:r w:rsidR="00FE6C20" w:rsidRPr="00FE6C20">
        <w:t xml:space="preserve"> </w:t>
      </w:r>
      <w:r w:rsidR="00FE6C20" w:rsidRPr="00FE6C20">
        <w:rPr>
          <w:szCs w:val="20"/>
        </w:rPr>
        <w:t>Gadījumos, ja mainās Vides investīciju fonda kontaktinformācija vai adrese, Vides investīciju fonds ne vēlāk kā 10 (desmit) darbdienu laikā par to paziņo Atbalsta saņēmēj</w:t>
      </w:r>
      <w:r w:rsidR="00FE6C20">
        <w:rPr>
          <w:szCs w:val="20"/>
        </w:rPr>
        <w:t>am</w:t>
      </w:r>
      <w:r w:rsidR="00FE6C20" w:rsidRPr="00FE6C20">
        <w:rPr>
          <w:szCs w:val="20"/>
        </w:rPr>
        <w:t>, Projekta īstenotāj</w:t>
      </w:r>
      <w:r w:rsidR="00FE6C20">
        <w:rPr>
          <w:szCs w:val="20"/>
        </w:rPr>
        <w:t>am</w:t>
      </w:r>
      <w:r w:rsidR="00FE6C20" w:rsidRPr="00FE6C20">
        <w:rPr>
          <w:szCs w:val="20"/>
        </w:rPr>
        <w:t xml:space="preserve"> un Līzinga devēj</w:t>
      </w:r>
      <w:r w:rsidR="00FE6C20">
        <w:rPr>
          <w:szCs w:val="20"/>
        </w:rPr>
        <w:t>am</w:t>
      </w:r>
      <w:r w:rsidR="00FE6C20" w:rsidRPr="00FE6C20">
        <w:rPr>
          <w:szCs w:val="20"/>
        </w:rPr>
        <w:t xml:space="preserve">, nosūtot </w:t>
      </w:r>
      <w:r w:rsidR="005E421E">
        <w:rPr>
          <w:szCs w:val="20"/>
        </w:rPr>
        <w:t>p</w:t>
      </w:r>
      <w:r w:rsidR="00FE6C20" w:rsidRPr="00FE6C20">
        <w:rPr>
          <w:szCs w:val="20"/>
        </w:rPr>
        <w:t>aziņojumu.</w:t>
      </w:r>
    </w:p>
    <w:p w14:paraId="58988A78" w14:textId="77777777" w:rsidR="003C12F5" w:rsidRPr="00C364C1" w:rsidRDefault="003C12F5" w:rsidP="003C12F5">
      <w:pPr>
        <w:jc w:val="both"/>
        <w:rPr>
          <w:szCs w:val="20"/>
        </w:rPr>
      </w:pPr>
    </w:p>
    <w:p w14:paraId="6F04F93A" w14:textId="77777777" w:rsidR="003C12F5" w:rsidRPr="00C364C1" w:rsidRDefault="003C12F5" w:rsidP="00F07054">
      <w:pPr>
        <w:numPr>
          <w:ilvl w:val="0"/>
          <w:numId w:val="8"/>
        </w:numPr>
        <w:tabs>
          <w:tab w:val="clear" w:pos="360"/>
        </w:tabs>
        <w:ind w:left="567" w:hanging="567"/>
        <w:jc w:val="both"/>
        <w:rPr>
          <w:b/>
          <w:szCs w:val="20"/>
        </w:rPr>
      </w:pPr>
      <w:r w:rsidRPr="00C364C1">
        <w:rPr>
          <w:b/>
          <w:szCs w:val="20"/>
        </w:rPr>
        <w:t>Nepārvarama vara</w:t>
      </w:r>
    </w:p>
    <w:p w14:paraId="2CDA2BE5" w14:textId="77777777" w:rsidR="003C12F5" w:rsidRPr="00C364C1" w:rsidRDefault="003C12F5" w:rsidP="003C12F5">
      <w:pPr>
        <w:tabs>
          <w:tab w:val="num" w:pos="900"/>
        </w:tabs>
        <w:jc w:val="both"/>
        <w:rPr>
          <w:b/>
          <w:szCs w:val="20"/>
        </w:rPr>
      </w:pPr>
    </w:p>
    <w:p w14:paraId="48D2B38D" w14:textId="77777777"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Puses tiek atbrīvotas no atbildības par daļēju vai pilnīgu Līguma neizpildi, ja šī neizpilde ir radusies pēc Līguma noslēgšanas nepārvaramas varas rezultātā, ko Puses nav varējušas paredzēt, ietekmēt un novērst saprātīgiem līdzekļiem un par kuru rašanos Puses nav atbildīgas.</w:t>
      </w:r>
    </w:p>
    <w:p w14:paraId="563F0D60" w14:textId="77777777" w:rsidR="003C12F5" w:rsidRPr="00C364C1" w:rsidRDefault="003C12F5" w:rsidP="003C12F5">
      <w:pPr>
        <w:jc w:val="both"/>
        <w:rPr>
          <w:szCs w:val="20"/>
        </w:rPr>
      </w:pPr>
    </w:p>
    <w:p w14:paraId="4BF0FDF5" w14:textId="77777777"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Nepārvarama vara nozīmē nekontrolējamu notikumu, ko nav bijis iespējams paredzēt un ko Puse nevar iespaidot. Ar nepārvaramu varu tiek saprasti jebkādi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774B70EC" w14:textId="77777777" w:rsidR="003C12F5" w:rsidRPr="00C364C1" w:rsidRDefault="003C12F5" w:rsidP="003C12F5">
      <w:pPr>
        <w:tabs>
          <w:tab w:val="num" w:pos="900"/>
        </w:tabs>
        <w:jc w:val="both"/>
        <w:rPr>
          <w:b/>
          <w:szCs w:val="20"/>
        </w:rPr>
      </w:pPr>
    </w:p>
    <w:p w14:paraId="24381488" w14:textId="77777777" w:rsidR="003C12F5" w:rsidRPr="00C364C1" w:rsidRDefault="003C12F5" w:rsidP="00F07054">
      <w:pPr>
        <w:numPr>
          <w:ilvl w:val="0"/>
          <w:numId w:val="8"/>
        </w:numPr>
        <w:tabs>
          <w:tab w:val="clear" w:pos="360"/>
        </w:tabs>
        <w:ind w:left="567" w:hanging="567"/>
        <w:jc w:val="both"/>
        <w:rPr>
          <w:b/>
          <w:szCs w:val="20"/>
        </w:rPr>
      </w:pPr>
      <w:r w:rsidRPr="00C364C1">
        <w:rPr>
          <w:b/>
          <w:szCs w:val="20"/>
        </w:rPr>
        <w:t>Strīdu risināšanas kārtība un atbildība</w:t>
      </w:r>
    </w:p>
    <w:p w14:paraId="1678768E" w14:textId="77777777" w:rsidR="003C12F5" w:rsidRPr="00C364C1" w:rsidRDefault="003C12F5" w:rsidP="003C12F5">
      <w:pPr>
        <w:tabs>
          <w:tab w:val="num" w:pos="900"/>
        </w:tabs>
        <w:jc w:val="both"/>
        <w:rPr>
          <w:b/>
          <w:szCs w:val="20"/>
        </w:rPr>
      </w:pPr>
    </w:p>
    <w:p w14:paraId="2668F490" w14:textId="77777777"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Strīdus, kas rodas Līguma darbības laikā, Puses risina savstarpējā sarunu ceļā, panākot vienošanos. Vienošanās tiek noformēta rakstiski un ir Līguma neatņemama sastāvdaļa.</w:t>
      </w:r>
    </w:p>
    <w:p w14:paraId="237AFD06" w14:textId="77777777" w:rsidR="003C12F5" w:rsidRPr="00C364C1" w:rsidRDefault="003C12F5" w:rsidP="003C12F5">
      <w:pPr>
        <w:jc w:val="both"/>
        <w:rPr>
          <w:szCs w:val="20"/>
        </w:rPr>
      </w:pPr>
    </w:p>
    <w:p w14:paraId="4049984F" w14:textId="39E3C17E" w:rsidR="003C12F5" w:rsidRPr="00C364C1" w:rsidRDefault="005C64F4" w:rsidP="003C12F5">
      <w:pPr>
        <w:numPr>
          <w:ilvl w:val="1"/>
          <w:numId w:val="8"/>
        </w:numPr>
        <w:tabs>
          <w:tab w:val="clear" w:pos="720"/>
          <w:tab w:val="num" w:pos="567"/>
        </w:tabs>
        <w:ind w:left="567" w:hanging="567"/>
        <w:jc w:val="both"/>
        <w:rPr>
          <w:szCs w:val="20"/>
        </w:rPr>
      </w:pPr>
      <w:r w:rsidRPr="005C64F4">
        <w:rPr>
          <w:szCs w:val="20"/>
        </w:rPr>
        <w:t>Gadījumā, ja Puses 30 (trīsdesmit) kalendāro dienu laikā nespēs vienoties, tad jebkurš strīds, nesaskaņa vai prasība, kas izriet no Līguma, kas skar to vai tā pārkāpšanu, izbeigšanu vai spēkā esamību, tiks izšķirts tiesā saskaņā ar Latvijas Republikas spēkā esošajiem tiesību normatīvajiem aktiem</w:t>
      </w:r>
      <w:r w:rsidR="003C12F5" w:rsidRPr="00C364C1">
        <w:rPr>
          <w:szCs w:val="20"/>
        </w:rPr>
        <w:t>.</w:t>
      </w:r>
    </w:p>
    <w:p w14:paraId="6264F353" w14:textId="77777777" w:rsidR="003C12F5" w:rsidRPr="00C364C1" w:rsidRDefault="003C12F5" w:rsidP="005C64F4">
      <w:pPr>
        <w:tabs>
          <w:tab w:val="num" w:pos="720"/>
        </w:tabs>
        <w:jc w:val="both"/>
        <w:rPr>
          <w:szCs w:val="20"/>
        </w:rPr>
      </w:pPr>
    </w:p>
    <w:p w14:paraId="55D7B52E" w14:textId="77777777"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Puses ir atbildīgas vienai otrai par nodarītajiem zaudējumiem un to atlīdzināšanu šajā Līgumā un normatīvajos aktos noteiktajā kārtībā.</w:t>
      </w:r>
    </w:p>
    <w:p w14:paraId="4F4E937B" w14:textId="77777777" w:rsidR="003C12F5" w:rsidRPr="005C64F4" w:rsidRDefault="003C12F5" w:rsidP="005C64F4">
      <w:pPr>
        <w:rPr>
          <w:szCs w:val="20"/>
        </w:rPr>
      </w:pPr>
    </w:p>
    <w:p w14:paraId="147CB37F" w14:textId="77777777" w:rsidR="003C12F5" w:rsidRPr="00C364C1" w:rsidRDefault="003C12F5" w:rsidP="003C12F5">
      <w:pPr>
        <w:numPr>
          <w:ilvl w:val="1"/>
          <w:numId w:val="8"/>
        </w:numPr>
        <w:tabs>
          <w:tab w:val="clear" w:pos="720"/>
          <w:tab w:val="num" w:pos="567"/>
        </w:tabs>
        <w:ind w:left="567" w:hanging="567"/>
        <w:jc w:val="both"/>
        <w:rPr>
          <w:szCs w:val="20"/>
        </w:rPr>
      </w:pPr>
      <w:r w:rsidRPr="00C364C1">
        <w:rPr>
          <w:szCs w:val="20"/>
        </w:rPr>
        <w:t>Visas Pušu tiesības, pienākumi, dotā Līguma noteikumi un nosacījumi ir saistoši Pušu tiesību un saistību pārņēmējiem.</w:t>
      </w:r>
    </w:p>
    <w:p w14:paraId="0EFED280" w14:textId="77777777" w:rsidR="003C12F5" w:rsidRPr="00C364C1" w:rsidRDefault="003C12F5" w:rsidP="003C12F5">
      <w:pPr>
        <w:jc w:val="both"/>
        <w:rPr>
          <w:szCs w:val="20"/>
        </w:rPr>
      </w:pPr>
    </w:p>
    <w:p w14:paraId="60DE374A" w14:textId="77777777" w:rsidR="003C12F5" w:rsidRPr="00C364C1" w:rsidRDefault="003C12F5" w:rsidP="00F07054">
      <w:pPr>
        <w:numPr>
          <w:ilvl w:val="0"/>
          <w:numId w:val="8"/>
        </w:numPr>
        <w:tabs>
          <w:tab w:val="clear" w:pos="360"/>
        </w:tabs>
        <w:ind w:left="567" w:hanging="567"/>
        <w:jc w:val="both"/>
        <w:rPr>
          <w:b/>
          <w:szCs w:val="20"/>
        </w:rPr>
      </w:pPr>
      <w:r w:rsidRPr="00C364C1">
        <w:rPr>
          <w:b/>
          <w:szCs w:val="20"/>
        </w:rPr>
        <w:t>Līguma izbeigšanas kārtība</w:t>
      </w:r>
    </w:p>
    <w:p w14:paraId="47FBF3F7" w14:textId="77777777" w:rsidR="003C12F5" w:rsidRPr="00C364C1" w:rsidRDefault="003C12F5" w:rsidP="003C12F5">
      <w:pPr>
        <w:tabs>
          <w:tab w:val="num" w:pos="900"/>
        </w:tabs>
        <w:jc w:val="both"/>
        <w:rPr>
          <w:b/>
          <w:szCs w:val="20"/>
        </w:rPr>
      </w:pPr>
    </w:p>
    <w:p w14:paraId="27CB1BA8" w14:textId="77777777" w:rsidR="003C12F5" w:rsidRPr="008607F4" w:rsidRDefault="003C12F5" w:rsidP="003C12F5">
      <w:pPr>
        <w:numPr>
          <w:ilvl w:val="1"/>
          <w:numId w:val="8"/>
        </w:numPr>
        <w:tabs>
          <w:tab w:val="clear" w:pos="720"/>
          <w:tab w:val="num" w:pos="567"/>
        </w:tabs>
        <w:ind w:left="567" w:hanging="567"/>
        <w:jc w:val="both"/>
        <w:rPr>
          <w:szCs w:val="20"/>
        </w:rPr>
      </w:pPr>
      <w:r w:rsidRPr="008607F4">
        <w:rPr>
          <w:szCs w:val="20"/>
        </w:rPr>
        <w:t>Līguma darbību pirms Līgumā noteikto saistību izpildes Puses var izbeigt savstarpēji rakstveidā vienojoties.</w:t>
      </w:r>
    </w:p>
    <w:p w14:paraId="35F0B61A" w14:textId="77777777" w:rsidR="003C12F5" w:rsidRPr="00C364C1" w:rsidRDefault="003C12F5" w:rsidP="003C12F5">
      <w:pPr>
        <w:jc w:val="both"/>
        <w:rPr>
          <w:szCs w:val="20"/>
        </w:rPr>
      </w:pPr>
    </w:p>
    <w:p w14:paraId="1DE2C155" w14:textId="727FCFB6" w:rsidR="00DA37E2" w:rsidRPr="00C364C1" w:rsidRDefault="00DA37E2" w:rsidP="00DA37E2">
      <w:pPr>
        <w:numPr>
          <w:ilvl w:val="1"/>
          <w:numId w:val="8"/>
        </w:numPr>
        <w:tabs>
          <w:tab w:val="clear" w:pos="720"/>
          <w:tab w:val="num" w:pos="567"/>
        </w:tabs>
        <w:ind w:left="567" w:hanging="567"/>
        <w:jc w:val="both"/>
        <w:rPr>
          <w:szCs w:val="20"/>
        </w:rPr>
      </w:pPr>
      <w:r w:rsidRPr="00C364C1">
        <w:rPr>
          <w:szCs w:val="20"/>
        </w:rPr>
        <w:t>Ja Atbalsta saņēmējs rakstiski ierosina izbeigt Līgumu un Vides investīciju fonds piekrīt izbeigt Līgumu:</w:t>
      </w:r>
    </w:p>
    <w:p w14:paraId="1F1F8D48" w14:textId="7FC191A4" w:rsidR="00DA37E2" w:rsidRPr="00C364C1" w:rsidRDefault="00DA37E2" w:rsidP="00DA37E2">
      <w:pPr>
        <w:widowControl w:val="0"/>
        <w:numPr>
          <w:ilvl w:val="2"/>
          <w:numId w:val="8"/>
        </w:numPr>
        <w:autoSpaceDE w:val="0"/>
        <w:autoSpaceDN w:val="0"/>
        <w:adjustRightInd w:val="0"/>
        <w:ind w:left="1276" w:hanging="709"/>
        <w:jc w:val="both"/>
        <w:rPr>
          <w:szCs w:val="20"/>
        </w:rPr>
      </w:pPr>
      <w:r w:rsidRPr="00C364C1">
        <w:rPr>
          <w:szCs w:val="20"/>
        </w:rPr>
        <w:t xml:space="preserve">Vides investīciju fonds 5 (piecu) darbdienu laikā </w:t>
      </w:r>
      <w:r w:rsidR="005C64F4">
        <w:rPr>
          <w:szCs w:val="20"/>
        </w:rPr>
        <w:t>sagatavo un nosūta</w:t>
      </w:r>
      <w:r w:rsidRPr="00C364C1">
        <w:rPr>
          <w:szCs w:val="20"/>
        </w:rPr>
        <w:t xml:space="preserve"> Atbalsta saņēmējam</w:t>
      </w:r>
      <w:r w:rsidR="005C64F4">
        <w:rPr>
          <w:szCs w:val="20"/>
        </w:rPr>
        <w:t xml:space="preserve"> lēmumu, kurā norāda</w:t>
      </w:r>
      <w:r w:rsidRPr="00C364C1">
        <w:rPr>
          <w:szCs w:val="20"/>
        </w:rPr>
        <w:t xml:space="preserve"> kont</w:t>
      </w:r>
      <w:r w:rsidR="005C64F4">
        <w:rPr>
          <w:szCs w:val="20"/>
        </w:rPr>
        <w:t>a numuru</w:t>
      </w:r>
      <w:r w:rsidRPr="00C364C1">
        <w:rPr>
          <w:szCs w:val="20"/>
        </w:rPr>
        <w:t>, kurā veicama Atbalsta summas atmaksa</w:t>
      </w:r>
      <w:r w:rsidR="005C64F4">
        <w:rPr>
          <w:szCs w:val="20"/>
        </w:rPr>
        <w:t xml:space="preserve">, atmaksājamās </w:t>
      </w:r>
      <w:r w:rsidR="005C64F4" w:rsidRPr="005C64F4">
        <w:rPr>
          <w:szCs w:val="20"/>
        </w:rPr>
        <w:t>Atbalsta summas apmēru</w:t>
      </w:r>
      <w:r w:rsidR="005C64F4">
        <w:rPr>
          <w:szCs w:val="20"/>
        </w:rPr>
        <w:t xml:space="preserve"> un apmaksas</w:t>
      </w:r>
      <w:r w:rsidRPr="00C364C1">
        <w:rPr>
          <w:szCs w:val="20"/>
        </w:rPr>
        <w:t xml:space="preserve"> termiņu;</w:t>
      </w:r>
    </w:p>
    <w:p w14:paraId="187BCDDD" w14:textId="37D3C03F" w:rsidR="00DA37E2" w:rsidRPr="00C364C1" w:rsidRDefault="00DA37E2" w:rsidP="00DA37E2">
      <w:pPr>
        <w:widowControl w:val="0"/>
        <w:numPr>
          <w:ilvl w:val="2"/>
          <w:numId w:val="8"/>
        </w:numPr>
        <w:autoSpaceDE w:val="0"/>
        <w:autoSpaceDN w:val="0"/>
        <w:adjustRightInd w:val="0"/>
        <w:ind w:left="1276" w:hanging="709"/>
        <w:jc w:val="both"/>
        <w:rPr>
          <w:szCs w:val="20"/>
        </w:rPr>
      </w:pPr>
      <w:r w:rsidRPr="00C364C1">
        <w:rPr>
          <w:szCs w:val="20"/>
        </w:rPr>
        <w:t xml:space="preserve">Vides investīciju fonds </w:t>
      </w:r>
      <w:r w:rsidR="005C64F4">
        <w:rPr>
          <w:szCs w:val="20"/>
        </w:rPr>
        <w:t>5</w:t>
      </w:r>
      <w:r w:rsidRPr="00C364C1">
        <w:rPr>
          <w:szCs w:val="20"/>
        </w:rPr>
        <w:t xml:space="preserve"> (</w:t>
      </w:r>
      <w:r w:rsidR="005C64F4">
        <w:rPr>
          <w:szCs w:val="20"/>
        </w:rPr>
        <w:t>piecu</w:t>
      </w:r>
      <w:r w:rsidRPr="00C364C1">
        <w:rPr>
          <w:szCs w:val="20"/>
        </w:rPr>
        <w:t xml:space="preserve">) darbdienu laikā no dienas, kad Vides investīciju fonda norādītajā kontā saņemta iemaksātā Atbalsta summas atmaksa, nosūta </w:t>
      </w:r>
      <w:r w:rsidR="007F762D">
        <w:rPr>
          <w:szCs w:val="20"/>
        </w:rPr>
        <w:t>Pusēm</w:t>
      </w:r>
      <w:r w:rsidRPr="00C364C1">
        <w:rPr>
          <w:szCs w:val="20"/>
        </w:rPr>
        <w:t xml:space="preserve"> </w:t>
      </w:r>
      <w:r w:rsidR="007F762D">
        <w:rPr>
          <w:szCs w:val="20"/>
        </w:rPr>
        <w:t>paziņojumu</w:t>
      </w:r>
      <w:r w:rsidR="007F762D" w:rsidRPr="00C364C1">
        <w:rPr>
          <w:szCs w:val="20"/>
        </w:rPr>
        <w:t xml:space="preserve"> </w:t>
      </w:r>
      <w:r w:rsidRPr="00C364C1">
        <w:rPr>
          <w:szCs w:val="20"/>
        </w:rPr>
        <w:t xml:space="preserve">par Līguma izbeigšanu. Līgums uzskatāms par izbeigtu dienā, kad Vides investīciju fonds ir </w:t>
      </w:r>
      <w:r w:rsidR="007F762D">
        <w:rPr>
          <w:szCs w:val="20"/>
        </w:rPr>
        <w:t>nosūtījis</w:t>
      </w:r>
      <w:r w:rsidR="007F762D" w:rsidRPr="00C364C1">
        <w:rPr>
          <w:szCs w:val="20"/>
        </w:rPr>
        <w:t xml:space="preserve"> </w:t>
      </w:r>
      <w:r w:rsidR="007F762D">
        <w:rPr>
          <w:szCs w:val="20"/>
        </w:rPr>
        <w:t>paziņojumu</w:t>
      </w:r>
      <w:r w:rsidR="007F762D" w:rsidRPr="00C364C1">
        <w:rPr>
          <w:szCs w:val="20"/>
        </w:rPr>
        <w:t xml:space="preserve"> </w:t>
      </w:r>
      <w:r w:rsidRPr="00C364C1">
        <w:rPr>
          <w:szCs w:val="20"/>
        </w:rPr>
        <w:t>par Līguma izbeigšanu.</w:t>
      </w:r>
    </w:p>
    <w:p w14:paraId="4025C2C4" w14:textId="77777777" w:rsidR="00DA37E2" w:rsidRPr="00C364C1" w:rsidRDefault="00DA37E2" w:rsidP="00DA37E2">
      <w:pPr>
        <w:ind w:left="567"/>
        <w:jc w:val="both"/>
        <w:rPr>
          <w:szCs w:val="20"/>
        </w:rPr>
      </w:pPr>
    </w:p>
    <w:p w14:paraId="4F5FCB0F" w14:textId="03DB65B5" w:rsidR="003C12F5" w:rsidRPr="00690C7B" w:rsidRDefault="003C12F5" w:rsidP="003C12F5">
      <w:pPr>
        <w:numPr>
          <w:ilvl w:val="1"/>
          <w:numId w:val="8"/>
        </w:numPr>
        <w:tabs>
          <w:tab w:val="clear" w:pos="720"/>
          <w:tab w:val="num" w:pos="567"/>
        </w:tabs>
        <w:ind w:left="567" w:hanging="567"/>
        <w:jc w:val="both"/>
        <w:rPr>
          <w:szCs w:val="20"/>
        </w:rPr>
      </w:pPr>
      <w:r w:rsidRPr="00C364C1">
        <w:rPr>
          <w:szCs w:val="20"/>
        </w:rPr>
        <w:t>Vides investīciju fond</w:t>
      </w:r>
      <w:r w:rsidR="005C64F4">
        <w:rPr>
          <w:szCs w:val="20"/>
        </w:rPr>
        <w:t>am ir tiesības</w:t>
      </w:r>
      <w:r w:rsidRPr="00C364C1">
        <w:rPr>
          <w:szCs w:val="20"/>
        </w:rPr>
        <w:t xml:space="preserve"> </w:t>
      </w:r>
      <w:r w:rsidRPr="00690C7B">
        <w:rPr>
          <w:szCs w:val="20"/>
        </w:rPr>
        <w:t>izbeigt Līgumu šādos gadījumos:</w:t>
      </w:r>
    </w:p>
    <w:p w14:paraId="28FDCE2D" w14:textId="2CE6B48A" w:rsidR="003C12F5" w:rsidRPr="00C364C1" w:rsidRDefault="003C12F5" w:rsidP="003C12F5">
      <w:pPr>
        <w:widowControl w:val="0"/>
        <w:numPr>
          <w:ilvl w:val="2"/>
          <w:numId w:val="8"/>
        </w:numPr>
        <w:autoSpaceDE w:val="0"/>
        <w:autoSpaceDN w:val="0"/>
        <w:adjustRightInd w:val="0"/>
        <w:ind w:left="1276" w:hanging="709"/>
        <w:jc w:val="both"/>
        <w:rPr>
          <w:szCs w:val="20"/>
        </w:rPr>
      </w:pPr>
      <w:r w:rsidRPr="00690C7B">
        <w:rPr>
          <w:szCs w:val="20"/>
        </w:rPr>
        <w:t>ir iestājies kāds no M</w:t>
      </w:r>
      <w:r w:rsidR="004A0139" w:rsidRPr="00690C7B">
        <w:rPr>
          <w:szCs w:val="20"/>
        </w:rPr>
        <w:t>K</w:t>
      </w:r>
      <w:r w:rsidRPr="00690C7B">
        <w:rPr>
          <w:szCs w:val="20"/>
        </w:rPr>
        <w:t xml:space="preserve"> noteikumos</w:t>
      </w:r>
      <w:r w:rsidR="004A0139" w:rsidRPr="00690C7B">
        <w:rPr>
          <w:szCs w:val="20"/>
        </w:rPr>
        <w:t xml:space="preserve"> Nr.</w:t>
      </w:r>
      <w:r w:rsidR="007F762D" w:rsidRPr="00690C7B">
        <w:rPr>
          <w:szCs w:val="20"/>
        </w:rPr>
        <w:t> </w:t>
      </w:r>
      <w:r w:rsidR="000B694A" w:rsidRPr="00690C7B">
        <w:rPr>
          <w:szCs w:val="20"/>
        </w:rPr>
        <w:t>238</w:t>
      </w:r>
      <w:r w:rsidRPr="00690C7B">
        <w:rPr>
          <w:szCs w:val="20"/>
        </w:rPr>
        <w:t xml:space="preserve"> noteiktajiem gadījumiem, kad </w:t>
      </w:r>
      <w:r w:rsidR="00352E1F" w:rsidRPr="00690C7B">
        <w:rPr>
          <w:szCs w:val="20"/>
        </w:rPr>
        <w:t>Atbalsta saņēmējs</w:t>
      </w:r>
      <w:r w:rsidRPr="00690C7B">
        <w:rPr>
          <w:szCs w:val="20"/>
        </w:rPr>
        <w:t xml:space="preserve"> nevar pretendēt uz </w:t>
      </w:r>
      <w:r w:rsidR="00476832" w:rsidRPr="00690C7B">
        <w:rPr>
          <w:szCs w:val="20"/>
        </w:rPr>
        <w:t>Atbalsta summu</w:t>
      </w:r>
      <w:r w:rsidRPr="00690C7B">
        <w:rPr>
          <w:szCs w:val="20"/>
        </w:rPr>
        <w:t>;</w:t>
      </w:r>
    </w:p>
    <w:p w14:paraId="4164489C" w14:textId="45B60155" w:rsidR="00DA37E2" w:rsidRPr="00C364C1" w:rsidRDefault="00DA37E2" w:rsidP="003C12F5">
      <w:pPr>
        <w:widowControl w:val="0"/>
        <w:numPr>
          <w:ilvl w:val="2"/>
          <w:numId w:val="8"/>
        </w:numPr>
        <w:autoSpaceDE w:val="0"/>
        <w:autoSpaceDN w:val="0"/>
        <w:adjustRightInd w:val="0"/>
        <w:ind w:left="1276" w:hanging="709"/>
        <w:jc w:val="both"/>
        <w:rPr>
          <w:szCs w:val="20"/>
        </w:rPr>
      </w:pPr>
      <w:r w:rsidRPr="00C364C1">
        <w:rPr>
          <w:szCs w:val="20"/>
        </w:rPr>
        <w:t>visas Projekta izmaksas atzītas par Neattiecināmām izmaksām;</w:t>
      </w:r>
    </w:p>
    <w:p w14:paraId="2BDB5204" w14:textId="4FF5AF03" w:rsidR="003C12F5" w:rsidRPr="00C364C1" w:rsidRDefault="00352E1F" w:rsidP="003C12F5">
      <w:pPr>
        <w:widowControl w:val="0"/>
        <w:numPr>
          <w:ilvl w:val="2"/>
          <w:numId w:val="8"/>
        </w:numPr>
        <w:autoSpaceDE w:val="0"/>
        <w:autoSpaceDN w:val="0"/>
        <w:adjustRightInd w:val="0"/>
        <w:ind w:left="1276" w:hanging="709"/>
        <w:jc w:val="both"/>
        <w:rPr>
          <w:szCs w:val="20"/>
        </w:rPr>
      </w:pPr>
      <w:r w:rsidRPr="00C364C1">
        <w:rPr>
          <w:szCs w:val="20"/>
        </w:rPr>
        <w:lastRenderedPageBreak/>
        <w:t>Atbalsta saņēmējs</w:t>
      </w:r>
      <w:r w:rsidR="003C12F5" w:rsidRPr="00C364C1">
        <w:rPr>
          <w:szCs w:val="20"/>
        </w:rPr>
        <w:t xml:space="preserve"> nepilda Līguma Vispārīgo noteikumu 4.1.</w:t>
      </w:r>
      <w:r w:rsidR="007F762D">
        <w:rPr>
          <w:szCs w:val="20"/>
        </w:rPr>
        <w:t> </w:t>
      </w:r>
      <w:r w:rsidR="003C12F5" w:rsidRPr="00C364C1">
        <w:rPr>
          <w:szCs w:val="20"/>
        </w:rPr>
        <w:t>apakšpunktā noteiktos pienākumus;</w:t>
      </w:r>
    </w:p>
    <w:p w14:paraId="73DBF9AB" w14:textId="46C19519" w:rsidR="003C12F5" w:rsidRDefault="00352E1F" w:rsidP="003C12F5">
      <w:pPr>
        <w:widowControl w:val="0"/>
        <w:numPr>
          <w:ilvl w:val="2"/>
          <w:numId w:val="8"/>
        </w:numPr>
        <w:autoSpaceDE w:val="0"/>
        <w:autoSpaceDN w:val="0"/>
        <w:adjustRightInd w:val="0"/>
        <w:ind w:left="1276" w:hanging="709"/>
        <w:jc w:val="both"/>
        <w:rPr>
          <w:szCs w:val="20"/>
        </w:rPr>
      </w:pPr>
      <w:r w:rsidRPr="00C364C1">
        <w:rPr>
          <w:szCs w:val="20"/>
        </w:rPr>
        <w:t>Atbalsta saņēmējs</w:t>
      </w:r>
      <w:r w:rsidR="003C12F5" w:rsidRPr="00C364C1">
        <w:rPr>
          <w:szCs w:val="20"/>
        </w:rPr>
        <w:t xml:space="preserve"> apzināti vai nolaidības dēļ ir sniedzis nepatiesas ziņas</w:t>
      </w:r>
      <w:r w:rsidR="005C64F4">
        <w:rPr>
          <w:szCs w:val="20"/>
        </w:rPr>
        <w:t>;</w:t>
      </w:r>
    </w:p>
    <w:p w14:paraId="0D756580" w14:textId="5D4726E4" w:rsidR="005C64F4" w:rsidRPr="00C364C1" w:rsidRDefault="005C64F4" w:rsidP="003C12F5">
      <w:pPr>
        <w:widowControl w:val="0"/>
        <w:numPr>
          <w:ilvl w:val="2"/>
          <w:numId w:val="8"/>
        </w:numPr>
        <w:autoSpaceDE w:val="0"/>
        <w:autoSpaceDN w:val="0"/>
        <w:adjustRightInd w:val="0"/>
        <w:ind w:left="1276" w:hanging="709"/>
        <w:jc w:val="both"/>
        <w:rPr>
          <w:szCs w:val="20"/>
        </w:rPr>
      </w:pPr>
      <w:r w:rsidRPr="005C64F4">
        <w:rPr>
          <w:szCs w:val="20"/>
        </w:rPr>
        <w:t>netiek ievērots Līguma Speciālo noteikumu 2.</w:t>
      </w:r>
      <w:r>
        <w:rPr>
          <w:szCs w:val="20"/>
        </w:rPr>
        <w:t> </w:t>
      </w:r>
      <w:r w:rsidRPr="005C64F4">
        <w:rPr>
          <w:szCs w:val="20"/>
        </w:rPr>
        <w:t>punktā noteiktais projekta īstenošanas periods</w:t>
      </w:r>
      <w:r>
        <w:rPr>
          <w:szCs w:val="20"/>
        </w:rPr>
        <w:t>.</w:t>
      </w:r>
    </w:p>
    <w:p w14:paraId="11CBFD19" w14:textId="77777777" w:rsidR="0064109F" w:rsidRPr="00C364C1" w:rsidRDefault="0064109F" w:rsidP="0064109F">
      <w:pPr>
        <w:tabs>
          <w:tab w:val="num" w:pos="720"/>
        </w:tabs>
        <w:ind w:left="567"/>
        <w:jc w:val="both"/>
        <w:rPr>
          <w:szCs w:val="20"/>
        </w:rPr>
      </w:pPr>
    </w:p>
    <w:p w14:paraId="5C38B3E7" w14:textId="3CFD8819" w:rsidR="005C64F4" w:rsidRDefault="005C64F4" w:rsidP="00DA37E2">
      <w:pPr>
        <w:numPr>
          <w:ilvl w:val="1"/>
          <w:numId w:val="8"/>
        </w:numPr>
        <w:tabs>
          <w:tab w:val="clear" w:pos="720"/>
          <w:tab w:val="num" w:pos="567"/>
        </w:tabs>
        <w:ind w:left="567" w:hanging="567"/>
        <w:jc w:val="both"/>
        <w:rPr>
          <w:szCs w:val="20"/>
        </w:rPr>
      </w:pPr>
      <w:r w:rsidRPr="005C64F4">
        <w:rPr>
          <w:szCs w:val="20"/>
        </w:rPr>
        <w:t>Atbalsta saņēmēja nāves gadījumā, ja uz Transportlīdzekli nepretendē mantinieki, tad Līgumā noteiktās saistības tiek uzskatītas par izpildītām</w:t>
      </w:r>
      <w:r>
        <w:rPr>
          <w:szCs w:val="20"/>
        </w:rPr>
        <w:t>.</w:t>
      </w:r>
    </w:p>
    <w:p w14:paraId="6BE3B613" w14:textId="77777777" w:rsidR="005C64F4" w:rsidRDefault="005C64F4" w:rsidP="005C64F4">
      <w:pPr>
        <w:tabs>
          <w:tab w:val="num" w:pos="567"/>
        </w:tabs>
        <w:ind w:left="567"/>
        <w:jc w:val="both"/>
        <w:rPr>
          <w:szCs w:val="20"/>
        </w:rPr>
      </w:pPr>
    </w:p>
    <w:p w14:paraId="0476CDFB" w14:textId="16153C04" w:rsidR="003C12F5" w:rsidRDefault="0064109F" w:rsidP="00DA37E2">
      <w:pPr>
        <w:numPr>
          <w:ilvl w:val="1"/>
          <w:numId w:val="8"/>
        </w:numPr>
        <w:tabs>
          <w:tab w:val="clear" w:pos="720"/>
          <w:tab w:val="num" w:pos="567"/>
        </w:tabs>
        <w:ind w:left="567" w:hanging="567"/>
        <w:jc w:val="both"/>
        <w:rPr>
          <w:szCs w:val="20"/>
        </w:rPr>
      </w:pPr>
      <w:r w:rsidRPr="00C364C1">
        <w:rPr>
          <w:szCs w:val="20"/>
        </w:rPr>
        <w:t xml:space="preserve">Līgumā noteiktajos gadījumos, kad Vides investīciju fonds var izbeigt Līgumu, Līgums uzskatāms par izbeigtu dienā, </w:t>
      </w:r>
      <w:r w:rsidR="005C64F4">
        <w:rPr>
          <w:szCs w:val="20"/>
        </w:rPr>
        <w:t xml:space="preserve">kad </w:t>
      </w:r>
      <w:r w:rsidR="005C64F4" w:rsidRPr="005C64F4">
        <w:rPr>
          <w:szCs w:val="20"/>
        </w:rPr>
        <w:t>pēc visas atmaksājamās Atbalsta summas saņemšanas pilnā apmērā Vides investīciju fonds ir nosūtījis paziņojumu par Līguma izbeigšanu</w:t>
      </w:r>
      <w:r w:rsidRPr="00C364C1">
        <w:rPr>
          <w:szCs w:val="20"/>
        </w:rPr>
        <w:t>.</w:t>
      </w:r>
    </w:p>
    <w:p w14:paraId="1B1957A2" w14:textId="77777777" w:rsidR="005F77D7" w:rsidRDefault="005F77D7" w:rsidP="00690C7B">
      <w:pPr>
        <w:tabs>
          <w:tab w:val="num" w:pos="720"/>
        </w:tabs>
        <w:jc w:val="both"/>
        <w:rPr>
          <w:szCs w:val="20"/>
        </w:rPr>
      </w:pPr>
    </w:p>
    <w:p w14:paraId="5F8C0E9C" w14:textId="52D179D8" w:rsidR="005F77D7" w:rsidRDefault="005F77D7" w:rsidP="00690C7B">
      <w:pPr>
        <w:numPr>
          <w:ilvl w:val="0"/>
          <w:numId w:val="8"/>
        </w:numPr>
        <w:tabs>
          <w:tab w:val="clear" w:pos="360"/>
        </w:tabs>
        <w:ind w:left="567" w:hanging="567"/>
        <w:jc w:val="both"/>
        <w:rPr>
          <w:b/>
          <w:szCs w:val="20"/>
        </w:rPr>
      </w:pPr>
      <w:r w:rsidRPr="00690C7B">
        <w:rPr>
          <w:b/>
          <w:szCs w:val="20"/>
        </w:rPr>
        <w:t>Personas dati</w:t>
      </w:r>
    </w:p>
    <w:p w14:paraId="4469B340" w14:textId="77777777" w:rsidR="00690C7B" w:rsidRPr="00690C7B" w:rsidRDefault="00690C7B" w:rsidP="00690C7B">
      <w:pPr>
        <w:jc w:val="both"/>
        <w:rPr>
          <w:bCs/>
          <w:szCs w:val="20"/>
        </w:rPr>
      </w:pPr>
    </w:p>
    <w:p w14:paraId="73755511" w14:textId="0C217681" w:rsidR="005F77D7" w:rsidRPr="00690C7B" w:rsidRDefault="005F77D7" w:rsidP="00690C7B">
      <w:pPr>
        <w:numPr>
          <w:ilvl w:val="1"/>
          <w:numId w:val="8"/>
        </w:numPr>
        <w:tabs>
          <w:tab w:val="clear" w:pos="720"/>
          <w:tab w:val="num" w:pos="567"/>
        </w:tabs>
        <w:ind w:left="567" w:hanging="567"/>
        <w:jc w:val="both"/>
        <w:rPr>
          <w:b/>
          <w:bCs/>
          <w:szCs w:val="20"/>
        </w:rPr>
      </w:pPr>
      <w:r w:rsidRPr="00690C7B">
        <w:t>Ar šī Līguma parakstīšanu Atbalsta saņēmējs piekrīt savu personas datu apstrādei un apliecina, ka ir informēts par Vides investīciju fond</w:t>
      </w:r>
      <w:r w:rsidR="00815EFB">
        <w:t>a</w:t>
      </w:r>
      <w:r w:rsidRPr="00690C7B">
        <w:t xml:space="preserve"> veikto personas datu apstrādi saskaņā ar Eiropas Parlamenta un Padomes regulu Nr.</w:t>
      </w:r>
      <w:r w:rsidR="00815EFB">
        <w:t> </w:t>
      </w:r>
      <w:r w:rsidRPr="00690C7B">
        <w:t>2016/679 par fizisku personu aizsardzību attiecībā uz personas datu apstrādi un šādu datu brīvu apriti un ar ko atceļ Direktīvu</w:t>
      </w:r>
      <w:r w:rsidR="00815EFB">
        <w:t> </w:t>
      </w:r>
      <w:r w:rsidRPr="00690C7B">
        <w:t>95/46/EK (Vispārīgā datu aizsardzības regula) nosacījumiem. Ar Vides investīciju fond</w:t>
      </w:r>
      <w:r w:rsidR="00815EFB">
        <w:t>a</w:t>
      </w:r>
      <w:r w:rsidRPr="00690C7B">
        <w:t xml:space="preserve"> datu privātuma politiku var iepazīties tīmekļa vietnē </w:t>
      </w:r>
      <w:hyperlink r:id="rId15" w:history="1">
        <w:r w:rsidRPr="00690C7B">
          <w:rPr>
            <w:rStyle w:val="Hyperlink"/>
          </w:rPr>
          <w:t>lvif.gov.lv/</w:t>
        </w:r>
        <w:proofErr w:type="spellStart"/>
        <w:r w:rsidRPr="00690C7B">
          <w:rPr>
            <w:rStyle w:val="Hyperlink"/>
          </w:rPr>
          <w:t>privatuma</w:t>
        </w:r>
        <w:proofErr w:type="spellEnd"/>
        <w:r w:rsidRPr="00690C7B">
          <w:rPr>
            <w:rStyle w:val="Hyperlink"/>
          </w:rPr>
          <w:t>-politika</w:t>
        </w:r>
      </w:hyperlink>
      <w:r w:rsidRPr="00690C7B">
        <w:t>.</w:t>
      </w:r>
    </w:p>
    <w:sectPr w:rsidR="005F77D7" w:rsidRPr="00690C7B" w:rsidSect="0024271E">
      <w:headerReference w:type="default" r:id="rId1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26C8" w14:textId="77777777" w:rsidR="00883BF5" w:rsidRDefault="00883BF5">
      <w:r>
        <w:separator/>
      </w:r>
    </w:p>
  </w:endnote>
  <w:endnote w:type="continuationSeparator" w:id="0">
    <w:p w14:paraId="64269C94" w14:textId="77777777" w:rsidR="00883BF5" w:rsidRDefault="00883BF5">
      <w:r>
        <w:continuationSeparator/>
      </w:r>
    </w:p>
  </w:endnote>
  <w:endnote w:type="continuationNotice" w:id="1">
    <w:p w14:paraId="357A63E8" w14:textId="77777777" w:rsidR="00883BF5" w:rsidRDefault="00883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8306" w14:textId="7AF4FDA0" w:rsidR="009E2A23" w:rsidRDefault="009E2A23" w:rsidP="0031123D">
    <w:pP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CD55" w14:textId="77777777" w:rsidR="00883BF5" w:rsidRDefault="00883BF5">
      <w:r>
        <w:separator/>
      </w:r>
    </w:p>
  </w:footnote>
  <w:footnote w:type="continuationSeparator" w:id="0">
    <w:p w14:paraId="7E2CC72A" w14:textId="77777777" w:rsidR="00883BF5" w:rsidRDefault="00883BF5">
      <w:r>
        <w:continuationSeparator/>
      </w:r>
    </w:p>
  </w:footnote>
  <w:footnote w:type="continuationNotice" w:id="1">
    <w:p w14:paraId="67BA9A29" w14:textId="77777777" w:rsidR="00883BF5" w:rsidRDefault="00883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D1A6" w14:textId="752E224B" w:rsidR="00B32B74" w:rsidRPr="002B324E" w:rsidRDefault="00B32B74" w:rsidP="00B32B74">
    <w:pPr>
      <w:jc w:val="right"/>
      <w:rPr>
        <w:sz w:val="16"/>
        <w:szCs w:val="16"/>
      </w:rPr>
    </w:pPr>
    <w:r>
      <w:rPr>
        <w:sz w:val="16"/>
        <w:szCs w:val="16"/>
      </w:rPr>
      <w:t>“</w:t>
    </w:r>
    <w:r w:rsidR="001631B1" w:rsidRPr="001631B1">
      <w:rPr>
        <w:sz w:val="16"/>
        <w:szCs w:val="16"/>
      </w:rPr>
      <w:t xml:space="preserve">Atbalsts </w:t>
    </w:r>
    <w:proofErr w:type="spellStart"/>
    <w:r w:rsidR="001631B1" w:rsidRPr="001631B1">
      <w:rPr>
        <w:sz w:val="16"/>
        <w:szCs w:val="16"/>
      </w:rPr>
      <w:t>bezemisiju</w:t>
    </w:r>
    <w:proofErr w:type="spellEnd"/>
    <w:r w:rsidR="001631B1" w:rsidRPr="001631B1">
      <w:rPr>
        <w:sz w:val="16"/>
        <w:szCs w:val="16"/>
      </w:rPr>
      <w:t xml:space="preserve"> un </w:t>
    </w:r>
    <w:proofErr w:type="spellStart"/>
    <w:r w:rsidR="001631B1" w:rsidRPr="001631B1">
      <w:rPr>
        <w:sz w:val="16"/>
        <w:szCs w:val="16"/>
      </w:rPr>
      <w:t>mazemisiju</w:t>
    </w:r>
    <w:proofErr w:type="spellEnd"/>
    <w:r w:rsidR="001631B1" w:rsidRPr="001631B1">
      <w:rPr>
        <w:sz w:val="16"/>
        <w:szCs w:val="16"/>
      </w:rPr>
      <w:t xml:space="preserve"> transportlīdzekļu iegādei</w:t>
    </w:r>
    <w:r>
      <w:rPr>
        <w:sz w:val="16"/>
        <w:szCs w:val="16"/>
      </w:rPr>
      <w:t>”</w:t>
    </w:r>
  </w:p>
  <w:p w14:paraId="3FA3F5E9" w14:textId="4F4DAA62" w:rsidR="00B32B74" w:rsidRPr="00B32B74" w:rsidRDefault="00B32B74" w:rsidP="00B32B74">
    <w:pPr>
      <w:jc w:val="right"/>
      <w:rPr>
        <w:sz w:val="16"/>
        <w:szCs w:val="16"/>
      </w:rPr>
    </w:pPr>
    <w:r w:rsidRPr="002B324E">
      <w:rPr>
        <w:sz w:val="16"/>
        <w:szCs w:val="16"/>
      </w:rPr>
      <w:t>Līgum</w:t>
    </w:r>
    <w:r>
      <w:rPr>
        <w:sz w:val="16"/>
        <w:szCs w:val="16"/>
      </w:rPr>
      <w:t>a</w:t>
    </w:r>
    <w:r w:rsidRPr="002B324E">
      <w:rPr>
        <w:sz w:val="16"/>
        <w:szCs w:val="16"/>
      </w:rPr>
      <w:t xml:space="preserve"> par projekta ī</w:t>
    </w:r>
    <w:r>
      <w:rPr>
        <w:sz w:val="16"/>
        <w:szCs w:val="16"/>
      </w:rPr>
      <w:t xml:space="preserve">stenošanu vispārīgo noteikumu 4. pielikums – </w:t>
    </w:r>
    <w:r w:rsidRPr="00B32B74">
      <w:rPr>
        <w:sz w:val="16"/>
        <w:szCs w:val="16"/>
      </w:rPr>
      <w:t>Līguma par atbalsta saņemšanu transportlīdzekļa iegādei veidne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FF06" w14:textId="77777777" w:rsidR="009E2A23" w:rsidRDefault="009E2A23" w:rsidP="00DA5B6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D820" w14:textId="4494BBF5" w:rsidR="00C34F28" w:rsidRPr="002B324E" w:rsidRDefault="00C34F28" w:rsidP="00B32B74">
    <w:pPr>
      <w:jc w:val="right"/>
      <w:rPr>
        <w:sz w:val="16"/>
        <w:szCs w:val="16"/>
      </w:rPr>
    </w:pPr>
    <w:r>
      <w:rPr>
        <w:sz w:val="16"/>
        <w:szCs w:val="16"/>
      </w:rPr>
      <w:t>“</w:t>
    </w:r>
    <w:r w:rsidR="001631B1" w:rsidRPr="001631B1">
      <w:rPr>
        <w:sz w:val="16"/>
        <w:szCs w:val="16"/>
      </w:rPr>
      <w:t xml:space="preserve">Atbalsts </w:t>
    </w:r>
    <w:proofErr w:type="spellStart"/>
    <w:r w:rsidR="001631B1" w:rsidRPr="001631B1">
      <w:rPr>
        <w:sz w:val="16"/>
        <w:szCs w:val="16"/>
      </w:rPr>
      <w:t>bezemisiju</w:t>
    </w:r>
    <w:proofErr w:type="spellEnd"/>
    <w:r w:rsidR="001631B1" w:rsidRPr="001631B1">
      <w:rPr>
        <w:sz w:val="16"/>
        <w:szCs w:val="16"/>
      </w:rPr>
      <w:t xml:space="preserve"> un </w:t>
    </w:r>
    <w:proofErr w:type="spellStart"/>
    <w:r w:rsidR="001631B1" w:rsidRPr="001631B1">
      <w:rPr>
        <w:sz w:val="16"/>
        <w:szCs w:val="16"/>
      </w:rPr>
      <w:t>mazemisiju</w:t>
    </w:r>
    <w:proofErr w:type="spellEnd"/>
    <w:r w:rsidR="001631B1" w:rsidRPr="001631B1">
      <w:rPr>
        <w:sz w:val="16"/>
        <w:szCs w:val="16"/>
      </w:rPr>
      <w:t xml:space="preserve"> transportlīdzekļu iegādei</w:t>
    </w:r>
    <w:r>
      <w:rPr>
        <w:sz w:val="16"/>
        <w:szCs w:val="16"/>
      </w:rPr>
      <w:t>”</w:t>
    </w:r>
  </w:p>
  <w:p w14:paraId="606A2122" w14:textId="301D9758" w:rsidR="00C34F28" w:rsidRPr="00B32B74" w:rsidRDefault="00C34F28" w:rsidP="00B32B74">
    <w:pPr>
      <w:jc w:val="right"/>
      <w:rPr>
        <w:sz w:val="16"/>
        <w:szCs w:val="16"/>
      </w:rPr>
    </w:pPr>
    <w:r w:rsidRPr="00C34F28">
      <w:rPr>
        <w:sz w:val="16"/>
        <w:szCs w:val="16"/>
      </w:rPr>
      <w:t xml:space="preserve">Līguma par atbalsta saņemšanu transportlīdzekļa iegādei </w:t>
    </w:r>
    <w:r>
      <w:rPr>
        <w:sz w:val="16"/>
        <w:szCs w:val="16"/>
      </w:rPr>
      <w:t>vispārīg</w:t>
    </w:r>
    <w:r w:rsidR="003C12F5">
      <w:rPr>
        <w:sz w:val="16"/>
        <w:szCs w:val="16"/>
      </w:rPr>
      <w:t>ie</w:t>
    </w:r>
    <w:r>
      <w:rPr>
        <w:sz w:val="16"/>
        <w:szCs w:val="16"/>
      </w:rPr>
      <w:t xml:space="preserve"> noteikum</w:t>
    </w:r>
    <w:r w:rsidR="003C12F5">
      <w:rPr>
        <w:sz w:val="16"/>
        <w:szCs w:val="16"/>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E1"/>
    <w:multiLevelType w:val="hybridMultilevel"/>
    <w:tmpl w:val="E7762E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DC5B94"/>
    <w:multiLevelType w:val="hybridMultilevel"/>
    <w:tmpl w:val="125EED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712038"/>
    <w:multiLevelType w:val="hybridMultilevel"/>
    <w:tmpl w:val="69347A7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0">
    <w:nsid w:val="09C27D06"/>
    <w:multiLevelType w:val="multilevel"/>
    <w:tmpl w:val="5C0A6024"/>
    <w:lvl w:ilvl="0">
      <w:start w:val="4"/>
      <w:numFmt w:val="decimal"/>
      <w:lvlText w:val="%1."/>
      <w:lvlJc w:val="left"/>
      <w:pPr>
        <w:ind w:left="360" w:hanging="360"/>
      </w:pPr>
      <w:rPr>
        <w:rFonts w:ascii="Calibri" w:eastAsia="Calibri" w:hAnsi="Calibri" w:cs="Calibri" w:hint="default"/>
        <w:sz w:val="22"/>
      </w:rPr>
    </w:lvl>
    <w:lvl w:ilvl="1">
      <w:start w:val="7"/>
      <w:numFmt w:val="decimal"/>
      <w:lvlText w:val="%1.%2."/>
      <w:lvlJc w:val="left"/>
      <w:pPr>
        <w:ind w:left="360" w:hanging="360"/>
      </w:pPr>
      <w:rPr>
        <w:rFonts w:ascii="Calibri" w:eastAsia="Calibri" w:hAnsi="Calibri" w:cs="Calibri" w:hint="default"/>
        <w:sz w:val="22"/>
      </w:rPr>
    </w:lvl>
    <w:lvl w:ilvl="2">
      <w:start w:val="1"/>
      <w:numFmt w:val="decimal"/>
      <w:lvlText w:val="%1.%2.%3."/>
      <w:lvlJc w:val="left"/>
      <w:pPr>
        <w:ind w:left="720" w:hanging="720"/>
      </w:pPr>
      <w:rPr>
        <w:rFonts w:ascii="Calibri" w:eastAsia="Calibri" w:hAnsi="Calibri" w:cs="Calibri" w:hint="default"/>
        <w:sz w:val="22"/>
      </w:rPr>
    </w:lvl>
    <w:lvl w:ilvl="3">
      <w:start w:val="1"/>
      <w:numFmt w:val="decimal"/>
      <w:lvlText w:val="%1.%2.%3.%4."/>
      <w:lvlJc w:val="left"/>
      <w:pPr>
        <w:ind w:left="720" w:hanging="720"/>
      </w:pPr>
      <w:rPr>
        <w:rFonts w:ascii="Calibri" w:eastAsia="Calibri" w:hAnsi="Calibri" w:cs="Calibri" w:hint="default"/>
        <w:sz w:val="22"/>
      </w:rPr>
    </w:lvl>
    <w:lvl w:ilvl="4">
      <w:start w:val="1"/>
      <w:numFmt w:val="decimal"/>
      <w:lvlText w:val="%1.%2.%3.%4.%5."/>
      <w:lvlJc w:val="left"/>
      <w:pPr>
        <w:ind w:left="1080" w:hanging="1080"/>
      </w:pPr>
      <w:rPr>
        <w:rFonts w:ascii="Calibri" w:eastAsia="Calibri" w:hAnsi="Calibri" w:cs="Calibri" w:hint="default"/>
        <w:sz w:val="22"/>
      </w:rPr>
    </w:lvl>
    <w:lvl w:ilvl="5">
      <w:start w:val="1"/>
      <w:numFmt w:val="decimal"/>
      <w:lvlText w:val="%1.%2.%3.%4.%5.%6."/>
      <w:lvlJc w:val="left"/>
      <w:pPr>
        <w:ind w:left="1080" w:hanging="1080"/>
      </w:pPr>
      <w:rPr>
        <w:rFonts w:ascii="Calibri" w:eastAsia="Calibri" w:hAnsi="Calibri" w:cs="Calibri" w:hint="default"/>
        <w:sz w:val="22"/>
      </w:rPr>
    </w:lvl>
    <w:lvl w:ilvl="6">
      <w:start w:val="1"/>
      <w:numFmt w:val="decimal"/>
      <w:lvlText w:val="%1.%2.%3.%4.%5.%6.%7."/>
      <w:lvlJc w:val="left"/>
      <w:pPr>
        <w:ind w:left="1440" w:hanging="1440"/>
      </w:pPr>
      <w:rPr>
        <w:rFonts w:ascii="Calibri" w:eastAsia="Calibri" w:hAnsi="Calibri" w:cs="Calibri" w:hint="default"/>
        <w:sz w:val="22"/>
      </w:rPr>
    </w:lvl>
    <w:lvl w:ilvl="7">
      <w:start w:val="1"/>
      <w:numFmt w:val="decimal"/>
      <w:lvlText w:val="%1.%2.%3.%4.%5.%6.%7.%8."/>
      <w:lvlJc w:val="left"/>
      <w:pPr>
        <w:ind w:left="1440" w:hanging="1440"/>
      </w:pPr>
      <w:rPr>
        <w:rFonts w:ascii="Calibri" w:eastAsia="Calibri" w:hAnsi="Calibri" w:cs="Calibri" w:hint="default"/>
        <w:sz w:val="22"/>
      </w:rPr>
    </w:lvl>
    <w:lvl w:ilvl="8">
      <w:start w:val="1"/>
      <w:numFmt w:val="decimal"/>
      <w:lvlText w:val="%1.%2.%3.%4.%5.%6.%7.%8.%9."/>
      <w:lvlJc w:val="left"/>
      <w:pPr>
        <w:ind w:left="1800" w:hanging="1800"/>
      </w:pPr>
      <w:rPr>
        <w:rFonts w:ascii="Calibri" w:eastAsia="Calibri" w:hAnsi="Calibri" w:cs="Calibri" w:hint="default"/>
        <w:sz w:val="22"/>
      </w:rPr>
    </w:lvl>
  </w:abstractNum>
  <w:abstractNum w:abstractNumId="4" w15:restartNumberingAfterBreak="0">
    <w:nsid w:val="0A9B1642"/>
    <w:multiLevelType w:val="hybridMultilevel"/>
    <w:tmpl w:val="F9D4E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A12B3F"/>
    <w:multiLevelType w:val="multilevel"/>
    <w:tmpl w:val="E1EE0CB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6"/>
        </w:tabs>
        <w:ind w:left="716"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EDB1A1C"/>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ascii="Times New Roman" w:hAnsi="Times New Roman"/>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2AF7009"/>
    <w:multiLevelType w:val="hybridMultilevel"/>
    <w:tmpl w:val="7BE22076"/>
    <w:lvl w:ilvl="0" w:tplc="73A60EB4">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540FD"/>
    <w:multiLevelType w:val="multilevel"/>
    <w:tmpl w:val="E9285C5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6172597"/>
    <w:multiLevelType w:val="multilevel"/>
    <w:tmpl w:val="9AF09648"/>
    <w:lvl w:ilvl="0">
      <w:start w:val="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1A5E3AEC"/>
    <w:multiLevelType w:val="hybridMultilevel"/>
    <w:tmpl w:val="44C46C5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1" w15:restartNumberingAfterBreak="0">
    <w:nsid w:val="1B555076"/>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ascii="Times New Roman" w:hAnsi="Times New Roman"/>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286A2B45"/>
    <w:multiLevelType w:val="hybridMultilevel"/>
    <w:tmpl w:val="6DE2F95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30FA26C8"/>
    <w:multiLevelType w:val="multilevel"/>
    <w:tmpl w:val="FACE5E34"/>
    <w:lvl w:ilvl="0">
      <w:start w:val="1"/>
      <w:numFmt w:val="decimal"/>
      <w:lvlText w:val="%1."/>
      <w:lvlJc w:val="left"/>
      <w:pPr>
        <w:tabs>
          <w:tab w:val="num" w:pos="567"/>
        </w:tabs>
        <w:ind w:left="567" w:hanging="567"/>
      </w:pPr>
      <w:rPr>
        <w:b/>
        <w:i w:val="0"/>
      </w:rPr>
    </w:lvl>
    <w:lvl w:ilvl="1">
      <w:start w:val="1"/>
      <w:numFmt w:val="decimal"/>
      <w:lvlText w:val="%1.%2."/>
      <w:lvlJc w:val="left"/>
      <w:pPr>
        <w:tabs>
          <w:tab w:val="num" w:pos="510"/>
        </w:tabs>
        <w:ind w:left="170" w:hanging="170"/>
      </w:pPr>
      <w:rPr>
        <w:b/>
        <w:i w:val="0"/>
      </w:rPr>
    </w:lvl>
    <w:lvl w:ilvl="2">
      <w:start w:val="1"/>
      <w:numFmt w:val="decimal"/>
      <w:lvlText w:val="%1.%2.%3."/>
      <w:lvlJc w:val="left"/>
      <w:pPr>
        <w:tabs>
          <w:tab w:val="num" w:pos="567"/>
        </w:tabs>
        <w:ind w:left="567" w:firstLine="0"/>
      </w:pPr>
      <w:rPr>
        <w:b/>
        <w:i w:val="0"/>
      </w:rPr>
    </w:lvl>
    <w:lvl w:ilvl="3">
      <w:start w:val="1"/>
      <w:numFmt w:val="decimal"/>
      <w:lvlText w:val="%1.%2.%3.%4."/>
      <w:lvlJc w:val="left"/>
      <w:pPr>
        <w:tabs>
          <w:tab w:val="num" w:pos="1260"/>
        </w:tabs>
        <w:ind w:left="1260" w:hanging="720"/>
      </w:pPr>
      <w:rPr>
        <w:b/>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15:restartNumberingAfterBreak="0">
    <w:nsid w:val="39AD6E0F"/>
    <w:multiLevelType w:val="hybridMultilevel"/>
    <w:tmpl w:val="2A42958A"/>
    <w:lvl w:ilvl="0" w:tplc="0426000F">
      <w:start w:val="1"/>
      <w:numFmt w:val="decimal"/>
      <w:lvlText w:val="%1."/>
      <w:lvlJc w:val="left"/>
      <w:pPr>
        <w:tabs>
          <w:tab w:val="num" w:pos="1800"/>
        </w:tabs>
        <w:ind w:left="1800" w:hanging="360"/>
      </w:pPr>
      <w:rPr>
        <w:rFonts w:cs="Times New Roman"/>
      </w:rPr>
    </w:lvl>
    <w:lvl w:ilvl="1" w:tplc="04260019" w:tentative="1">
      <w:start w:val="1"/>
      <w:numFmt w:val="lowerLetter"/>
      <w:lvlText w:val="%2."/>
      <w:lvlJc w:val="left"/>
      <w:pPr>
        <w:tabs>
          <w:tab w:val="num" w:pos="2520"/>
        </w:tabs>
        <w:ind w:left="2520" w:hanging="360"/>
      </w:pPr>
      <w:rPr>
        <w:rFonts w:cs="Times New Roman"/>
      </w:rPr>
    </w:lvl>
    <w:lvl w:ilvl="2" w:tplc="0426001B" w:tentative="1">
      <w:start w:val="1"/>
      <w:numFmt w:val="lowerRoman"/>
      <w:lvlText w:val="%3."/>
      <w:lvlJc w:val="right"/>
      <w:pPr>
        <w:tabs>
          <w:tab w:val="num" w:pos="3240"/>
        </w:tabs>
        <w:ind w:left="3240" w:hanging="180"/>
      </w:pPr>
      <w:rPr>
        <w:rFonts w:cs="Times New Roman"/>
      </w:rPr>
    </w:lvl>
    <w:lvl w:ilvl="3" w:tplc="0426000F" w:tentative="1">
      <w:start w:val="1"/>
      <w:numFmt w:val="decimal"/>
      <w:lvlText w:val="%4."/>
      <w:lvlJc w:val="left"/>
      <w:pPr>
        <w:tabs>
          <w:tab w:val="num" w:pos="3960"/>
        </w:tabs>
        <w:ind w:left="3960" w:hanging="360"/>
      </w:pPr>
      <w:rPr>
        <w:rFonts w:cs="Times New Roman"/>
      </w:rPr>
    </w:lvl>
    <w:lvl w:ilvl="4" w:tplc="04260019" w:tentative="1">
      <w:start w:val="1"/>
      <w:numFmt w:val="lowerLetter"/>
      <w:lvlText w:val="%5."/>
      <w:lvlJc w:val="left"/>
      <w:pPr>
        <w:tabs>
          <w:tab w:val="num" w:pos="4680"/>
        </w:tabs>
        <w:ind w:left="4680" w:hanging="360"/>
      </w:pPr>
      <w:rPr>
        <w:rFonts w:cs="Times New Roman"/>
      </w:rPr>
    </w:lvl>
    <w:lvl w:ilvl="5" w:tplc="0426001B" w:tentative="1">
      <w:start w:val="1"/>
      <w:numFmt w:val="lowerRoman"/>
      <w:lvlText w:val="%6."/>
      <w:lvlJc w:val="right"/>
      <w:pPr>
        <w:tabs>
          <w:tab w:val="num" w:pos="5400"/>
        </w:tabs>
        <w:ind w:left="5400" w:hanging="180"/>
      </w:pPr>
      <w:rPr>
        <w:rFonts w:cs="Times New Roman"/>
      </w:rPr>
    </w:lvl>
    <w:lvl w:ilvl="6" w:tplc="0426000F" w:tentative="1">
      <w:start w:val="1"/>
      <w:numFmt w:val="decimal"/>
      <w:lvlText w:val="%7."/>
      <w:lvlJc w:val="left"/>
      <w:pPr>
        <w:tabs>
          <w:tab w:val="num" w:pos="6120"/>
        </w:tabs>
        <w:ind w:left="6120" w:hanging="360"/>
      </w:pPr>
      <w:rPr>
        <w:rFonts w:cs="Times New Roman"/>
      </w:rPr>
    </w:lvl>
    <w:lvl w:ilvl="7" w:tplc="04260019" w:tentative="1">
      <w:start w:val="1"/>
      <w:numFmt w:val="lowerLetter"/>
      <w:lvlText w:val="%8."/>
      <w:lvlJc w:val="left"/>
      <w:pPr>
        <w:tabs>
          <w:tab w:val="num" w:pos="6840"/>
        </w:tabs>
        <w:ind w:left="6840" w:hanging="360"/>
      </w:pPr>
      <w:rPr>
        <w:rFonts w:cs="Times New Roman"/>
      </w:rPr>
    </w:lvl>
    <w:lvl w:ilvl="8" w:tplc="0426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3B5579D2"/>
    <w:multiLevelType w:val="multilevel"/>
    <w:tmpl w:val="9A9025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A73BD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DE238C5"/>
    <w:multiLevelType w:val="multilevel"/>
    <w:tmpl w:val="8488DDEA"/>
    <w:lvl w:ilvl="0">
      <w:start w:val="1"/>
      <w:numFmt w:val="decimal"/>
      <w:lvlText w:val="%1."/>
      <w:lvlJc w:val="left"/>
      <w:pPr>
        <w:tabs>
          <w:tab w:val="num" w:pos="397"/>
        </w:tabs>
      </w:pPr>
      <w:rPr>
        <w:rFonts w:cs="Times New Roman" w:hint="default"/>
        <w:b w:val="0"/>
        <w:color w:val="auto"/>
      </w:rPr>
    </w:lvl>
    <w:lvl w:ilvl="1">
      <w:start w:val="1"/>
      <w:numFmt w:val="decimal"/>
      <w:pStyle w:val="Noteikumuapakpunkti"/>
      <w:lvlText w:val="%1.%2."/>
      <w:lvlJc w:val="left"/>
      <w:pPr>
        <w:tabs>
          <w:tab w:val="num" w:pos="1040"/>
        </w:tabs>
        <w:ind w:left="360"/>
      </w:pPr>
      <w:rPr>
        <w:rFonts w:cs="Times New Roman" w:hint="default"/>
        <w:b w:val="0"/>
        <w:color w:val="auto"/>
      </w:rPr>
    </w:lvl>
    <w:lvl w:ilvl="2">
      <w:start w:val="1"/>
      <w:numFmt w:val="decimal"/>
      <w:pStyle w:val="Noteikumuapakpunkti2"/>
      <w:lvlText w:val="%1.%2.%3."/>
      <w:lvlJc w:val="left"/>
      <w:pPr>
        <w:tabs>
          <w:tab w:val="num" w:pos="2111"/>
        </w:tabs>
        <w:ind w:left="1260"/>
      </w:pPr>
      <w:rPr>
        <w:rFonts w:cs="Times New Roman" w:hint="default"/>
        <w:b w:val="0"/>
        <w:color w:val="auto"/>
      </w:rPr>
    </w:lvl>
    <w:lvl w:ilvl="3">
      <w:start w:val="1"/>
      <w:numFmt w:val="decimal"/>
      <w:pStyle w:val="Noteikumuapakpunkt3"/>
      <w:lvlText w:val="%1.%2.%3.%4."/>
      <w:lvlJc w:val="left"/>
      <w:pPr>
        <w:tabs>
          <w:tab w:val="num" w:pos="2034"/>
        </w:tabs>
        <w:ind w:left="900"/>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269084C"/>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6185478"/>
    <w:multiLevelType w:val="hybridMultilevel"/>
    <w:tmpl w:val="9B56BD56"/>
    <w:lvl w:ilvl="0" w:tplc="26BC4D4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640ED1"/>
    <w:multiLevelType w:val="hybridMultilevel"/>
    <w:tmpl w:val="8D30F18C"/>
    <w:lvl w:ilvl="0" w:tplc="4796B8B0">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C20885"/>
    <w:multiLevelType w:val="hybridMultilevel"/>
    <w:tmpl w:val="31BED0BE"/>
    <w:lvl w:ilvl="0" w:tplc="26BC4D46">
      <w:start w:val="1"/>
      <w:numFmt w:val="decimal"/>
      <w:lvlText w:val="%1."/>
      <w:lvlJc w:val="left"/>
      <w:pPr>
        <w:ind w:left="720" w:hanging="360"/>
      </w:pPr>
      <w:rPr>
        <w:rFonts w:hint="default"/>
        <w:b w:val="0"/>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1C9652E"/>
    <w:multiLevelType w:val="multilevel"/>
    <w:tmpl w:val="E32E17B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523450C9"/>
    <w:multiLevelType w:val="multilevel"/>
    <w:tmpl w:val="DDF817D0"/>
    <w:lvl w:ilvl="0">
      <w:start w:val="1"/>
      <w:numFmt w:val="decimal"/>
      <w:lvlText w:val="%1."/>
      <w:lvlJc w:val="left"/>
      <w:pPr>
        <w:tabs>
          <w:tab w:val="num" w:pos="360"/>
        </w:tabs>
        <w:ind w:left="360" w:hanging="360"/>
      </w:pPr>
      <w:rPr>
        <w:rFonts w:ascii="Times New Roman" w:hAnsi="Times New Roman"/>
        <w:b/>
        <w:bCs/>
        <w:sz w:val="20"/>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5EAD667C"/>
    <w:multiLevelType w:val="hybridMultilevel"/>
    <w:tmpl w:val="DB80603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0EE5CF5"/>
    <w:multiLevelType w:val="hybridMultilevel"/>
    <w:tmpl w:val="E13075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5D9735E"/>
    <w:multiLevelType w:val="multilevel"/>
    <w:tmpl w:val="FED4B68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sz w:val="18"/>
        <w:szCs w:val="18"/>
      </w:rPr>
    </w:lvl>
    <w:lvl w:ilvl="2">
      <w:start w:val="1"/>
      <w:numFmt w:val="decimal"/>
      <w:lvlText w:val="%1.%2.%3."/>
      <w:lvlJc w:val="left"/>
      <w:pPr>
        <w:tabs>
          <w:tab w:val="num" w:pos="720"/>
        </w:tabs>
        <w:ind w:left="504" w:hanging="504"/>
      </w:pPr>
      <w:rPr>
        <w:rFonts w:ascii="Times New Roman" w:hAnsi="Times New Roman" w:cs="Times New Roman" w:hint="default"/>
        <w:sz w:val="18"/>
        <w:szCs w:val="18"/>
      </w:rPr>
    </w:lvl>
    <w:lvl w:ilvl="3">
      <w:start w:val="1"/>
      <w:numFmt w:val="decimal"/>
      <w:lvlText w:val="%1.%2.%3.%4."/>
      <w:lvlJc w:val="left"/>
      <w:pPr>
        <w:tabs>
          <w:tab w:val="num" w:pos="1080"/>
        </w:tabs>
        <w:ind w:left="648" w:hanging="648"/>
      </w:pPr>
      <w:rPr>
        <w:rFonts w:ascii="Times New Roman" w:hAnsi="Times New Roman" w:cs="Times New Roman" w:hint="default"/>
        <w:b w:val="0"/>
        <w:i w:val="0"/>
        <w:sz w:val="18"/>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9B055A6"/>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782"/>
        </w:tabs>
        <w:ind w:left="2350"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D982E44"/>
    <w:multiLevelType w:val="multilevel"/>
    <w:tmpl w:val="75D4EA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E94629F"/>
    <w:multiLevelType w:val="hybridMultilevel"/>
    <w:tmpl w:val="51EAE9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76B19D7"/>
    <w:multiLevelType w:val="hybridMultilevel"/>
    <w:tmpl w:val="E7F09F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E0276FB"/>
    <w:multiLevelType w:val="multilevel"/>
    <w:tmpl w:val="75D4EA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10253217">
    <w:abstractNumId w:val="17"/>
  </w:num>
  <w:num w:numId="2" w16cid:durableId="1598444105">
    <w:abstractNumId w:val="0"/>
  </w:num>
  <w:num w:numId="3" w16cid:durableId="1595554154">
    <w:abstractNumId w:val="1"/>
  </w:num>
  <w:num w:numId="4" w16cid:durableId="2087727522">
    <w:abstractNumId w:val="25"/>
  </w:num>
  <w:num w:numId="5" w16cid:durableId="1540164499">
    <w:abstractNumId w:val="15"/>
  </w:num>
  <w:num w:numId="6" w16cid:durableId="110326434">
    <w:abstractNumId w:val="30"/>
  </w:num>
  <w:num w:numId="7" w16cid:durableId="407577422">
    <w:abstractNumId w:val="19"/>
  </w:num>
  <w:num w:numId="8" w16cid:durableId="1820223475">
    <w:abstractNumId w:val="27"/>
  </w:num>
  <w:num w:numId="9" w16cid:durableId="1268386618">
    <w:abstractNumId w:val="31"/>
  </w:num>
  <w:num w:numId="10" w16cid:durableId="1607031705">
    <w:abstractNumId w:val="9"/>
  </w:num>
  <w:num w:numId="11" w16cid:durableId="1028019732">
    <w:abstractNumId w:val="28"/>
  </w:num>
  <w:num w:numId="12" w16cid:durableId="1823350349">
    <w:abstractNumId w:val="21"/>
  </w:num>
  <w:num w:numId="13" w16cid:durableId="789517646">
    <w:abstractNumId w:val="5"/>
  </w:num>
  <w:num w:numId="14" w16cid:durableId="102695574">
    <w:abstractNumId w:val="14"/>
  </w:num>
  <w:num w:numId="15" w16cid:durableId="217130544">
    <w:abstractNumId w:val="18"/>
  </w:num>
  <w:num w:numId="16" w16cid:durableId="1123884210">
    <w:abstractNumId w:val="8"/>
  </w:num>
  <w:num w:numId="17" w16cid:durableId="1606616945">
    <w:abstractNumId w:val="2"/>
  </w:num>
  <w:num w:numId="18" w16cid:durableId="1330792074">
    <w:abstractNumId w:val="10"/>
  </w:num>
  <w:num w:numId="19" w16cid:durableId="1043599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5371956">
    <w:abstractNumId w:val="24"/>
  </w:num>
  <w:num w:numId="21" w16cid:durableId="598218362">
    <w:abstractNumId w:val="22"/>
  </w:num>
  <w:num w:numId="22" w16cid:durableId="1555314521">
    <w:abstractNumId w:val="12"/>
  </w:num>
  <w:num w:numId="23" w16cid:durableId="303169574">
    <w:abstractNumId w:val="26"/>
  </w:num>
  <w:num w:numId="24" w16cid:durableId="555900658">
    <w:abstractNumId w:val="13"/>
  </w:num>
  <w:num w:numId="25" w16cid:durableId="1945309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3094709">
    <w:abstractNumId w:val="29"/>
  </w:num>
  <w:num w:numId="27" w16cid:durableId="39331562">
    <w:abstractNumId w:val="23"/>
  </w:num>
  <w:num w:numId="28" w16cid:durableId="691607610">
    <w:abstractNumId w:val="6"/>
  </w:num>
  <w:num w:numId="29" w16cid:durableId="369696461">
    <w:abstractNumId w:val="11"/>
  </w:num>
  <w:num w:numId="30" w16cid:durableId="1597471865">
    <w:abstractNumId w:val="4"/>
  </w:num>
  <w:num w:numId="31" w16cid:durableId="722413030">
    <w:abstractNumId w:val="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7986907">
    <w:abstractNumId w:val="20"/>
  </w:num>
  <w:num w:numId="33" w16cid:durableId="8076295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9026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A1"/>
    <w:rsid w:val="000001C1"/>
    <w:rsid w:val="0000051F"/>
    <w:rsid w:val="00001AFF"/>
    <w:rsid w:val="00001DDB"/>
    <w:rsid w:val="00002F0B"/>
    <w:rsid w:val="00003831"/>
    <w:rsid w:val="00003B1C"/>
    <w:rsid w:val="000047CF"/>
    <w:rsid w:val="00004F43"/>
    <w:rsid w:val="00004F8A"/>
    <w:rsid w:val="000056A3"/>
    <w:rsid w:val="00006325"/>
    <w:rsid w:val="000063A8"/>
    <w:rsid w:val="00010171"/>
    <w:rsid w:val="0001031F"/>
    <w:rsid w:val="000103D9"/>
    <w:rsid w:val="00010DAB"/>
    <w:rsid w:val="00012A8B"/>
    <w:rsid w:val="00012F05"/>
    <w:rsid w:val="00012F20"/>
    <w:rsid w:val="0001314C"/>
    <w:rsid w:val="00013596"/>
    <w:rsid w:val="000143D3"/>
    <w:rsid w:val="00015A09"/>
    <w:rsid w:val="00016C73"/>
    <w:rsid w:val="00016CC7"/>
    <w:rsid w:val="00017B98"/>
    <w:rsid w:val="000201E1"/>
    <w:rsid w:val="00020FDC"/>
    <w:rsid w:val="00021214"/>
    <w:rsid w:val="000219A5"/>
    <w:rsid w:val="000229A3"/>
    <w:rsid w:val="00023EF8"/>
    <w:rsid w:val="00024FA7"/>
    <w:rsid w:val="00026FD3"/>
    <w:rsid w:val="000275E9"/>
    <w:rsid w:val="00027DD4"/>
    <w:rsid w:val="00027DEF"/>
    <w:rsid w:val="00030391"/>
    <w:rsid w:val="00030DB1"/>
    <w:rsid w:val="00031277"/>
    <w:rsid w:val="00031A2A"/>
    <w:rsid w:val="00031C21"/>
    <w:rsid w:val="00031D2F"/>
    <w:rsid w:val="000339D9"/>
    <w:rsid w:val="00033AC3"/>
    <w:rsid w:val="00034EC3"/>
    <w:rsid w:val="0003698C"/>
    <w:rsid w:val="000373B4"/>
    <w:rsid w:val="00037751"/>
    <w:rsid w:val="00037D90"/>
    <w:rsid w:val="00040DDA"/>
    <w:rsid w:val="00040EC1"/>
    <w:rsid w:val="000433A3"/>
    <w:rsid w:val="00043834"/>
    <w:rsid w:val="0004476F"/>
    <w:rsid w:val="00045CE2"/>
    <w:rsid w:val="000461A0"/>
    <w:rsid w:val="000462B9"/>
    <w:rsid w:val="000463C9"/>
    <w:rsid w:val="000468E1"/>
    <w:rsid w:val="00046DC6"/>
    <w:rsid w:val="00050489"/>
    <w:rsid w:val="00050FA8"/>
    <w:rsid w:val="000539BE"/>
    <w:rsid w:val="00054721"/>
    <w:rsid w:val="00054A25"/>
    <w:rsid w:val="00054D4A"/>
    <w:rsid w:val="00055144"/>
    <w:rsid w:val="00055A90"/>
    <w:rsid w:val="000568BB"/>
    <w:rsid w:val="00057804"/>
    <w:rsid w:val="00057F8E"/>
    <w:rsid w:val="0006105D"/>
    <w:rsid w:val="000629F9"/>
    <w:rsid w:val="00063BAB"/>
    <w:rsid w:val="00063C46"/>
    <w:rsid w:val="00064622"/>
    <w:rsid w:val="00064E33"/>
    <w:rsid w:val="0006521A"/>
    <w:rsid w:val="0006529D"/>
    <w:rsid w:val="00065334"/>
    <w:rsid w:val="000700C0"/>
    <w:rsid w:val="0007043A"/>
    <w:rsid w:val="00070445"/>
    <w:rsid w:val="00070D08"/>
    <w:rsid w:val="00070F71"/>
    <w:rsid w:val="00071679"/>
    <w:rsid w:val="00072A41"/>
    <w:rsid w:val="00072EC6"/>
    <w:rsid w:val="00073241"/>
    <w:rsid w:val="0007347C"/>
    <w:rsid w:val="00073709"/>
    <w:rsid w:val="00073B9E"/>
    <w:rsid w:val="00074058"/>
    <w:rsid w:val="00076004"/>
    <w:rsid w:val="00076390"/>
    <w:rsid w:val="0008040E"/>
    <w:rsid w:val="00080422"/>
    <w:rsid w:val="00080F61"/>
    <w:rsid w:val="0008104C"/>
    <w:rsid w:val="00081979"/>
    <w:rsid w:val="0008205E"/>
    <w:rsid w:val="00082902"/>
    <w:rsid w:val="00083E2B"/>
    <w:rsid w:val="00085D71"/>
    <w:rsid w:val="00085F33"/>
    <w:rsid w:val="0008646A"/>
    <w:rsid w:val="0008648E"/>
    <w:rsid w:val="00087405"/>
    <w:rsid w:val="00090D3D"/>
    <w:rsid w:val="000911A9"/>
    <w:rsid w:val="00091A84"/>
    <w:rsid w:val="000922FA"/>
    <w:rsid w:val="000923D9"/>
    <w:rsid w:val="000923E9"/>
    <w:rsid w:val="000936E5"/>
    <w:rsid w:val="00095641"/>
    <w:rsid w:val="000957F5"/>
    <w:rsid w:val="00095920"/>
    <w:rsid w:val="00095BBA"/>
    <w:rsid w:val="000961C3"/>
    <w:rsid w:val="0009762F"/>
    <w:rsid w:val="000A1196"/>
    <w:rsid w:val="000A2E16"/>
    <w:rsid w:val="000A3BC6"/>
    <w:rsid w:val="000A4A03"/>
    <w:rsid w:val="000A4C1B"/>
    <w:rsid w:val="000A4C74"/>
    <w:rsid w:val="000A6173"/>
    <w:rsid w:val="000A63D2"/>
    <w:rsid w:val="000A705E"/>
    <w:rsid w:val="000A72DE"/>
    <w:rsid w:val="000B0084"/>
    <w:rsid w:val="000B1028"/>
    <w:rsid w:val="000B13C4"/>
    <w:rsid w:val="000B1CC5"/>
    <w:rsid w:val="000B2465"/>
    <w:rsid w:val="000B2F08"/>
    <w:rsid w:val="000B44FF"/>
    <w:rsid w:val="000B4A9B"/>
    <w:rsid w:val="000B54C6"/>
    <w:rsid w:val="000B6181"/>
    <w:rsid w:val="000B6346"/>
    <w:rsid w:val="000B646E"/>
    <w:rsid w:val="000B694A"/>
    <w:rsid w:val="000B7111"/>
    <w:rsid w:val="000B71CB"/>
    <w:rsid w:val="000B7953"/>
    <w:rsid w:val="000C02F6"/>
    <w:rsid w:val="000C03E0"/>
    <w:rsid w:val="000C27E8"/>
    <w:rsid w:val="000C2FB2"/>
    <w:rsid w:val="000C312D"/>
    <w:rsid w:val="000C3C5B"/>
    <w:rsid w:val="000C41A4"/>
    <w:rsid w:val="000C434D"/>
    <w:rsid w:val="000C47EB"/>
    <w:rsid w:val="000C710B"/>
    <w:rsid w:val="000C75FA"/>
    <w:rsid w:val="000C7756"/>
    <w:rsid w:val="000D02B1"/>
    <w:rsid w:val="000D0490"/>
    <w:rsid w:val="000D0639"/>
    <w:rsid w:val="000D41F9"/>
    <w:rsid w:val="000D42B8"/>
    <w:rsid w:val="000D476F"/>
    <w:rsid w:val="000D47AC"/>
    <w:rsid w:val="000D52D7"/>
    <w:rsid w:val="000D5318"/>
    <w:rsid w:val="000D5BA5"/>
    <w:rsid w:val="000D702E"/>
    <w:rsid w:val="000D7963"/>
    <w:rsid w:val="000D79A0"/>
    <w:rsid w:val="000D79FD"/>
    <w:rsid w:val="000E0100"/>
    <w:rsid w:val="000E0314"/>
    <w:rsid w:val="000E0512"/>
    <w:rsid w:val="000E07DF"/>
    <w:rsid w:val="000E1CC2"/>
    <w:rsid w:val="000E3E0B"/>
    <w:rsid w:val="000E4477"/>
    <w:rsid w:val="000E49D0"/>
    <w:rsid w:val="000E563C"/>
    <w:rsid w:val="000E681C"/>
    <w:rsid w:val="000E68DB"/>
    <w:rsid w:val="000E7F86"/>
    <w:rsid w:val="000F0BFE"/>
    <w:rsid w:val="000F2317"/>
    <w:rsid w:val="000F29E1"/>
    <w:rsid w:val="000F4F7B"/>
    <w:rsid w:val="000F552D"/>
    <w:rsid w:val="000F56FC"/>
    <w:rsid w:val="000F5937"/>
    <w:rsid w:val="000F5CCB"/>
    <w:rsid w:val="000F6183"/>
    <w:rsid w:val="000F716C"/>
    <w:rsid w:val="000F7F98"/>
    <w:rsid w:val="001004B5"/>
    <w:rsid w:val="00100E57"/>
    <w:rsid w:val="00102B07"/>
    <w:rsid w:val="00102B87"/>
    <w:rsid w:val="00103537"/>
    <w:rsid w:val="00104A27"/>
    <w:rsid w:val="00104E2D"/>
    <w:rsid w:val="00105C63"/>
    <w:rsid w:val="001068EE"/>
    <w:rsid w:val="00106D0F"/>
    <w:rsid w:val="00110041"/>
    <w:rsid w:val="001102B0"/>
    <w:rsid w:val="00110438"/>
    <w:rsid w:val="00110A93"/>
    <w:rsid w:val="00111474"/>
    <w:rsid w:val="00111512"/>
    <w:rsid w:val="001118E2"/>
    <w:rsid w:val="001122D7"/>
    <w:rsid w:val="00112451"/>
    <w:rsid w:val="00113331"/>
    <w:rsid w:val="001145C6"/>
    <w:rsid w:val="00115C32"/>
    <w:rsid w:val="00116B5A"/>
    <w:rsid w:val="00117534"/>
    <w:rsid w:val="00117B09"/>
    <w:rsid w:val="00117E2A"/>
    <w:rsid w:val="00121863"/>
    <w:rsid w:val="0012240A"/>
    <w:rsid w:val="00122912"/>
    <w:rsid w:val="00122BF7"/>
    <w:rsid w:val="00123918"/>
    <w:rsid w:val="0012403F"/>
    <w:rsid w:val="0012435C"/>
    <w:rsid w:val="00125746"/>
    <w:rsid w:val="00126978"/>
    <w:rsid w:val="001274C0"/>
    <w:rsid w:val="00130A12"/>
    <w:rsid w:val="00130BED"/>
    <w:rsid w:val="00130D7F"/>
    <w:rsid w:val="00130E66"/>
    <w:rsid w:val="001333F3"/>
    <w:rsid w:val="001334E4"/>
    <w:rsid w:val="00133AD1"/>
    <w:rsid w:val="00133FE3"/>
    <w:rsid w:val="001357C1"/>
    <w:rsid w:val="00136122"/>
    <w:rsid w:val="001376BC"/>
    <w:rsid w:val="00140C2A"/>
    <w:rsid w:val="0014106B"/>
    <w:rsid w:val="0014169E"/>
    <w:rsid w:val="00141951"/>
    <w:rsid w:val="00143B65"/>
    <w:rsid w:val="001445DF"/>
    <w:rsid w:val="00144781"/>
    <w:rsid w:val="00144E4B"/>
    <w:rsid w:val="00145643"/>
    <w:rsid w:val="00145AA4"/>
    <w:rsid w:val="00145F27"/>
    <w:rsid w:val="0014688B"/>
    <w:rsid w:val="00146C4B"/>
    <w:rsid w:val="00147A40"/>
    <w:rsid w:val="0015031D"/>
    <w:rsid w:val="001519DC"/>
    <w:rsid w:val="0015251E"/>
    <w:rsid w:val="001546D2"/>
    <w:rsid w:val="001547CE"/>
    <w:rsid w:val="00155008"/>
    <w:rsid w:val="00155916"/>
    <w:rsid w:val="00157272"/>
    <w:rsid w:val="00157A05"/>
    <w:rsid w:val="001602F1"/>
    <w:rsid w:val="00160D18"/>
    <w:rsid w:val="00160F80"/>
    <w:rsid w:val="0016106C"/>
    <w:rsid w:val="0016116D"/>
    <w:rsid w:val="00161600"/>
    <w:rsid w:val="0016274E"/>
    <w:rsid w:val="001631A2"/>
    <w:rsid w:val="001631B1"/>
    <w:rsid w:val="00163626"/>
    <w:rsid w:val="00163649"/>
    <w:rsid w:val="001638CC"/>
    <w:rsid w:val="00164E95"/>
    <w:rsid w:val="00164E9F"/>
    <w:rsid w:val="00165599"/>
    <w:rsid w:val="001658CA"/>
    <w:rsid w:val="00165A61"/>
    <w:rsid w:val="00166072"/>
    <w:rsid w:val="00166200"/>
    <w:rsid w:val="001664D8"/>
    <w:rsid w:val="001667C4"/>
    <w:rsid w:val="00166E06"/>
    <w:rsid w:val="001671A6"/>
    <w:rsid w:val="00167749"/>
    <w:rsid w:val="0016799E"/>
    <w:rsid w:val="00167D5F"/>
    <w:rsid w:val="0017191C"/>
    <w:rsid w:val="00172538"/>
    <w:rsid w:val="001726FA"/>
    <w:rsid w:val="001743A0"/>
    <w:rsid w:val="00175889"/>
    <w:rsid w:val="001761ED"/>
    <w:rsid w:val="001762CA"/>
    <w:rsid w:val="00176548"/>
    <w:rsid w:val="00176621"/>
    <w:rsid w:val="00176675"/>
    <w:rsid w:val="00176B68"/>
    <w:rsid w:val="00176D50"/>
    <w:rsid w:val="001771DB"/>
    <w:rsid w:val="00177348"/>
    <w:rsid w:val="00180D77"/>
    <w:rsid w:val="00180EE2"/>
    <w:rsid w:val="001810E8"/>
    <w:rsid w:val="00181E73"/>
    <w:rsid w:val="001821D9"/>
    <w:rsid w:val="00183A3B"/>
    <w:rsid w:val="00183B1A"/>
    <w:rsid w:val="00183E0C"/>
    <w:rsid w:val="0018470F"/>
    <w:rsid w:val="0019084D"/>
    <w:rsid w:val="00190EAB"/>
    <w:rsid w:val="001914DB"/>
    <w:rsid w:val="00191C32"/>
    <w:rsid w:val="00192E92"/>
    <w:rsid w:val="00192EFE"/>
    <w:rsid w:val="001932D1"/>
    <w:rsid w:val="00194689"/>
    <w:rsid w:val="0019515B"/>
    <w:rsid w:val="00195C8E"/>
    <w:rsid w:val="0019603E"/>
    <w:rsid w:val="001A1784"/>
    <w:rsid w:val="001A4717"/>
    <w:rsid w:val="001A4761"/>
    <w:rsid w:val="001B05CE"/>
    <w:rsid w:val="001B1D33"/>
    <w:rsid w:val="001B21A2"/>
    <w:rsid w:val="001B55D7"/>
    <w:rsid w:val="001B7183"/>
    <w:rsid w:val="001B7660"/>
    <w:rsid w:val="001B7798"/>
    <w:rsid w:val="001B7FE6"/>
    <w:rsid w:val="001C0F7B"/>
    <w:rsid w:val="001C1CD2"/>
    <w:rsid w:val="001C1DA2"/>
    <w:rsid w:val="001C29CD"/>
    <w:rsid w:val="001C318D"/>
    <w:rsid w:val="001C4266"/>
    <w:rsid w:val="001C5059"/>
    <w:rsid w:val="001C727B"/>
    <w:rsid w:val="001C7501"/>
    <w:rsid w:val="001C78D7"/>
    <w:rsid w:val="001D0302"/>
    <w:rsid w:val="001D13F5"/>
    <w:rsid w:val="001D23D9"/>
    <w:rsid w:val="001D4999"/>
    <w:rsid w:val="001D551E"/>
    <w:rsid w:val="001D62F1"/>
    <w:rsid w:val="001D648E"/>
    <w:rsid w:val="001D6888"/>
    <w:rsid w:val="001E0264"/>
    <w:rsid w:val="001E1A24"/>
    <w:rsid w:val="001E2825"/>
    <w:rsid w:val="001E3712"/>
    <w:rsid w:val="001E47E1"/>
    <w:rsid w:val="001E4BA4"/>
    <w:rsid w:val="001E697A"/>
    <w:rsid w:val="001E6A14"/>
    <w:rsid w:val="001E6F04"/>
    <w:rsid w:val="001E706D"/>
    <w:rsid w:val="001F00DB"/>
    <w:rsid w:val="001F0D8D"/>
    <w:rsid w:val="001F1847"/>
    <w:rsid w:val="001F2BDB"/>
    <w:rsid w:val="001F348F"/>
    <w:rsid w:val="001F3C2A"/>
    <w:rsid w:val="001F4332"/>
    <w:rsid w:val="001F4558"/>
    <w:rsid w:val="001F47A2"/>
    <w:rsid w:val="001F48F8"/>
    <w:rsid w:val="001F4B56"/>
    <w:rsid w:val="001F4BB5"/>
    <w:rsid w:val="001F5696"/>
    <w:rsid w:val="001F64FB"/>
    <w:rsid w:val="001F6F1B"/>
    <w:rsid w:val="001F7398"/>
    <w:rsid w:val="001F797C"/>
    <w:rsid w:val="002012CA"/>
    <w:rsid w:val="0020142C"/>
    <w:rsid w:val="00201445"/>
    <w:rsid w:val="0020233A"/>
    <w:rsid w:val="002023CF"/>
    <w:rsid w:val="0020288E"/>
    <w:rsid w:val="002036DE"/>
    <w:rsid w:val="0020371A"/>
    <w:rsid w:val="00203E7A"/>
    <w:rsid w:val="002058BC"/>
    <w:rsid w:val="00205C19"/>
    <w:rsid w:val="002061D5"/>
    <w:rsid w:val="00207D9D"/>
    <w:rsid w:val="0021071F"/>
    <w:rsid w:val="002107C1"/>
    <w:rsid w:val="00210B3C"/>
    <w:rsid w:val="002110CD"/>
    <w:rsid w:val="00213607"/>
    <w:rsid w:val="00213CB3"/>
    <w:rsid w:val="00213D07"/>
    <w:rsid w:val="002155AB"/>
    <w:rsid w:val="00215AB7"/>
    <w:rsid w:val="00217DD3"/>
    <w:rsid w:val="00217E62"/>
    <w:rsid w:val="0022102E"/>
    <w:rsid w:val="00222DEF"/>
    <w:rsid w:val="00222F82"/>
    <w:rsid w:val="00223006"/>
    <w:rsid w:val="00223762"/>
    <w:rsid w:val="00223B29"/>
    <w:rsid w:val="00223DEA"/>
    <w:rsid w:val="00224E24"/>
    <w:rsid w:val="00227095"/>
    <w:rsid w:val="0022715A"/>
    <w:rsid w:val="00231920"/>
    <w:rsid w:val="00233C1F"/>
    <w:rsid w:val="00233ECE"/>
    <w:rsid w:val="00234356"/>
    <w:rsid w:val="00234F6E"/>
    <w:rsid w:val="0023627C"/>
    <w:rsid w:val="00236736"/>
    <w:rsid w:val="00236AAC"/>
    <w:rsid w:val="00236BA6"/>
    <w:rsid w:val="00237092"/>
    <w:rsid w:val="002375F1"/>
    <w:rsid w:val="00237B99"/>
    <w:rsid w:val="0024099D"/>
    <w:rsid w:val="00241C39"/>
    <w:rsid w:val="0024271E"/>
    <w:rsid w:val="00243116"/>
    <w:rsid w:val="0024379E"/>
    <w:rsid w:val="00243992"/>
    <w:rsid w:val="00244649"/>
    <w:rsid w:val="0024467E"/>
    <w:rsid w:val="0024487A"/>
    <w:rsid w:val="002454AA"/>
    <w:rsid w:val="00245500"/>
    <w:rsid w:val="0024617F"/>
    <w:rsid w:val="00246B67"/>
    <w:rsid w:val="00247379"/>
    <w:rsid w:val="00247D06"/>
    <w:rsid w:val="0025107D"/>
    <w:rsid w:val="002524D1"/>
    <w:rsid w:val="00252C70"/>
    <w:rsid w:val="002543E1"/>
    <w:rsid w:val="002551DC"/>
    <w:rsid w:val="00255BD2"/>
    <w:rsid w:val="00256763"/>
    <w:rsid w:val="002569D8"/>
    <w:rsid w:val="00257026"/>
    <w:rsid w:val="002601B4"/>
    <w:rsid w:val="002604BE"/>
    <w:rsid w:val="00261602"/>
    <w:rsid w:val="002624AD"/>
    <w:rsid w:val="0026252B"/>
    <w:rsid w:val="0026252F"/>
    <w:rsid w:val="0026471D"/>
    <w:rsid w:val="0026543E"/>
    <w:rsid w:val="00265617"/>
    <w:rsid w:val="0026577C"/>
    <w:rsid w:val="002666D2"/>
    <w:rsid w:val="0027060E"/>
    <w:rsid w:val="002709D3"/>
    <w:rsid w:val="00271B75"/>
    <w:rsid w:val="00271C68"/>
    <w:rsid w:val="00272225"/>
    <w:rsid w:val="002724D5"/>
    <w:rsid w:val="0027423E"/>
    <w:rsid w:val="00274836"/>
    <w:rsid w:val="00274C3E"/>
    <w:rsid w:val="00274FB0"/>
    <w:rsid w:val="002752E0"/>
    <w:rsid w:val="002752F0"/>
    <w:rsid w:val="002756E0"/>
    <w:rsid w:val="00275FCC"/>
    <w:rsid w:val="002765D8"/>
    <w:rsid w:val="00276E49"/>
    <w:rsid w:val="00276E85"/>
    <w:rsid w:val="00277059"/>
    <w:rsid w:val="00280A62"/>
    <w:rsid w:val="002815A9"/>
    <w:rsid w:val="002816C0"/>
    <w:rsid w:val="00281AD8"/>
    <w:rsid w:val="00283684"/>
    <w:rsid w:val="00284BFD"/>
    <w:rsid w:val="00284FD5"/>
    <w:rsid w:val="00287B9E"/>
    <w:rsid w:val="002901A0"/>
    <w:rsid w:val="00290419"/>
    <w:rsid w:val="00291177"/>
    <w:rsid w:val="0029187C"/>
    <w:rsid w:val="00291BAF"/>
    <w:rsid w:val="00291E70"/>
    <w:rsid w:val="002920D5"/>
    <w:rsid w:val="00292700"/>
    <w:rsid w:val="0029332B"/>
    <w:rsid w:val="00293DAF"/>
    <w:rsid w:val="00294AE0"/>
    <w:rsid w:val="002954AB"/>
    <w:rsid w:val="00295B27"/>
    <w:rsid w:val="00295DC1"/>
    <w:rsid w:val="00297142"/>
    <w:rsid w:val="00297564"/>
    <w:rsid w:val="002A2202"/>
    <w:rsid w:val="002A279D"/>
    <w:rsid w:val="002A2A5A"/>
    <w:rsid w:val="002A3A3D"/>
    <w:rsid w:val="002A4275"/>
    <w:rsid w:val="002A519F"/>
    <w:rsid w:val="002A5778"/>
    <w:rsid w:val="002A5E14"/>
    <w:rsid w:val="002B054A"/>
    <w:rsid w:val="002B1097"/>
    <w:rsid w:val="002B2231"/>
    <w:rsid w:val="002B2648"/>
    <w:rsid w:val="002B3030"/>
    <w:rsid w:val="002B52FA"/>
    <w:rsid w:val="002B5BBB"/>
    <w:rsid w:val="002B630B"/>
    <w:rsid w:val="002B647D"/>
    <w:rsid w:val="002B64DB"/>
    <w:rsid w:val="002B689E"/>
    <w:rsid w:val="002B76F0"/>
    <w:rsid w:val="002B7B20"/>
    <w:rsid w:val="002C080F"/>
    <w:rsid w:val="002C11E6"/>
    <w:rsid w:val="002C121F"/>
    <w:rsid w:val="002C13F7"/>
    <w:rsid w:val="002C1EB6"/>
    <w:rsid w:val="002C22C1"/>
    <w:rsid w:val="002C22E3"/>
    <w:rsid w:val="002C3A58"/>
    <w:rsid w:val="002C3C04"/>
    <w:rsid w:val="002C41C8"/>
    <w:rsid w:val="002C4658"/>
    <w:rsid w:val="002C66F0"/>
    <w:rsid w:val="002C6B0C"/>
    <w:rsid w:val="002C6B1D"/>
    <w:rsid w:val="002D08F0"/>
    <w:rsid w:val="002D0B5F"/>
    <w:rsid w:val="002D1099"/>
    <w:rsid w:val="002D17AB"/>
    <w:rsid w:val="002D2496"/>
    <w:rsid w:val="002D2874"/>
    <w:rsid w:val="002D2B7D"/>
    <w:rsid w:val="002D3280"/>
    <w:rsid w:val="002D376B"/>
    <w:rsid w:val="002D3E3B"/>
    <w:rsid w:val="002D3F50"/>
    <w:rsid w:val="002D4391"/>
    <w:rsid w:val="002D43AC"/>
    <w:rsid w:val="002D44A3"/>
    <w:rsid w:val="002D5723"/>
    <w:rsid w:val="002D6624"/>
    <w:rsid w:val="002D6639"/>
    <w:rsid w:val="002D665A"/>
    <w:rsid w:val="002D67C5"/>
    <w:rsid w:val="002D758F"/>
    <w:rsid w:val="002D791C"/>
    <w:rsid w:val="002E00C6"/>
    <w:rsid w:val="002E0C27"/>
    <w:rsid w:val="002E14C7"/>
    <w:rsid w:val="002E1671"/>
    <w:rsid w:val="002E2F39"/>
    <w:rsid w:val="002E3719"/>
    <w:rsid w:val="002E3D2C"/>
    <w:rsid w:val="002E3FFE"/>
    <w:rsid w:val="002E42D4"/>
    <w:rsid w:val="002E43A9"/>
    <w:rsid w:val="002E5EEA"/>
    <w:rsid w:val="002E5F27"/>
    <w:rsid w:val="002E7418"/>
    <w:rsid w:val="002F0C84"/>
    <w:rsid w:val="002F13E3"/>
    <w:rsid w:val="002F3279"/>
    <w:rsid w:val="002F3871"/>
    <w:rsid w:val="002F3F3A"/>
    <w:rsid w:val="002F461E"/>
    <w:rsid w:val="002F4C7A"/>
    <w:rsid w:val="002F5276"/>
    <w:rsid w:val="002F5E96"/>
    <w:rsid w:val="002F6B07"/>
    <w:rsid w:val="002F74EF"/>
    <w:rsid w:val="002F77FB"/>
    <w:rsid w:val="002F7C87"/>
    <w:rsid w:val="002F7F2E"/>
    <w:rsid w:val="0030057E"/>
    <w:rsid w:val="00300E5F"/>
    <w:rsid w:val="003015CA"/>
    <w:rsid w:val="003017E3"/>
    <w:rsid w:val="0030283A"/>
    <w:rsid w:val="00302AE1"/>
    <w:rsid w:val="00303A2C"/>
    <w:rsid w:val="00303A7E"/>
    <w:rsid w:val="003047C2"/>
    <w:rsid w:val="003056C8"/>
    <w:rsid w:val="00306D24"/>
    <w:rsid w:val="00310FE2"/>
    <w:rsid w:val="0031123D"/>
    <w:rsid w:val="00311328"/>
    <w:rsid w:val="00311E9E"/>
    <w:rsid w:val="00312C8D"/>
    <w:rsid w:val="00313116"/>
    <w:rsid w:val="00313450"/>
    <w:rsid w:val="0031466B"/>
    <w:rsid w:val="003150AC"/>
    <w:rsid w:val="003150CD"/>
    <w:rsid w:val="00316F72"/>
    <w:rsid w:val="003174D1"/>
    <w:rsid w:val="00320623"/>
    <w:rsid w:val="00320892"/>
    <w:rsid w:val="003209E5"/>
    <w:rsid w:val="00321FF6"/>
    <w:rsid w:val="0032265B"/>
    <w:rsid w:val="0032437F"/>
    <w:rsid w:val="00324530"/>
    <w:rsid w:val="003250B9"/>
    <w:rsid w:val="00325EFC"/>
    <w:rsid w:val="00326234"/>
    <w:rsid w:val="0032640E"/>
    <w:rsid w:val="00327A18"/>
    <w:rsid w:val="00331052"/>
    <w:rsid w:val="00331162"/>
    <w:rsid w:val="0033139C"/>
    <w:rsid w:val="00331791"/>
    <w:rsid w:val="00331B02"/>
    <w:rsid w:val="003320D8"/>
    <w:rsid w:val="00332B89"/>
    <w:rsid w:val="00333FE8"/>
    <w:rsid w:val="00334CBC"/>
    <w:rsid w:val="00335A21"/>
    <w:rsid w:val="00335CE2"/>
    <w:rsid w:val="00337CDF"/>
    <w:rsid w:val="00341198"/>
    <w:rsid w:val="0034169D"/>
    <w:rsid w:val="00342BC7"/>
    <w:rsid w:val="0034300C"/>
    <w:rsid w:val="003458B0"/>
    <w:rsid w:val="003460BF"/>
    <w:rsid w:val="00346C8D"/>
    <w:rsid w:val="0034745E"/>
    <w:rsid w:val="0035096C"/>
    <w:rsid w:val="00351A66"/>
    <w:rsid w:val="00352B3B"/>
    <w:rsid w:val="00352D98"/>
    <w:rsid w:val="00352E1F"/>
    <w:rsid w:val="00353A53"/>
    <w:rsid w:val="00354915"/>
    <w:rsid w:val="00354DBE"/>
    <w:rsid w:val="00356858"/>
    <w:rsid w:val="003575F0"/>
    <w:rsid w:val="00357D7A"/>
    <w:rsid w:val="003603B4"/>
    <w:rsid w:val="00362AAC"/>
    <w:rsid w:val="00362C43"/>
    <w:rsid w:val="00362C57"/>
    <w:rsid w:val="00363177"/>
    <w:rsid w:val="00363E7B"/>
    <w:rsid w:val="00365AA4"/>
    <w:rsid w:val="00366FAD"/>
    <w:rsid w:val="00367D55"/>
    <w:rsid w:val="00370038"/>
    <w:rsid w:val="003705DE"/>
    <w:rsid w:val="00370AF1"/>
    <w:rsid w:val="003715C0"/>
    <w:rsid w:val="00372434"/>
    <w:rsid w:val="00372A08"/>
    <w:rsid w:val="003738A6"/>
    <w:rsid w:val="00375A9F"/>
    <w:rsid w:val="003761FF"/>
    <w:rsid w:val="0037706E"/>
    <w:rsid w:val="003777DD"/>
    <w:rsid w:val="00377816"/>
    <w:rsid w:val="00377943"/>
    <w:rsid w:val="00380BBC"/>
    <w:rsid w:val="00382AB7"/>
    <w:rsid w:val="00382D8B"/>
    <w:rsid w:val="00383CA0"/>
    <w:rsid w:val="0038420D"/>
    <w:rsid w:val="003857E6"/>
    <w:rsid w:val="0038691E"/>
    <w:rsid w:val="00387E8B"/>
    <w:rsid w:val="00387FD2"/>
    <w:rsid w:val="003902AD"/>
    <w:rsid w:val="0039300C"/>
    <w:rsid w:val="00393F9F"/>
    <w:rsid w:val="003957DE"/>
    <w:rsid w:val="00395CC5"/>
    <w:rsid w:val="00395DEF"/>
    <w:rsid w:val="00397134"/>
    <w:rsid w:val="003A03B6"/>
    <w:rsid w:val="003A17EC"/>
    <w:rsid w:val="003A1CD7"/>
    <w:rsid w:val="003A28DA"/>
    <w:rsid w:val="003A2B85"/>
    <w:rsid w:val="003A2BEA"/>
    <w:rsid w:val="003A38B4"/>
    <w:rsid w:val="003A4043"/>
    <w:rsid w:val="003A4CA9"/>
    <w:rsid w:val="003A510B"/>
    <w:rsid w:val="003A5782"/>
    <w:rsid w:val="003A5E0C"/>
    <w:rsid w:val="003A62E9"/>
    <w:rsid w:val="003A658E"/>
    <w:rsid w:val="003A6D41"/>
    <w:rsid w:val="003B0DF5"/>
    <w:rsid w:val="003B1D56"/>
    <w:rsid w:val="003B2BEC"/>
    <w:rsid w:val="003B46D0"/>
    <w:rsid w:val="003B4876"/>
    <w:rsid w:val="003B4B07"/>
    <w:rsid w:val="003B4B68"/>
    <w:rsid w:val="003B4D87"/>
    <w:rsid w:val="003B69E9"/>
    <w:rsid w:val="003B6A18"/>
    <w:rsid w:val="003C04DC"/>
    <w:rsid w:val="003C06D3"/>
    <w:rsid w:val="003C12F5"/>
    <w:rsid w:val="003C254C"/>
    <w:rsid w:val="003C3F3C"/>
    <w:rsid w:val="003C492A"/>
    <w:rsid w:val="003C4951"/>
    <w:rsid w:val="003C515A"/>
    <w:rsid w:val="003C6A63"/>
    <w:rsid w:val="003C6A69"/>
    <w:rsid w:val="003D18C3"/>
    <w:rsid w:val="003D1D4F"/>
    <w:rsid w:val="003D274D"/>
    <w:rsid w:val="003D3AE8"/>
    <w:rsid w:val="003D41E0"/>
    <w:rsid w:val="003D544C"/>
    <w:rsid w:val="003D61D1"/>
    <w:rsid w:val="003D79FD"/>
    <w:rsid w:val="003E0C3C"/>
    <w:rsid w:val="003E194E"/>
    <w:rsid w:val="003E1B23"/>
    <w:rsid w:val="003E1BD7"/>
    <w:rsid w:val="003E1D8C"/>
    <w:rsid w:val="003E2800"/>
    <w:rsid w:val="003E2B44"/>
    <w:rsid w:val="003E381B"/>
    <w:rsid w:val="003E5397"/>
    <w:rsid w:val="003E5880"/>
    <w:rsid w:val="003E5D65"/>
    <w:rsid w:val="003E5F18"/>
    <w:rsid w:val="003E64AF"/>
    <w:rsid w:val="003E65B3"/>
    <w:rsid w:val="003E7310"/>
    <w:rsid w:val="003E775B"/>
    <w:rsid w:val="003E7D78"/>
    <w:rsid w:val="003F0521"/>
    <w:rsid w:val="003F0C50"/>
    <w:rsid w:val="003F1821"/>
    <w:rsid w:val="003F3B34"/>
    <w:rsid w:val="003F4288"/>
    <w:rsid w:val="003F50F0"/>
    <w:rsid w:val="003F59C2"/>
    <w:rsid w:val="003F6138"/>
    <w:rsid w:val="003F6B8F"/>
    <w:rsid w:val="003F6FA7"/>
    <w:rsid w:val="003F744C"/>
    <w:rsid w:val="003F7AF1"/>
    <w:rsid w:val="003F7B6E"/>
    <w:rsid w:val="004002DD"/>
    <w:rsid w:val="00402A1B"/>
    <w:rsid w:val="0040346F"/>
    <w:rsid w:val="00403747"/>
    <w:rsid w:val="00403896"/>
    <w:rsid w:val="00404400"/>
    <w:rsid w:val="00406167"/>
    <w:rsid w:val="00407468"/>
    <w:rsid w:val="00410298"/>
    <w:rsid w:val="004109A3"/>
    <w:rsid w:val="00411532"/>
    <w:rsid w:val="00412FCE"/>
    <w:rsid w:val="004146F2"/>
    <w:rsid w:val="00414877"/>
    <w:rsid w:val="004154B5"/>
    <w:rsid w:val="0041628E"/>
    <w:rsid w:val="00416465"/>
    <w:rsid w:val="00416734"/>
    <w:rsid w:val="00416770"/>
    <w:rsid w:val="0042265A"/>
    <w:rsid w:val="004229F6"/>
    <w:rsid w:val="004248D7"/>
    <w:rsid w:val="00424D43"/>
    <w:rsid w:val="00425014"/>
    <w:rsid w:val="004258F3"/>
    <w:rsid w:val="00425E72"/>
    <w:rsid w:val="00425F39"/>
    <w:rsid w:val="0042600D"/>
    <w:rsid w:val="0042632D"/>
    <w:rsid w:val="00426788"/>
    <w:rsid w:val="00426B7C"/>
    <w:rsid w:val="00430229"/>
    <w:rsid w:val="00430AF2"/>
    <w:rsid w:val="0043105F"/>
    <w:rsid w:val="00432408"/>
    <w:rsid w:val="00432A3F"/>
    <w:rsid w:val="00432E38"/>
    <w:rsid w:val="0043476B"/>
    <w:rsid w:val="00434939"/>
    <w:rsid w:val="00435450"/>
    <w:rsid w:val="00436862"/>
    <w:rsid w:val="00436C4C"/>
    <w:rsid w:val="00441C83"/>
    <w:rsid w:val="00442435"/>
    <w:rsid w:val="00443325"/>
    <w:rsid w:val="00444902"/>
    <w:rsid w:val="00444CC8"/>
    <w:rsid w:val="00444E80"/>
    <w:rsid w:val="004456F0"/>
    <w:rsid w:val="00446274"/>
    <w:rsid w:val="00446633"/>
    <w:rsid w:val="0044694C"/>
    <w:rsid w:val="004471EF"/>
    <w:rsid w:val="004473B9"/>
    <w:rsid w:val="0044792E"/>
    <w:rsid w:val="0045115F"/>
    <w:rsid w:val="00451890"/>
    <w:rsid w:val="004520A7"/>
    <w:rsid w:val="00452171"/>
    <w:rsid w:val="00452951"/>
    <w:rsid w:val="00452E75"/>
    <w:rsid w:val="00453511"/>
    <w:rsid w:val="00454DBA"/>
    <w:rsid w:val="00456439"/>
    <w:rsid w:val="00457803"/>
    <w:rsid w:val="00461D9C"/>
    <w:rsid w:val="004628E6"/>
    <w:rsid w:val="00462AC0"/>
    <w:rsid w:val="0046386C"/>
    <w:rsid w:val="00463BA1"/>
    <w:rsid w:val="00463FA9"/>
    <w:rsid w:val="00464054"/>
    <w:rsid w:val="00464607"/>
    <w:rsid w:val="0046469F"/>
    <w:rsid w:val="00465531"/>
    <w:rsid w:val="00466E1D"/>
    <w:rsid w:val="00467738"/>
    <w:rsid w:val="004678F0"/>
    <w:rsid w:val="00467A6C"/>
    <w:rsid w:val="00467F87"/>
    <w:rsid w:val="0047118D"/>
    <w:rsid w:val="00471A8A"/>
    <w:rsid w:val="0047286F"/>
    <w:rsid w:val="00472AD1"/>
    <w:rsid w:val="00473306"/>
    <w:rsid w:val="0047389A"/>
    <w:rsid w:val="004757B3"/>
    <w:rsid w:val="004760CB"/>
    <w:rsid w:val="00476832"/>
    <w:rsid w:val="00477414"/>
    <w:rsid w:val="00477E53"/>
    <w:rsid w:val="004823B6"/>
    <w:rsid w:val="00485126"/>
    <w:rsid w:val="00486717"/>
    <w:rsid w:val="004902C0"/>
    <w:rsid w:val="004922D5"/>
    <w:rsid w:val="00492CC1"/>
    <w:rsid w:val="00493B9A"/>
    <w:rsid w:val="00494066"/>
    <w:rsid w:val="00494DE5"/>
    <w:rsid w:val="00494F19"/>
    <w:rsid w:val="00497C90"/>
    <w:rsid w:val="004A0139"/>
    <w:rsid w:val="004A0DEB"/>
    <w:rsid w:val="004A408B"/>
    <w:rsid w:val="004A5ABE"/>
    <w:rsid w:val="004A6CC3"/>
    <w:rsid w:val="004A6D45"/>
    <w:rsid w:val="004A736C"/>
    <w:rsid w:val="004A750F"/>
    <w:rsid w:val="004A7A32"/>
    <w:rsid w:val="004B04AD"/>
    <w:rsid w:val="004B07EE"/>
    <w:rsid w:val="004B0F4E"/>
    <w:rsid w:val="004B1797"/>
    <w:rsid w:val="004B27F2"/>
    <w:rsid w:val="004B3B41"/>
    <w:rsid w:val="004B404C"/>
    <w:rsid w:val="004B5B80"/>
    <w:rsid w:val="004B5CED"/>
    <w:rsid w:val="004B5D97"/>
    <w:rsid w:val="004B615E"/>
    <w:rsid w:val="004B6D04"/>
    <w:rsid w:val="004B7BDA"/>
    <w:rsid w:val="004C0331"/>
    <w:rsid w:val="004C12C0"/>
    <w:rsid w:val="004C189B"/>
    <w:rsid w:val="004C1E94"/>
    <w:rsid w:val="004C415C"/>
    <w:rsid w:val="004C5BB7"/>
    <w:rsid w:val="004C6345"/>
    <w:rsid w:val="004C7DB4"/>
    <w:rsid w:val="004C7F0B"/>
    <w:rsid w:val="004C7FDD"/>
    <w:rsid w:val="004D040B"/>
    <w:rsid w:val="004D046C"/>
    <w:rsid w:val="004D049D"/>
    <w:rsid w:val="004D08F9"/>
    <w:rsid w:val="004D0B24"/>
    <w:rsid w:val="004D18F6"/>
    <w:rsid w:val="004D2317"/>
    <w:rsid w:val="004D24D7"/>
    <w:rsid w:val="004D250B"/>
    <w:rsid w:val="004D52F0"/>
    <w:rsid w:val="004D6355"/>
    <w:rsid w:val="004D7477"/>
    <w:rsid w:val="004D7FEB"/>
    <w:rsid w:val="004E0A7B"/>
    <w:rsid w:val="004E0BBF"/>
    <w:rsid w:val="004E13FF"/>
    <w:rsid w:val="004E20D2"/>
    <w:rsid w:val="004E2B39"/>
    <w:rsid w:val="004E2FBA"/>
    <w:rsid w:val="004E3126"/>
    <w:rsid w:val="004E365F"/>
    <w:rsid w:val="004E36E8"/>
    <w:rsid w:val="004E41DA"/>
    <w:rsid w:val="004E61F8"/>
    <w:rsid w:val="004E6BA8"/>
    <w:rsid w:val="004E6FA6"/>
    <w:rsid w:val="004F01B0"/>
    <w:rsid w:val="004F1812"/>
    <w:rsid w:val="004F1BDE"/>
    <w:rsid w:val="004F2089"/>
    <w:rsid w:val="004F4291"/>
    <w:rsid w:val="004F4A65"/>
    <w:rsid w:val="004F4AE2"/>
    <w:rsid w:val="004F539F"/>
    <w:rsid w:val="004F5A33"/>
    <w:rsid w:val="004F7713"/>
    <w:rsid w:val="004F771D"/>
    <w:rsid w:val="00500C40"/>
    <w:rsid w:val="0050155A"/>
    <w:rsid w:val="005016C3"/>
    <w:rsid w:val="005016FF"/>
    <w:rsid w:val="005036FB"/>
    <w:rsid w:val="005037AA"/>
    <w:rsid w:val="00504657"/>
    <w:rsid w:val="00504C45"/>
    <w:rsid w:val="00505DBB"/>
    <w:rsid w:val="00505E30"/>
    <w:rsid w:val="00506229"/>
    <w:rsid w:val="00506BD6"/>
    <w:rsid w:val="00506F52"/>
    <w:rsid w:val="00510366"/>
    <w:rsid w:val="00511593"/>
    <w:rsid w:val="00511971"/>
    <w:rsid w:val="00511997"/>
    <w:rsid w:val="005121BD"/>
    <w:rsid w:val="0051386D"/>
    <w:rsid w:val="00513B36"/>
    <w:rsid w:val="0051451D"/>
    <w:rsid w:val="00514B01"/>
    <w:rsid w:val="00515536"/>
    <w:rsid w:val="00515A38"/>
    <w:rsid w:val="00515CB5"/>
    <w:rsid w:val="005163F5"/>
    <w:rsid w:val="00516FAC"/>
    <w:rsid w:val="005172F0"/>
    <w:rsid w:val="00517305"/>
    <w:rsid w:val="0051746A"/>
    <w:rsid w:val="00520FD4"/>
    <w:rsid w:val="005247E5"/>
    <w:rsid w:val="00526741"/>
    <w:rsid w:val="00526EE1"/>
    <w:rsid w:val="00526F0E"/>
    <w:rsid w:val="005271B3"/>
    <w:rsid w:val="005271EB"/>
    <w:rsid w:val="00532EC2"/>
    <w:rsid w:val="00534A45"/>
    <w:rsid w:val="00536C1A"/>
    <w:rsid w:val="00537E04"/>
    <w:rsid w:val="005428D9"/>
    <w:rsid w:val="0054302D"/>
    <w:rsid w:val="00543373"/>
    <w:rsid w:val="005435E2"/>
    <w:rsid w:val="00543D38"/>
    <w:rsid w:val="00544CC8"/>
    <w:rsid w:val="00545258"/>
    <w:rsid w:val="00545AD0"/>
    <w:rsid w:val="0054670D"/>
    <w:rsid w:val="00547138"/>
    <w:rsid w:val="00547C02"/>
    <w:rsid w:val="00550405"/>
    <w:rsid w:val="00550EC9"/>
    <w:rsid w:val="005518EA"/>
    <w:rsid w:val="00552652"/>
    <w:rsid w:val="00552E0E"/>
    <w:rsid w:val="00554699"/>
    <w:rsid w:val="005549DA"/>
    <w:rsid w:val="00555058"/>
    <w:rsid w:val="005566F1"/>
    <w:rsid w:val="00556725"/>
    <w:rsid w:val="0055674F"/>
    <w:rsid w:val="005571E8"/>
    <w:rsid w:val="00561625"/>
    <w:rsid w:val="00561776"/>
    <w:rsid w:val="00561AB1"/>
    <w:rsid w:val="00562B93"/>
    <w:rsid w:val="00562CB8"/>
    <w:rsid w:val="00564836"/>
    <w:rsid w:val="00565CAB"/>
    <w:rsid w:val="00565F3B"/>
    <w:rsid w:val="00566DF1"/>
    <w:rsid w:val="00572EFE"/>
    <w:rsid w:val="00573790"/>
    <w:rsid w:val="0057425F"/>
    <w:rsid w:val="00575C5D"/>
    <w:rsid w:val="0057628E"/>
    <w:rsid w:val="00576BA6"/>
    <w:rsid w:val="005800AB"/>
    <w:rsid w:val="0058027D"/>
    <w:rsid w:val="005804C4"/>
    <w:rsid w:val="005825A3"/>
    <w:rsid w:val="00582870"/>
    <w:rsid w:val="00583994"/>
    <w:rsid w:val="00583C20"/>
    <w:rsid w:val="00584D64"/>
    <w:rsid w:val="00584E46"/>
    <w:rsid w:val="00586A47"/>
    <w:rsid w:val="00587E6D"/>
    <w:rsid w:val="005920B0"/>
    <w:rsid w:val="0059357E"/>
    <w:rsid w:val="00594D23"/>
    <w:rsid w:val="00594EC2"/>
    <w:rsid w:val="0059552D"/>
    <w:rsid w:val="00596A80"/>
    <w:rsid w:val="00596D3C"/>
    <w:rsid w:val="00597000"/>
    <w:rsid w:val="00597769"/>
    <w:rsid w:val="005A0D70"/>
    <w:rsid w:val="005A1802"/>
    <w:rsid w:val="005A2917"/>
    <w:rsid w:val="005A4A2A"/>
    <w:rsid w:val="005A506D"/>
    <w:rsid w:val="005A50D8"/>
    <w:rsid w:val="005A52D0"/>
    <w:rsid w:val="005A696E"/>
    <w:rsid w:val="005A7055"/>
    <w:rsid w:val="005A77F7"/>
    <w:rsid w:val="005A7C3C"/>
    <w:rsid w:val="005A7F22"/>
    <w:rsid w:val="005B013E"/>
    <w:rsid w:val="005B1A94"/>
    <w:rsid w:val="005B3255"/>
    <w:rsid w:val="005B3E69"/>
    <w:rsid w:val="005B4619"/>
    <w:rsid w:val="005B47D7"/>
    <w:rsid w:val="005B4971"/>
    <w:rsid w:val="005B50C8"/>
    <w:rsid w:val="005B50CB"/>
    <w:rsid w:val="005B57D4"/>
    <w:rsid w:val="005B6108"/>
    <w:rsid w:val="005B772D"/>
    <w:rsid w:val="005B79E7"/>
    <w:rsid w:val="005C0A08"/>
    <w:rsid w:val="005C105A"/>
    <w:rsid w:val="005C1760"/>
    <w:rsid w:val="005C1B74"/>
    <w:rsid w:val="005C25DE"/>
    <w:rsid w:val="005C3514"/>
    <w:rsid w:val="005C355B"/>
    <w:rsid w:val="005C3C18"/>
    <w:rsid w:val="005C4B3E"/>
    <w:rsid w:val="005C5DBF"/>
    <w:rsid w:val="005C5EDB"/>
    <w:rsid w:val="005C6387"/>
    <w:rsid w:val="005C640D"/>
    <w:rsid w:val="005C64F4"/>
    <w:rsid w:val="005C6BD5"/>
    <w:rsid w:val="005D0288"/>
    <w:rsid w:val="005D0369"/>
    <w:rsid w:val="005D1579"/>
    <w:rsid w:val="005D2D68"/>
    <w:rsid w:val="005D31B2"/>
    <w:rsid w:val="005D324C"/>
    <w:rsid w:val="005D33FA"/>
    <w:rsid w:val="005D3742"/>
    <w:rsid w:val="005D37C0"/>
    <w:rsid w:val="005D449E"/>
    <w:rsid w:val="005D49A3"/>
    <w:rsid w:val="005D6898"/>
    <w:rsid w:val="005D6F0B"/>
    <w:rsid w:val="005E009A"/>
    <w:rsid w:val="005E14EE"/>
    <w:rsid w:val="005E21D4"/>
    <w:rsid w:val="005E3C8A"/>
    <w:rsid w:val="005E421E"/>
    <w:rsid w:val="005E43A2"/>
    <w:rsid w:val="005E4574"/>
    <w:rsid w:val="005E4E9F"/>
    <w:rsid w:val="005E546A"/>
    <w:rsid w:val="005E5634"/>
    <w:rsid w:val="005E5D56"/>
    <w:rsid w:val="005E6E16"/>
    <w:rsid w:val="005E72C0"/>
    <w:rsid w:val="005E787D"/>
    <w:rsid w:val="005E7982"/>
    <w:rsid w:val="005E7A64"/>
    <w:rsid w:val="005E7AE9"/>
    <w:rsid w:val="005F032C"/>
    <w:rsid w:val="005F063E"/>
    <w:rsid w:val="005F082D"/>
    <w:rsid w:val="005F2DDD"/>
    <w:rsid w:val="005F2E5F"/>
    <w:rsid w:val="005F30E5"/>
    <w:rsid w:val="005F4E32"/>
    <w:rsid w:val="005F54BB"/>
    <w:rsid w:val="005F57B0"/>
    <w:rsid w:val="005F5B26"/>
    <w:rsid w:val="005F71D1"/>
    <w:rsid w:val="005F741E"/>
    <w:rsid w:val="005F77D7"/>
    <w:rsid w:val="005F784A"/>
    <w:rsid w:val="005F7BB6"/>
    <w:rsid w:val="00600AD3"/>
    <w:rsid w:val="00601108"/>
    <w:rsid w:val="00602761"/>
    <w:rsid w:val="00602937"/>
    <w:rsid w:val="00604363"/>
    <w:rsid w:val="006045C8"/>
    <w:rsid w:val="00604740"/>
    <w:rsid w:val="0060474B"/>
    <w:rsid w:val="006051A5"/>
    <w:rsid w:val="006059A1"/>
    <w:rsid w:val="006069E8"/>
    <w:rsid w:val="00606EE6"/>
    <w:rsid w:val="00606FCD"/>
    <w:rsid w:val="00607C22"/>
    <w:rsid w:val="006115A6"/>
    <w:rsid w:val="00611D93"/>
    <w:rsid w:val="00612400"/>
    <w:rsid w:val="0061276C"/>
    <w:rsid w:val="006127D6"/>
    <w:rsid w:val="00612D37"/>
    <w:rsid w:val="00612E6A"/>
    <w:rsid w:val="006142AB"/>
    <w:rsid w:val="00614CC1"/>
    <w:rsid w:val="00614CCC"/>
    <w:rsid w:val="00615F60"/>
    <w:rsid w:val="0061677E"/>
    <w:rsid w:val="00616E30"/>
    <w:rsid w:val="00617DB1"/>
    <w:rsid w:val="0062015F"/>
    <w:rsid w:val="006202DF"/>
    <w:rsid w:val="006206F8"/>
    <w:rsid w:val="0062185F"/>
    <w:rsid w:val="00621C48"/>
    <w:rsid w:val="00622AB5"/>
    <w:rsid w:val="00623D19"/>
    <w:rsid w:val="006248AA"/>
    <w:rsid w:val="00625192"/>
    <w:rsid w:val="00625D06"/>
    <w:rsid w:val="006267D9"/>
    <w:rsid w:val="00627CD2"/>
    <w:rsid w:val="00627EB5"/>
    <w:rsid w:val="00627EF9"/>
    <w:rsid w:val="00630494"/>
    <w:rsid w:val="00630571"/>
    <w:rsid w:val="00631A56"/>
    <w:rsid w:val="00632039"/>
    <w:rsid w:val="0063225C"/>
    <w:rsid w:val="00632973"/>
    <w:rsid w:val="006335EF"/>
    <w:rsid w:val="006337B3"/>
    <w:rsid w:val="006337FA"/>
    <w:rsid w:val="0063394C"/>
    <w:rsid w:val="0063416A"/>
    <w:rsid w:val="0063416B"/>
    <w:rsid w:val="00634969"/>
    <w:rsid w:val="00634B14"/>
    <w:rsid w:val="00634B5A"/>
    <w:rsid w:val="006352E9"/>
    <w:rsid w:val="006356D1"/>
    <w:rsid w:val="006359B6"/>
    <w:rsid w:val="00635DA5"/>
    <w:rsid w:val="0063679E"/>
    <w:rsid w:val="0063750E"/>
    <w:rsid w:val="006401B9"/>
    <w:rsid w:val="0064109F"/>
    <w:rsid w:val="00641329"/>
    <w:rsid w:val="00641ABE"/>
    <w:rsid w:val="00642A4D"/>
    <w:rsid w:val="00643722"/>
    <w:rsid w:val="00643C78"/>
    <w:rsid w:val="006440A3"/>
    <w:rsid w:val="00645DB0"/>
    <w:rsid w:val="00646E49"/>
    <w:rsid w:val="00646FE8"/>
    <w:rsid w:val="00647D44"/>
    <w:rsid w:val="00647F2A"/>
    <w:rsid w:val="0065042D"/>
    <w:rsid w:val="00650930"/>
    <w:rsid w:val="0065162E"/>
    <w:rsid w:val="00652119"/>
    <w:rsid w:val="00652C88"/>
    <w:rsid w:val="0065325B"/>
    <w:rsid w:val="00654D1E"/>
    <w:rsid w:val="0065522A"/>
    <w:rsid w:val="006558E6"/>
    <w:rsid w:val="00655BBA"/>
    <w:rsid w:val="0065650A"/>
    <w:rsid w:val="00657A76"/>
    <w:rsid w:val="006607D7"/>
    <w:rsid w:val="00663FAD"/>
    <w:rsid w:val="0066418D"/>
    <w:rsid w:val="00664210"/>
    <w:rsid w:val="00664276"/>
    <w:rsid w:val="006644ED"/>
    <w:rsid w:val="00664E2F"/>
    <w:rsid w:val="00665F7B"/>
    <w:rsid w:val="00666BB5"/>
    <w:rsid w:val="00666BC6"/>
    <w:rsid w:val="00667DAB"/>
    <w:rsid w:val="0067009E"/>
    <w:rsid w:val="00671338"/>
    <w:rsid w:val="0067187A"/>
    <w:rsid w:val="00671C25"/>
    <w:rsid w:val="006737AA"/>
    <w:rsid w:val="00673D71"/>
    <w:rsid w:val="00674B44"/>
    <w:rsid w:val="00674F93"/>
    <w:rsid w:val="00675146"/>
    <w:rsid w:val="006760DA"/>
    <w:rsid w:val="006764ED"/>
    <w:rsid w:val="00677108"/>
    <w:rsid w:val="00677211"/>
    <w:rsid w:val="0068029B"/>
    <w:rsid w:val="00680608"/>
    <w:rsid w:val="006807EE"/>
    <w:rsid w:val="00680E5E"/>
    <w:rsid w:val="00680E64"/>
    <w:rsid w:val="0068107C"/>
    <w:rsid w:val="00681C06"/>
    <w:rsid w:val="0068295A"/>
    <w:rsid w:val="00682D30"/>
    <w:rsid w:val="00683304"/>
    <w:rsid w:val="00684938"/>
    <w:rsid w:val="00687BC9"/>
    <w:rsid w:val="00690851"/>
    <w:rsid w:val="00690C7B"/>
    <w:rsid w:val="00690C8A"/>
    <w:rsid w:val="006911E2"/>
    <w:rsid w:val="0069153F"/>
    <w:rsid w:val="0069311F"/>
    <w:rsid w:val="006935AA"/>
    <w:rsid w:val="006940F3"/>
    <w:rsid w:val="006955D8"/>
    <w:rsid w:val="00695838"/>
    <w:rsid w:val="00695CAD"/>
    <w:rsid w:val="00695E40"/>
    <w:rsid w:val="00696840"/>
    <w:rsid w:val="00696AC7"/>
    <w:rsid w:val="006970C5"/>
    <w:rsid w:val="006A0356"/>
    <w:rsid w:val="006A0DB4"/>
    <w:rsid w:val="006A14D4"/>
    <w:rsid w:val="006A2AE9"/>
    <w:rsid w:val="006A3712"/>
    <w:rsid w:val="006A592E"/>
    <w:rsid w:val="006A5E82"/>
    <w:rsid w:val="006A5EEA"/>
    <w:rsid w:val="006B0E58"/>
    <w:rsid w:val="006B287C"/>
    <w:rsid w:val="006B3E1B"/>
    <w:rsid w:val="006B521B"/>
    <w:rsid w:val="006B5388"/>
    <w:rsid w:val="006B617D"/>
    <w:rsid w:val="006B706D"/>
    <w:rsid w:val="006C02C9"/>
    <w:rsid w:val="006C2700"/>
    <w:rsid w:val="006C35DC"/>
    <w:rsid w:val="006C42DA"/>
    <w:rsid w:val="006C4FB6"/>
    <w:rsid w:val="006C504F"/>
    <w:rsid w:val="006C51E8"/>
    <w:rsid w:val="006C521F"/>
    <w:rsid w:val="006C550B"/>
    <w:rsid w:val="006C5CF2"/>
    <w:rsid w:val="006C64CD"/>
    <w:rsid w:val="006C7A12"/>
    <w:rsid w:val="006D090A"/>
    <w:rsid w:val="006D0E30"/>
    <w:rsid w:val="006D1293"/>
    <w:rsid w:val="006D25F8"/>
    <w:rsid w:val="006D271E"/>
    <w:rsid w:val="006D2CE8"/>
    <w:rsid w:val="006D3E54"/>
    <w:rsid w:val="006D66F6"/>
    <w:rsid w:val="006D75C5"/>
    <w:rsid w:val="006D781A"/>
    <w:rsid w:val="006D7C2D"/>
    <w:rsid w:val="006E0626"/>
    <w:rsid w:val="006E062A"/>
    <w:rsid w:val="006E0D75"/>
    <w:rsid w:val="006E2DD0"/>
    <w:rsid w:val="006E3EEC"/>
    <w:rsid w:val="006E42A6"/>
    <w:rsid w:val="006E4599"/>
    <w:rsid w:val="006E4CBD"/>
    <w:rsid w:val="006E4D9A"/>
    <w:rsid w:val="006E50AD"/>
    <w:rsid w:val="006E76AA"/>
    <w:rsid w:val="006E7732"/>
    <w:rsid w:val="006E7962"/>
    <w:rsid w:val="006F01CE"/>
    <w:rsid w:val="006F06C0"/>
    <w:rsid w:val="006F0AC3"/>
    <w:rsid w:val="006F149B"/>
    <w:rsid w:val="006F1807"/>
    <w:rsid w:val="006F2EE6"/>
    <w:rsid w:val="006F31E6"/>
    <w:rsid w:val="006F3513"/>
    <w:rsid w:val="006F44D1"/>
    <w:rsid w:val="006F45FD"/>
    <w:rsid w:val="006F4D12"/>
    <w:rsid w:val="006F5074"/>
    <w:rsid w:val="006F58BF"/>
    <w:rsid w:val="007005CD"/>
    <w:rsid w:val="00700D31"/>
    <w:rsid w:val="00700DD2"/>
    <w:rsid w:val="007010E3"/>
    <w:rsid w:val="00702528"/>
    <w:rsid w:val="0070469E"/>
    <w:rsid w:val="0070527E"/>
    <w:rsid w:val="007052AA"/>
    <w:rsid w:val="007053C8"/>
    <w:rsid w:val="00705EF5"/>
    <w:rsid w:val="00706141"/>
    <w:rsid w:val="0070671C"/>
    <w:rsid w:val="00706D79"/>
    <w:rsid w:val="00707350"/>
    <w:rsid w:val="00707C41"/>
    <w:rsid w:val="00707C48"/>
    <w:rsid w:val="00710376"/>
    <w:rsid w:val="0071098A"/>
    <w:rsid w:val="007111FD"/>
    <w:rsid w:val="00713E32"/>
    <w:rsid w:val="0071535D"/>
    <w:rsid w:val="00715E7A"/>
    <w:rsid w:val="0071699C"/>
    <w:rsid w:val="0071794B"/>
    <w:rsid w:val="007200D8"/>
    <w:rsid w:val="007209FF"/>
    <w:rsid w:val="007220D4"/>
    <w:rsid w:val="007225CD"/>
    <w:rsid w:val="0072348F"/>
    <w:rsid w:val="00725A5E"/>
    <w:rsid w:val="00727360"/>
    <w:rsid w:val="0073028E"/>
    <w:rsid w:val="007303E1"/>
    <w:rsid w:val="00730BBF"/>
    <w:rsid w:val="00731430"/>
    <w:rsid w:val="007315B1"/>
    <w:rsid w:val="00731EAF"/>
    <w:rsid w:val="00732A53"/>
    <w:rsid w:val="007337C9"/>
    <w:rsid w:val="0073569F"/>
    <w:rsid w:val="007360BB"/>
    <w:rsid w:val="007369DB"/>
    <w:rsid w:val="00736D4C"/>
    <w:rsid w:val="00736FE2"/>
    <w:rsid w:val="00737D5F"/>
    <w:rsid w:val="00742A78"/>
    <w:rsid w:val="00742ED3"/>
    <w:rsid w:val="00743638"/>
    <w:rsid w:val="00744700"/>
    <w:rsid w:val="007451E3"/>
    <w:rsid w:val="007473CD"/>
    <w:rsid w:val="00747499"/>
    <w:rsid w:val="00747718"/>
    <w:rsid w:val="00750702"/>
    <w:rsid w:val="007508D6"/>
    <w:rsid w:val="00750D4E"/>
    <w:rsid w:val="00752126"/>
    <w:rsid w:val="00752B66"/>
    <w:rsid w:val="007535A6"/>
    <w:rsid w:val="00754A8C"/>
    <w:rsid w:val="00754C48"/>
    <w:rsid w:val="00754FB0"/>
    <w:rsid w:val="007553D3"/>
    <w:rsid w:val="00756002"/>
    <w:rsid w:val="00756E93"/>
    <w:rsid w:val="007570C4"/>
    <w:rsid w:val="00757143"/>
    <w:rsid w:val="007617B6"/>
    <w:rsid w:val="007630C5"/>
    <w:rsid w:val="0076431C"/>
    <w:rsid w:val="00764E5C"/>
    <w:rsid w:val="00765D39"/>
    <w:rsid w:val="00767B8D"/>
    <w:rsid w:val="0077053C"/>
    <w:rsid w:val="007713A7"/>
    <w:rsid w:val="00771EFC"/>
    <w:rsid w:val="00771F75"/>
    <w:rsid w:val="00774844"/>
    <w:rsid w:val="00774FC6"/>
    <w:rsid w:val="00776464"/>
    <w:rsid w:val="007772C3"/>
    <w:rsid w:val="00777F04"/>
    <w:rsid w:val="00782B13"/>
    <w:rsid w:val="00783AD0"/>
    <w:rsid w:val="00783E42"/>
    <w:rsid w:val="0078507D"/>
    <w:rsid w:val="0078677F"/>
    <w:rsid w:val="00787C3C"/>
    <w:rsid w:val="00792CA6"/>
    <w:rsid w:val="00793CA7"/>
    <w:rsid w:val="007951C1"/>
    <w:rsid w:val="007952F3"/>
    <w:rsid w:val="007956C0"/>
    <w:rsid w:val="00796753"/>
    <w:rsid w:val="007969EE"/>
    <w:rsid w:val="0079796D"/>
    <w:rsid w:val="007A0D63"/>
    <w:rsid w:val="007A263A"/>
    <w:rsid w:val="007A3953"/>
    <w:rsid w:val="007A45F8"/>
    <w:rsid w:val="007A46FB"/>
    <w:rsid w:val="007A53DB"/>
    <w:rsid w:val="007A561C"/>
    <w:rsid w:val="007A5D95"/>
    <w:rsid w:val="007A65CC"/>
    <w:rsid w:val="007A6BE3"/>
    <w:rsid w:val="007A6F09"/>
    <w:rsid w:val="007B07D2"/>
    <w:rsid w:val="007B131B"/>
    <w:rsid w:val="007B1453"/>
    <w:rsid w:val="007B21D3"/>
    <w:rsid w:val="007B3611"/>
    <w:rsid w:val="007B3AD9"/>
    <w:rsid w:val="007B3F74"/>
    <w:rsid w:val="007B4818"/>
    <w:rsid w:val="007B4BF5"/>
    <w:rsid w:val="007B4C6D"/>
    <w:rsid w:val="007B5BAF"/>
    <w:rsid w:val="007B6894"/>
    <w:rsid w:val="007B6BC4"/>
    <w:rsid w:val="007C0C19"/>
    <w:rsid w:val="007C0F02"/>
    <w:rsid w:val="007C1EDE"/>
    <w:rsid w:val="007C29B1"/>
    <w:rsid w:val="007C3C8A"/>
    <w:rsid w:val="007C5443"/>
    <w:rsid w:val="007C63DF"/>
    <w:rsid w:val="007C6926"/>
    <w:rsid w:val="007C6D1D"/>
    <w:rsid w:val="007C6F56"/>
    <w:rsid w:val="007C76E5"/>
    <w:rsid w:val="007D1C63"/>
    <w:rsid w:val="007D2163"/>
    <w:rsid w:val="007D2197"/>
    <w:rsid w:val="007D3443"/>
    <w:rsid w:val="007D3917"/>
    <w:rsid w:val="007D4532"/>
    <w:rsid w:val="007D51EE"/>
    <w:rsid w:val="007D58B8"/>
    <w:rsid w:val="007E0203"/>
    <w:rsid w:val="007E2513"/>
    <w:rsid w:val="007E2D77"/>
    <w:rsid w:val="007E47AA"/>
    <w:rsid w:val="007E47B2"/>
    <w:rsid w:val="007E56C9"/>
    <w:rsid w:val="007E58AC"/>
    <w:rsid w:val="007E619B"/>
    <w:rsid w:val="007E6A70"/>
    <w:rsid w:val="007E6B7E"/>
    <w:rsid w:val="007F1DD7"/>
    <w:rsid w:val="007F1E3F"/>
    <w:rsid w:val="007F2132"/>
    <w:rsid w:val="007F27F1"/>
    <w:rsid w:val="007F45D8"/>
    <w:rsid w:val="007F4FA9"/>
    <w:rsid w:val="007F59C9"/>
    <w:rsid w:val="007F5B30"/>
    <w:rsid w:val="007F63BF"/>
    <w:rsid w:val="007F762D"/>
    <w:rsid w:val="007F79A8"/>
    <w:rsid w:val="007F7BE7"/>
    <w:rsid w:val="00800D0B"/>
    <w:rsid w:val="008018E4"/>
    <w:rsid w:val="00801F16"/>
    <w:rsid w:val="008020C6"/>
    <w:rsid w:val="00803584"/>
    <w:rsid w:val="00805CA0"/>
    <w:rsid w:val="00810D5E"/>
    <w:rsid w:val="00810D86"/>
    <w:rsid w:val="0081257E"/>
    <w:rsid w:val="00812A19"/>
    <w:rsid w:val="00812CE5"/>
    <w:rsid w:val="008138F2"/>
    <w:rsid w:val="008149BE"/>
    <w:rsid w:val="008155CB"/>
    <w:rsid w:val="008158FA"/>
    <w:rsid w:val="00815EFB"/>
    <w:rsid w:val="00816AC0"/>
    <w:rsid w:val="00817243"/>
    <w:rsid w:val="00817827"/>
    <w:rsid w:val="00817D1E"/>
    <w:rsid w:val="00817DF1"/>
    <w:rsid w:val="0082051C"/>
    <w:rsid w:val="00821920"/>
    <w:rsid w:val="00822263"/>
    <w:rsid w:val="00822D23"/>
    <w:rsid w:val="00822DE7"/>
    <w:rsid w:val="00823AA7"/>
    <w:rsid w:val="00824A86"/>
    <w:rsid w:val="008254ED"/>
    <w:rsid w:val="00825942"/>
    <w:rsid w:val="00825E05"/>
    <w:rsid w:val="00826421"/>
    <w:rsid w:val="00831077"/>
    <w:rsid w:val="00832656"/>
    <w:rsid w:val="00832A46"/>
    <w:rsid w:val="00833D72"/>
    <w:rsid w:val="00833DE2"/>
    <w:rsid w:val="00834652"/>
    <w:rsid w:val="00835A29"/>
    <w:rsid w:val="0083650F"/>
    <w:rsid w:val="00836CE2"/>
    <w:rsid w:val="00840B51"/>
    <w:rsid w:val="00842161"/>
    <w:rsid w:val="008425C4"/>
    <w:rsid w:val="00843194"/>
    <w:rsid w:val="008441B3"/>
    <w:rsid w:val="00844565"/>
    <w:rsid w:val="00844ACE"/>
    <w:rsid w:val="00844C4D"/>
    <w:rsid w:val="00844EC3"/>
    <w:rsid w:val="0084602D"/>
    <w:rsid w:val="008467D3"/>
    <w:rsid w:val="00846FA9"/>
    <w:rsid w:val="00847075"/>
    <w:rsid w:val="008507E5"/>
    <w:rsid w:val="00850F87"/>
    <w:rsid w:val="00851016"/>
    <w:rsid w:val="00851EAC"/>
    <w:rsid w:val="008523A4"/>
    <w:rsid w:val="00852513"/>
    <w:rsid w:val="00852A15"/>
    <w:rsid w:val="00853630"/>
    <w:rsid w:val="00853CF5"/>
    <w:rsid w:val="00853E1E"/>
    <w:rsid w:val="008540B1"/>
    <w:rsid w:val="0085456D"/>
    <w:rsid w:val="00854CA0"/>
    <w:rsid w:val="00854D70"/>
    <w:rsid w:val="00855106"/>
    <w:rsid w:val="00855F44"/>
    <w:rsid w:val="00857511"/>
    <w:rsid w:val="00857875"/>
    <w:rsid w:val="00857F15"/>
    <w:rsid w:val="008607F4"/>
    <w:rsid w:val="00860F0F"/>
    <w:rsid w:val="00861224"/>
    <w:rsid w:val="00861909"/>
    <w:rsid w:val="00867C97"/>
    <w:rsid w:val="008706B3"/>
    <w:rsid w:val="00870CFA"/>
    <w:rsid w:val="008722F1"/>
    <w:rsid w:val="00872693"/>
    <w:rsid w:val="00872AB4"/>
    <w:rsid w:val="0087343A"/>
    <w:rsid w:val="00875095"/>
    <w:rsid w:val="00875B54"/>
    <w:rsid w:val="008763E7"/>
    <w:rsid w:val="00876BCE"/>
    <w:rsid w:val="00876E58"/>
    <w:rsid w:val="00881FE6"/>
    <w:rsid w:val="00883BF5"/>
    <w:rsid w:val="0088593A"/>
    <w:rsid w:val="00885B16"/>
    <w:rsid w:val="00887302"/>
    <w:rsid w:val="00887ADD"/>
    <w:rsid w:val="00887FF0"/>
    <w:rsid w:val="00890080"/>
    <w:rsid w:val="00890325"/>
    <w:rsid w:val="00890364"/>
    <w:rsid w:val="00890EE8"/>
    <w:rsid w:val="0089142B"/>
    <w:rsid w:val="00892C2D"/>
    <w:rsid w:val="0089371B"/>
    <w:rsid w:val="00895D44"/>
    <w:rsid w:val="00896137"/>
    <w:rsid w:val="00896C84"/>
    <w:rsid w:val="008972A7"/>
    <w:rsid w:val="00897BE7"/>
    <w:rsid w:val="00897D31"/>
    <w:rsid w:val="008A12FF"/>
    <w:rsid w:val="008A153D"/>
    <w:rsid w:val="008A1B0E"/>
    <w:rsid w:val="008A27E6"/>
    <w:rsid w:val="008A2AAE"/>
    <w:rsid w:val="008A2E10"/>
    <w:rsid w:val="008A31B7"/>
    <w:rsid w:val="008A35EB"/>
    <w:rsid w:val="008A3852"/>
    <w:rsid w:val="008A3B28"/>
    <w:rsid w:val="008A3F5E"/>
    <w:rsid w:val="008A495E"/>
    <w:rsid w:val="008A4C54"/>
    <w:rsid w:val="008A6CB0"/>
    <w:rsid w:val="008A6DB0"/>
    <w:rsid w:val="008A792E"/>
    <w:rsid w:val="008B000A"/>
    <w:rsid w:val="008B0C96"/>
    <w:rsid w:val="008B0F78"/>
    <w:rsid w:val="008B157D"/>
    <w:rsid w:val="008B1B2A"/>
    <w:rsid w:val="008B22B6"/>
    <w:rsid w:val="008B2A00"/>
    <w:rsid w:val="008B3555"/>
    <w:rsid w:val="008B4700"/>
    <w:rsid w:val="008B4C84"/>
    <w:rsid w:val="008B52CF"/>
    <w:rsid w:val="008B54F7"/>
    <w:rsid w:val="008B59A5"/>
    <w:rsid w:val="008B6DCD"/>
    <w:rsid w:val="008B77E0"/>
    <w:rsid w:val="008B7C07"/>
    <w:rsid w:val="008C1985"/>
    <w:rsid w:val="008C1EB7"/>
    <w:rsid w:val="008C2AE6"/>
    <w:rsid w:val="008C470A"/>
    <w:rsid w:val="008C4AE5"/>
    <w:rsid w:val="008C5346"/>
    <w:rsid w:val="008C7360"/>
    <w:rsid w:val="008C7BAB"/>
    <w:rsid w:val="008D07E6"/>
    <w:rsid w:val="008D0ACF"/>
    <w:rsid w:val="008D1D13"/>
    <w:rsid w:val="008D1E7F"/>
    <w:rsid w:val="008D201F"/>
    <w:rsid w:val="008D2405"/>
    <w:rsid w:val="008D3054"/>
    <w:rsid w:val="008D4385"/>
    <w:rsid w:val="008D43E3"/>
    <w:rsid w:val="008D4460"/>
    <w:rsid w:val="008D4883"/>
    <w:rsid w:val="008D5170"/>
    <w:rsid w:val="008D6D6D"/>
    <w:rsid w:val="008E0ABD"/>
    <w:rsid w:val="008E28C7"/>
    <w:rsid w:val="008E2D0C"/>
    <w:rsid w:val="008E31FF"/>
    <w:rsid w:val="008E3201"/>
    <w:rsid w:val="008E344F"/>
    <w:rsid w:val="008E37FE"/>
    <w:rsid w:val="008E3839"/>
    <w:rsid w:val="008E44BB"/>
    <w:rsid w:val="008E510B"/>
    <w:rsid w:val="008E5261"/>
    <w:rsid w:val="008E5910"/>
    <w:rsid w:val="008E5CD0"/>
    <w:rsid w:val="008E5FBA"/>
    <w:rsid w:val="008E786B"/>
    <w:rsid w:val="008E7A29"/>
    <w:rsid w:val="008E7B4A"/>
    <w:rsid w:val="008F00DB"/>
    <w:rsid w:val="008F0721"/>
    <w:rsid w:val="008F0903"/>
    <w:rsid w:val="008F1058"/>
    <w:rsid w:val="008F1A60"/>
    <w:rsid w:val="008F1F69"/>
    <w:rsid w:val="008F3374"/>
    <w:rsid w:val="008F37FB"/>
    <w:rsid w:val="008F3903"/>
    <w:rsid w:val="008F4E2D"/>
    <w:rsid w:val="008F581A"/>
    <w:rsid w:val="008F5C48"/>
    <w:rsid w:val="008F5CDF"/>
    <w:rsid w:val="008F74A1"/>
    <w:rsid w:val="00900E12"/>
    <w:rsid w:val="009015A7"/>
    <w:rsid w:val="00901CC3"/>
    <w:rsid w:val="009043F4"/>
    <w:rsid w:val="009048EA"/>
    <w:rsid w:val="00905231"/>
    <w:rsid w:val="00906B0B"/>
    <w:rsid w:val="009078D6"/>
    <w:rsid w:val="00907C58"/>
    <w:rsid w:val="009115D9"/>
    <w:rsid w:val="00913B3C"/>
    <w:rsid w:val="00913B6D"/>
    <w:rsid w:val="00914927"/>
    <w:rsid w:val="0091649E"/>
    <w:rsid w:val="0091652D"/>
    <w:rsid w:val="00916B56"/>
    <w:rsid w:val="009206BD"/>
    <w:rsid w:val="0092196A"/>
    <w:rsid w:val="009221E6"/>
    <w:rsid w:val="0092276B"/>
    <w:rsid w:val="00922AF4"/>
    <w:rsid w:val="00922E12"/>
    <w:rsid w:val="00922E69"/>
    <w:rsid w:val="009237DA"/>
    <w:rsid w:val="009249AE"/>
    <w:rsid w:val="009265FE"/>
    <w:rsid w:val="00927CB6"/>
    <w:rsid w:val="00927D68"/>
    <w:rsid w:val="00930BB6"/>
    <w:rsid w:val="00931316"/>
    <w:rsid w:val="009316A5"/>
    <w:rsid w:val="00931FA4"/>
    <w:rsid w:val="0093240C"/>
    <w:rsid w:val="00933135"/>
    <w:rsid w:val="009345BA"/>
    <w:rsid w:val="0093699F"/>
    <w:rsid w:val="009373CC"/>
    <w:rsid w:val="00937681"/>
    <w:rsid w:val="00941098"/>
    <w:rsid w:val="00942F77"/>
    <w:rsid w:val="009436E1"/>
    <w:rsid w:val="009442EE"/>
    <w:rsid w:val="00944D7C"/>
    <w:rsid w:val="00944E26"/>
    <w:rsid w:val="009460AF"/>
    <w:rsid w:val="00946C59"/>
    <w:rsid w:val="009477AB"/>
    <w:rsid w:val="0094789B"/>
    <w:rsid w:val="00947EA1"/>
    <w:rsid w:val="00950CCF"/>
    <w:rsid w:val="009514C0"/>
    <w:rsid w:val="0095329F"/>
    <w:rsid w:val="009533C4"/>
    <w:rsid w:val="00954C5F"/>
    <w:rsid w:val="009558EC"/>
    <w:rsid w:val="0095631B"/>
    <w:rsid w:val="0095658B"/>
    <w:rsid w:val="009568DA"/>
    <w:rsid w:val="0095692E"/>
    <w:rsid w:val="00956A8B"/>
    <w:rsid w:val="00956C2F"/>
    <w:rsid w:val="00957967"/>
    <w:rsid w:val="0096061B"/>
    <w:rsid w:val="009607B6"/>
    <w:rsid w:val="00960C57"/>
    <w:rsid w:val="00960F1E"/>
    <w:rsid w:val="0096167A"/>
    <w:rsid w:val="00962DD5"/>
    <w:rsid w:val="0096301D"/>
    <w:rsid w:val="00963356"/>
    <w:rsid w:val="0096458E"/>
    <w:rsid w:val="00964B7D"/>
    <w:rsid w:val="0096531A"/>
    <w:rsid w:val="00966061"/>
    <w:rsid w:val="00967681"/>
    <w:rsid w:val="00967FC2"/>
    <w:rsid w:val="0097051A"/>
    <w:rsid w:val="0097165B"/>
    <w:rsid w:val="009727B6"/>
    <w:rsid w:val="00974E75"/>
    <w:rsid w:val="009757A9"/>
    <w:rsid w:val="00975C76"/>
    <w:rsid w:val="009764C8"/>
    <w:rsid w:val="00976D8B"/>
    <w:rsid w:val="00976F22"/>
    <w:rsid w:val="009807FF"/>
    <w:rsid w:val="009817F0"/>
    <w:rsid w:val="00983011"/>
    <w:rsid w:val="009845AB"/>
    <w:rsid w:val="0098558C"/>
    <w:rsid w:val="00986857"/>
    <w:rsid w:val="00986F20"/>
    <w:rsid w:val="009872A4"/>
    <w:rsid w:val="009878DF"/>
    <w:rsid w:val="00990ACD"/>
    <w:rsid w:val="009911E7"/>
    <w:rsid w:val="00991884"/>
    <w:rsid w:val="00991CF4"/>
    <w:rsid w:val="00991DAA"/>
    <w:rsid w:val="00992CD4"/>
    <w:rsid w:val="00993BD2"/>
    <w:rsid w:val="00994282"/>
    <w:rsid w:val="009950DF"/>
    <w:rsid w:val="00995177"/>
    <w:rsid w:val="009951BF"/>
    <w:rsid w:val="00995C27"/>
    <w:rsid w:val="00995D95"/>
    <w:rsid w:val="0099685F"/>
    <w:rsid w:val="009968A1"/>
    <w:rsid w:val="00996E10"/>
    <w:rsid w:val="009A0780"/>
    <w:rsid w:val="009A178A"/>
    <w:rsid w:val="009A1830"/>
    <w:rsid w:val="009A24D4"/>
    <w:rsid w:val="009A2C27"/>
    <w:rsid w:val="009A3849"/>
    <w:rsid w:val="009A42CD"/>
    <w:rsid w:val="009A5FE3"/>
    <w:rsid w:val="009A6221"/>
    <w:rsid w:val="009B1CCF"/>
    <w:rsid w:val="009B26DA"/>
    <w:rsid w:val="009B2DBF"/>
    <w:rsid w:val="009B2F25"/>
    <w:rsid w:val="009B350A"/>
    <w:rsid w:val="009B4BAF"/>
    <w:rsid w:val="009C0D89"/>
    <w:rsid w:val="009C0EA8"/>
    <w:rsid w:val="009C1441"/>
    <w:rsid w:val="009C2B5C"/>
    <w:rsid w:val="009C32F9"/>
    <w:rsid w:val="009C4573"/>
    <w:rsid w:val="009C4CD0"/>
    <w:rsid w:val="009C5CB7"/>
    <w:rsid w:val="009C6E57"/>
    <w:rsid w:val="009C7516"/>
    <w:rsid w:val="009C7607"/>
    <w:rsid w:val="009C7BA3"/>
    <w:rsid w:val="009D12AB"/>
    <w:rsid w:val="009D1CE1"/>
    <w:rsid w:val="009D1F4A"/>
    <w:rsid w:val="009D2C03"/>
    <w:rsid w:val="009D2ED9"/>
    <w:rsid w:val="009D3B14"/>
    <w:rsid w:val="009D465A"/>
    <w:rsid w:val="009D502B"/>
    <w:rsid w:val="009D5338"/>
    <w:rsid w:val="009D7460"/>
    <w:rsid w:val="009D7FED"/>
    <w:rsid w:val="009E0C8A"/>
    <w:rsid w:val="009E1BF0"/>
    <w:rsid w:val="009E2A23"/>
    <w:rsid w:val="009E3515"/>
    <w:rsid w:val="009E3849"/>
    <w:rsid w:val="009E4FC6"/>
    <w:rsid w:val="009E5931"/>
    <w:rsid w:val="009E66D9"/>
    <w:rsid w:val="009E6D37"/>
    <w:rsid w:val="009E7863"/>
    <w:rsid w:val="009E7E30"/>
    <w:rsid w:val="009E7E38"/>
    <w:rsid w:val="009F0AE0"/>
    <w:rsid w:val="009F121D"/>
    <w:rsid w:val="009F132B"/>
    <w:rsid w:val="009F224A"/>
    <w:rsid w:val="009F3AFC"/>
    <w:rsid w:val="009F40E5"/>
    <w:rsid w:val="009F5148"/>
    <w:rsid w:val="009F5508"/>
    <w:rsid w:val="009F5DF1"/>
    <w:rsid w:val="009F6E73"/>
    <w:rsid w:val="009F7113"/>
    <w:rsid w:val="009F724B"/>
    <w:rsid w:val="009F74DD"/>
    <w:rsid w:val="00A01178"/>
    <w:rsid w:val="00A011BA"/>
    <w:rsid w:val="00A019A0"/>
    <w:rsid w:val="00A03718"/>
    <w:rsid w:val="00A03D69"/>
    <w:rsid w:val="00A04500"/>
    <w:rsid w:val="00A053AF"/>
    <w:rsid w:val="00A05D40"/>
    <w:rsid w:val="00A05FBC"/>
    <w:rsid w:val="00A06458"/>
    <w:rsid w:val="00A10398"/>
    <w:rsid w:val="00A10E0C"/>
    <w:rsid w:val="00A12D65"/>
    <w:rsid w:val="00A1524A"/>
    <w:rsid w:val="00A159DA"/>
    <w:rsid w:val="00A15F62"/>
    <w:rsid w:val="00A1679F"/>
    <w:rsid w:val="00A17FC7"/>
    <w:rsid w:val="00A20820"/>
    <w:rsid w:val="00A2204B"/>
    <w:rsid w:val="00A23E1F"/>
    <w:rsid w:val="00A24F4B"/>
    <w:rsid w:val="00A26FDE"/>
    <w:rsid w:val="00A31171"/>
    <w:rsid w:val="00A31475"/>
    <w:rsid w:val="00A3215B"/>
    <w:rsid w:val="00A33C59"/>
    <w:rsid w:val="00A33C6E"/>
    <w:rsid w:val="00A33EA0"/>
    <w:rsid w:val="00A342CC"/>
    <w:rsid w:val="00A36163"/>
    <w:rsid w:val="00A36AE7"/>
    <w:rsid w:val="00A37014"/>
    <w:rsid w:val="00A37059"/>
    <w:rsid w:val="00A37708"/>
    <w:rsid w:val="00A3777B"/>
    <w:rsid w:val="00A405D0"/>
    <w:rsid w:val="00A40E30"/>
    <w:rsid w:val="00A429DD"/>
    <w:rsid w:val="00A447D5"/>
    <w:rsid w:val="00A45BF4"/>
    <w:rsid w:val="00A46A79"/>
    <w:rsid w:val="00A471C3"/>
    <w:rsid w:val="00A4757B"/>
    <w:rsid w:val="00A50CF5"/>
    <w:rsid w:val="00A50E87"/>
    <w:rsid w:val="00A50E88"/>
    <w:rsid w:val="00A52D1F"/>
    <w:rsid w:val="00A548B3"/>
    <w:rsid w:val="00A54C8D"/>
    <w:rsid w:val="00A5532C"/>
    <w:rsid w:val="00A55352"/>
    <w:rsid w:val="00A5565B"/>
    <w:rsid w:val="00A55FF4"/>
    <w:rsid w:val="00A5627B"/>
    <w:rsid w:val="00A56E15"/>
    <w:rsid w:val="00A56E87"/>
    <w:rsid w:val="00A57543"/>
    <w:rsid w:val="00A576A7"/>
    <w:rsid w:val="00A6022C"/>
    <w:rsid w:val="00A605E1"/>
    <w:rsid w:val="00A609DC"/>
    <w:rsid w:val="00A61098"/>
    <w:rsid w:val="00A612BA"/>
    <w:rsid w:val="00A612D5"/>
    <w:rsid w:val="00A617C4"/>
    <w:rsid w:val="00A62AA7"/>
    <w:rsid w:val="00A62BBE"/>
    <w:rsid w:val="00A62D0C"/>
    <w:rsid w:val="00A64AEB"/>
    <w:rsid w:val="00A64E1C"/>
    <w:rsid w:val="00A65017"/>
    <w:rsid w:val="00A6661D"/>
    <w:rsid w:val="00A6664F"/>
    <w:rsid w:val="00A66891"/>
    <w:rsid w:val="00A66BC4"/>
    <w:rsid w:val="00A678E7"/>
    <w:rsid w:val="00A67F67"/>
    <w:rsid w:val="00A7077F"/>
    <w:rsid w:val="00A70D1F"/>
    <w:rsid w:val="00A71ACF"/>
    <w:rsid w:val="00A72825"/>
    <w:rsid w:val="00A7327F"/>
    <w:rsid w:val="00A74286"/>
    <w:rsid w:val="00A760AD"/>
    <w:rsid w:val="00A76449"/>
    <w:rsid w:val="00A767CC"/>
    <w:rsid w:val="00A76F66"/>
    <w:rsid w:val="00A81B8F"/>
    <w:rsid w:val="00A839A0"/>
    <w:rsid w:val="00A83C23"/>
    <w:rsid w:val="00A85643"/>
    <w:rsid w:val="00A85CB3"/>
    <w:rsid w:val="00A85F83"/>
    <w:rsid w:val="00A87453"/>
    <w:rsid w:val="00A874A7"/>
    <w:rsid w:val="00A87B30"/>
    <w:rsid w:val="00A90109"/>
    <w:rsid w:val="00A9023C"/>
    <w:rsid w:val="00A9047E"/>
    <w:rsid w:val="00A928B6"/>
    <w:rsid w:val="00A92955"/>
    <w:rsid w:val="00A929E3"/>
    <w:rsid w:val="00A92B44"/>
    <w:rsid w:val="00A93000"/>
    <w:rsid w:val="00A9350C"/>
    <w:rsid w:val="00A93911"/>
    <w:rsid w:val="00A9605C"/>
    <w:rsid w:val="00A97511"/>
    <w:rsid w:val="00A97B72"/>
    <w:rsid w:val="00AA0C58"/>
    <w:rsid w:val="00AA0F62"/>
    <w:rsid w:val="00AA1C6E"/>
    <w:rsid w:val="00AA2134"/>
    <w:rsid w:val="00AA2291"/>
    <w:rsid w:val="00AA3341"/>
    <w:rsid w:val="00AA54FA"/>
    <w:rsid w:val="00AA54FF"/>
    <w:rsid w:val="00AA7178"/>
    <w:rsid w:val="00AA7824"/>
    <w:rsid w:val="00AA7855"/>
    <w:rsid w:val="00AA7B68"/>
    <w:rsid w:val="00AA7D6A"/>
    <w:rsid w:val="00AB0B3D"/>
    <w:rsid w:val="00AB0D92"/>
    <w:rsid w:val="00AB100B"/>
    <w:rsid w:val="00AB2BB6"/>
    <w:rsid w:val="00AB30F9"/>
    <w:rsid w:val="00AB323C"/>
    <w:rsid w:val="00AB3BDF"/>
    <w:rsid w:val="00AB3E06"/>
    <w:rsid w:val="00AB46FF"/>
    <w:rsid w:val="00AB5351"/>
    <w:rsid w:val="00AB53F1"/>
    <w:rsid w:val="00AB5F3B"/>
    <w:rsid w:val="00AB6844"/>
    <w:rsid w:val="00AB6E29"/>
    <w:rsid w:val="00AB720D"/>
    <w:rsid w:val="00AC096C"/>
    <w:rsid w:val="00AC0DAA"/>
    <w:rsid w:val="00AC0E29"/>
    <w:rsid w:val="00AC12B9"/>
    <w:rsid w:val="00AC1ECE"/>
    <w:rsid w:val="00AC24C3"/>
    <w:rsid w:val="00AC34C7"/>
    <w:rsid w:val="00AC3A4C"/>
    <w:rsid w:val="00AC3F1A"/>
    <w:rsid w:val="00AC635E"/>
    <w:rsid w:val="00AC65DA"/>
    <w:rsid w:val="00AC6901"/>
    <w:rsid w:val="00AC6D41"/>
    <w:rsid w:val="00AD0171"/>
    <w:rsid w:val="00AD039A"/>
    <w:rsid w:val="00AD0B13"/>
    <w:rsid w:val="00AD1307"/>
    <w:rsid w:val="00AD2567"/>
    <w:rsid w:val="00AD295A"/>
    <w:rsid w:val="00AD2996"/>
    <w:rsid w:val="00AD6C91"/>
    <w:rsid w:val="00AD709B"/>
    <w:rsid w:val="00AD75AA"/>
    <w:rsid w:val="00AE0B46"/>
    <w:rsid w:val="00AE0C5E"/>
    <w:rsid w:val="00AE24F4"/>
    <w:rsid w:val="00AE252E"/>
    <w:rsid w:val="00AE3483"/>
    <w:rsid w:val="00AE470A"/>
    <w:rsid w:val="00AE47CD"/>
    <w:rsid w:val="00AE5900"/>
    <w:rsid w:val="00AE6E2B"/>
    <w:rsid w:val="00AE7C41"/>
    <w:rsid w:val="00AE7D96"/>
    <w:rsid w:val="00AF05FF"/>
    <w:rsid w:val="00AF1875"/>
    <w:rsid w:val="00AF262D"/>
    <w:rsid w:val="00AF3760"/>
    <w:rsid w:val="00AF3B48"/>
    <w:rsid w:val="00AF3B78"/>
    <w:rsid w:val="00AF3D43"/>
    <w:rsid w:val="00AF4412"/>
    <w:rsid w:val="00AF5261"/>
    <w:rsid w:val="00AF6417"/>
    <w:rsid w:val="00AF7F76"/>
    <w:rsid w:val="00B00226"/>
    <w:rsid w:val="00B00D9C"/>
    <w:rsid w:val="00B02179"/>
    <w:rsid w:val="00B03827"/>
    <w:rsid w:val="00B054EA"/>
    <w:rsid w:val="00B06160"/>
    <w:rsid w:val="00B06B1F"/>
    <w:rsid w:val="00B070FB"/>
    <w:rsid w:val="00B07D6A"/>
    <w:rsid w:val="00B1006A"/>
    <w:rsid w:val="00B11775"/>
    <w:rsid w:val="00B13A91"/>
    <w:rsid w:val="00B14380"/>
    <w:rsid w:val="00B14D59"/>
    <w:rsid w:val="00B158EE"/>
    <w:rsid w:val="00B16C55"/>
    <w:rsid w:val="00B171A4"/>
    <w:rsid w:val="00B22A15"/>
    <w:rsid w:val="00B22A21"/>
    <w:rsid w:val="00B22E0D"/>
    <w:rsid w:val="00B24353"/>
    <w:rsid w:val="00B245CD"/>
    <w:rsid w:val="00B26910"/>
    <w:rsid w:val="00B27297"/>
    <w:rsid w:val="00B273B2"/>
    <w:rsid w:val="00B27DE0"/>
    <w:rsid w:val="00B315EB"/>
    <w:rsid w:val="00B32B74"/>
    <w:rsid w:val="00B33330"/>
    <w:rsid w:val="00B335E9"/>
    <w:rsid w:val="00B34B5E"/>
    <w:rsid w:val="00B34D21"/>
    <w:rsid w:val="00B36205"/>
    <w:rsid w:val="00B3621B"/>
    <w:rsid w:val="00B37B84"/>
    <w:rsid w:val="00B400EA"/>
    <w:rsid w:val="00B401E7"/>
    <w:rsid w:val="00B40516"/>
    <w:rsid w:val="00B41EB0"/>
    <w:rsid w:val="00B42016"/>
    <w:rsid w:val="00B431B5"/>
    <w:rsid w:val="00B43B22"/>
    <w:rsid w:val="00B44B15"/>
    <w:rsid w:val="00B45395"/>
    <w:rsid w:val="00B45708"/>
    <w:rsid w:val="00B46D92"/>
    <w:rsid w:val="00B4728D"/>
    <w:rsid w:val="00B47C77"/>
    <w:rsid w:val="00B523F2"/>
    <w:rsid w:val="00B524F7"/>
    <w:rsid w:val="00B532C0"/>
    <w:rsid w:val="00B533CE"/>
    <w:rsid w:val="00B53970"/>
    <w:rsid w:val="00B53DAC"/>
    <w:rsid w:val="00B54B17"/>
    <w:rsid w:val="00B553BC"/>
    <w:rsid w:val="00B553DF"/>
    <w:rsid w:val="00B564B7"/>
    <w:rsid w:val="00B574DE"/>
    <w:rsid w:val="00B6028C"/>
    <w:rsid w:val="00B60BEF"/>
    <w:rsid w:val="00B60EA7"/>
    <w:rsid w:val="00B60EB3"/>
    <w:rsid w:val="00B62289"/>
    <w:rsid w:val="00B62D3C"/>
    <w:rsid w:val="00B652DE"/>
    <w:rsid w:val="00B65733"/>
    <w:rsid w:val="00B65BF5"/>
    <w:rsid w:val="00B65E9C"/>
    <w:rsid w:val="00B6632A"/>
    <w:rsid w:val="00B663E3"/>
    <w:rsid w:val="00B66DE3"/>
    <w:rsid w:val="00B67248"/>
    <w:rsid w:val="00B674D6"/>
    <w:rsid w:val="00B6756B"/>
    <w:rsid w:val="00B67921"/>
    <w:rsid w:val="00B67C9F"/>
    <w:rsid w:val="00B67E7F"/>
    <w:rsid w:val="00B704F3"/>
    <w:rsid w:val="00B7121D"/>
    <w:rsid w:val="00B72096"/>
    <w:rsid w:val="00B73C90"/>
    <w:rsid w:val="00B73EA5"/>
    <w:rsid w:val="00B74123"/>
    <w:rsid w:val="00B74892"/>
    <w:rsid w:val="00B74A3F"/>
    <w:rsid w:val="00B74C79"/>
    <w:rsid w:val="00B759C8"/>
    <w:rsid w:val="00B76555"/>
    <w:rsid w:val="00B77C01"/>
    <w:rsid w:val="00B812E0"/>
    <w:rsid w:val="00B81F72"/>
    <w:rsid w:val="00B82E60"/>
    <w:rsid w:val="00B82F28"/>
    <w:rsid w:val="00B82F86"/>
    <w:rsid w:val="00B8345F"/>
    <w:rsid w:val="00B83A1D"/>
    <w:rsid w:val="00B84392"/>
    <w:rsid w:val="00B85342"/>
    <w:rsid w:val="00B8577E"/>
    <w:rsid w:val="00B85C9C"/>
    <w:rsid w:val="00B864A3"/>
    <w:rsid w:val="00B86932"/>
    <w:rsid w:val="00B93158"/>
    <w:rsid w:val="00B9339E"/>
    <w:rsid w:val="00B93772"/>
    <w:rsid w:val="00B93C42"/>
    <w:rsid w:val="00B95F02"/>
    <w:rsid w:val="00B96935"/>
    <w:rsid w:val="00B96A38"/>
    <w:rsid w:val="00B96D1E"/>
    <w:rsid w:val="00BA0387"/>
    <w:rsid w:val="00BA2176"/>
    <w:rsid w:val="00BA2421"/>
    <w:rsid w:val="00BA3401"/>
    <w:rsid w:val="00BA45C5"/>
    <w:rsid w:val="00BA6BA8"/>
    <w:rsid w:val="00BA7025"/>
    <w:rsid w:val="00BA7126"/>
    <w:rsid w:val="00BA7F62"/>
    <w:rsid w:val="00BB0614"/>
    <w:rsid w:val="00BB15DD"/>
    <w:rsid w:val="00BB1BE6"/>
    <w:rsid w:val="00BB3774"/>
    <w:rsid w:val="00BB3788"/>
    <w:rsid w:val="00BB3B0E"/>
    <w:rsid w:val="00BB3B1A"/>
    <w:rsid w:val="00BB404C"/>
    <w:rsid w:val="00BB40F3"/>
    <w:rsid w:val="00BB47DF"/>
    <w:rsid w:val="00BB4933"/>
    <w:rsid w:val="00BB5064"/>
    <w:rsid w:val="00BB585D"/>
    <w:rsid w:val="00BB65BD"/>
    <w:rsid w:val="00BB759D"/>
    <w:rsid w:val="00BC05A6"/>
    <w:rsid w:val="00BC1295"/>
    <w:rsid w:val="00BC42E0"/>
    <w:rsid w:val="00BC54C5"/>
    <w:rsid w:val="00BC5CBF"/>
    <w:rsid w:val="00BC5CFA"/>
    <w:rsid w:val="00BC5EB5"/>
    <w:rsid w:val="00BC7FE0"/>
    <w:rsid w:val="00BD1936"/>
    <w:rsid w:val="00BD25E2"/>
    <w:rsid w:val="00BD446A"/>
    <w:rsid w:val="00BD4E81"/>
    <w:rsid w:val="00BD5004"/>
    <w:rsid w:val="00BD7DC3"/>
    <w:rsid w:val="00BD7EAB"/>
    <w:rsid w:val="00BE0415"/>
    <w:rsid w:val="00BE049A"/>
    <w:rsid w:val="00BE16CA"/>
    <w:rsid w:val="00BE1AF6"/>
    <w:rsid w:val="00BE1DB1"/>
    <w:rsid w:val="00BE2385"/>
    <w:rsid w:val="00BE29A0"/>
    <w:rsid w:val="00BE34A9"/>
    <w:rsid w:val="00BE3CA4"/>
    <w:rsid w:val="00BE439D"/>
    <w:rsid w:val="00BE44AA"/>
    <w:rsid w:val="00BE456D"/>
    <w:rsid w:val="00BE4FE5"/>
    <w:rsid w:val="00BE5877"/>
    <w:rsid w:val="00BE734E"/>
    <w:rsid w:val="00BE7A26"/>
    <w:rsid w:val="00BE7F00"/>
    <w:rsid w:val="00BF088C"/>
    <w:rsid w:val="00BF0FFC"/>
    <w:rsid w:val="00BF13FD"/>
    <w:rsid w:val="00BF17F5"/>
    <w:rsid w:val="00BF46EA"/>
    <w:rsid w:val="00BF614D"/>
    <w:rsid w:val="00BF703A"/>
    <w:rsid w:val="00BF7EF1"/>
    <w:rsid w:val="00C007EC"/>
    <w:rsid w:val="00C020CE"/>
    <w:rsid w:val="00C03433"/>
    <w:rsid w:val="00C0393D"/>
    <w:rsid w:val="00C04FD4"/>
    <w:rsid w:val="00C057B1"/>
    <w:rsid w:val="00C05827"/>
    <w:rsid w:val="00C06482"/>
    <w:rsid w:val="00C065C9"/>
    <w:rsid w:val="00C06CF8"/>
    <w:rsid w:val="00C07A43"/>
    <w:rsid w:val="00C10057"/>
    <w:rsid w:val="00C10109"/>
    <w:rsid w:val="00C11116"/>
    <w:rsid w:val="00C11179"/>
    <w:rsid w:val="00C11370"/>
    <w:rsid w:val="00C118A6"/>
    <w:rsid w:val="00C11922"/>
    <w:rsid w:val="00C11A5E"/>
    <w:rsid w:val="00C13396"/>
    <w:rsid w:val="00C13938"/>
    <w:rsid w:val="00C140EE"/>
    <w:rsid w:val="00C154E2"/>
    <w:rsid w:val="00C165C0"/>
    <w:rsid w:val="00C21629"/>
    <w:rsid w:val="00C2360B"/>
    <w:rsid w:val="00C23AE3"/>
    <w:rsid w:val="00C24476"/>
    <w:rsid w:val="00C247C0"/>
    <w:rsid w:val="00C2542E"/>
    <w:rsid w:val="00C2584B"/>
    <w:rsid w:val="00C2695F"/>
    <w:rsid w:val="00C2748B"/>
    <w:rsid w:val="00C276E0"/>
    <w:rsid w:val="00C27E09"/>
    <w:rsid w:val="00C304CB"/>
    <w:rsid w:val="00C30B60"/>
    <w:rsid w:val="00C31A8E"/>
    <w:rsid w:val="00C31E2C"/>
    <w:rsid w:val="00C327C5"/>
    <w:rsid w:val="00C32932"/>
    <w:rsid w:val="00C329FD"/>
    <w:rsid w:val="00C33D9D"/>
    <w:rsid w:val="00C340B9"/>
    <w:rsid w:val="00C34AAE"/>
    <w:rsid w:val="00C34F28"/>
    <w:rsid w:val="00C36328"/>
    <w:rsid w:val="00C364C1"/>
    <w:rsid w:val="00C367B2"/>
    <w:rsid w:val="00C36B33"/>
    <w:rsid w:val="00C378CB"/>
    <w:rsid w:val="00C4094F"/>
    <w:rsid w:val="00C409BC"/>
    <w:rsid w:val="00C41133"/>
    <w:rsid w:val="00C425B8"/>
    <w:rsid w:val="00C42E03"/>
    <w:rsid w:val="00C42E5C"/>
    <w:rsid w:val="00C43712"/>
    <w:rsid w:val="00C43A1F"/>
    <w:rsid w:val="00C43DAD"/>
    <w:rsid w:val="00C444C2"/>
    <w:rsid w:val="00C4452D"/>
    <w:rsid w:val="00C44861"/>
    <w:rsid w:val="00C455F5"/>
    <w:rsid w:val="00C459A3"/>
    <w:rsid w:val="00C46892"/>
    <w:rsid w:val="00C46AE7"/>
    <w:rsid w:val="00C4746F"/>
    <w:rsid w:val="00C47581"/>
    <w:rsid w:val="00C47B93"/>
    <w:rsid w:val="00C47D95"/>
    <w:rsid w:val="00C5065E"/>
    <w:rsid w:val="00C511A1"/>
    <w:rsid w:val="00C5127E"/>
    <w:rsid w:val="00C51564"/>
    <w:rsid w:val="00C52635"/>
    <w:rsid w:val="00C52C72"/>
    <w:rsid w:val="00C53429"/>
    <w:rsid w:val="00C538D2"/>
    <w:rsid w:val="00C55A78"/>
    <w:rsid w:val="00C5616A"/>
    <w:rsid w:val="00C569F7"/>
    <w:rsid w:val="00C57719"/>
    <w:rsid w:val="00C6000C"/>
    <w:rsid w:val="00C6074F"/>
    <w:rsid w:val="00C6082F"/>
    <w:rsid w:val="00C60A6B"/>
    <w:rsid w:val="00C61976"/>
    <w:rsid w:val="00C62EC3"/>
    <w:rsid w:val="00C63028"/>
    <w:rsid w:val="00C630EB"/>
    <w:rsid w:val="00C6381F"/>
    <w:rsid w:val="00C63A66"/>
    <w:rsid w:val="00C650A1"/>
    <w:rsid w:val="00C65E1C"/>
    <w:rsid w:val="00C6663D"/>
    <w:rsid w:val="00C67010"/>
    <w:rsid w:val="00C678A6"/>
    <w:rsid w:val="00C6790E"/>
    <w:rsid w:val="00C71316"/>
    <w:rsid w:val="00C72D0F"/>
    <w:rsid w:val="00C72FA3"/>
    <w:rsid w:val="00C72FDD"/>
    <w:rsid w:val="00C73302"/>
    <w:rsid w:val="00C7354F"/>
    <w:rsid w:val="00C73AA5"/>
    <w:rsid w:val="00C73E84"/>
    <w:rsid w:val="00C753DA"/>
    <w:rsid w:val="00C75CEB"/>
    <w:rsid w:val="00C75D02"/>
    <w:rsid w:val="00C76127"/>
    <w:rsid w:val="00C770DD"/>
    <w:rsid w:val="00C7747E"/>
    <w:rsid w:val="00C77D8F"/>
    <w:rsid w:val="00C80395"/>
    <w:rsid w:val="00C80907"/>
    <w:rsid w:val="00C80C94"/>
    <w:rsid w:val="00C81305"/>
    <w:rsid w:val="00C815CB"/>
    <w:rsid w:val="00C815ED"/>
    <w:rsid w:val="00C81B1F"/>
    <w:rsid w:val="00C824E8"/>
    <w:rsid w:val="00C82F66"/>
    <w:rsid w:val="00C835A7"/>
    <w:rsid w:val="00C83D30"/>
    <w:rsid w:val="00C83EAF"/>
    <w:rsid w:val="00C84B54"/>
    <w:rsid w:val="00C86A0A"/>
    <w:rsid w:val="00C86A68"/>
    <w:rsid w:val="00C87315"/>
    <w:rsid w:val="00C8746E"/>
    <w:rsid w:val="00C87789"/>
    <w:rsid w:val="00C87DBF"/>
    <w:rsid w:val="00C900CF"/>
    <w:rsid w:val="00C9049F"/>
    <w:rsid w:val="00C9117E"/>
    <w:rsid w:val="00C91B7D"/>
    <w:rsid w:val="00C91BE0"/>
    <w:rsid w:val="00C9356D"/>
    <w:rsid w:val="00C95F58"/>
    <w:rsid w:val="00C9764D"/>
    <w:rsid w:val="00C97EA4"/>
    <w:rsid w:val="00CA00AD"/>
    <w:rsid w:val="00CA00D5"/>
    <w:rsid w:val="00CA01A8"/>
    <w:rsid w:val="00CA0215"/>
    <w:rsid w:val="00CA047A"/>
    <w:rsid w:val="00CA0663"/>
    <w:rsid w:val="00CA07D5"/>
    <w:rsid w:val="00CA0CE8"/>
    <w:rsid w:val="00CA1788"/>
    <w:rsid w:val="00CA2255"/>
    <w:rsid w:val="00CA227B"/>
    <w:rsid w:val="00CA36A4"/>
    <w:rsid w:val="00CA42B6"/>
    <w:rsid w:val="00CA4813"/>
    <w:rsid w:val="00CA52D5"/>
    <w:rsid w:val="00CA6798"/>
    <w:rsid w:val="00CB0460"/>
    <w:rsid w:val="00CB0ABA"/>
    <w:rsid w:val="00CB2C61"/>
    <w:rsid w:val="00CB2CDD"/>
    <w:rsid w:val="00CB3581"/>
    <w:rsid w:val="00CB377F"/>
    <w:rsid w:val="00CB4654"/>
    <w:rsid w:val="00CB4D08"/>
    <w:rsid w:val="00CB5B86"/>
    <w:rsid w:val="00CB5F97"/>
    <w:rsid w:val="00CB710C"/>
    <w:rsid w:val="00CC0120"/>
    <w:rsid w:val="00CC111D"/>
    <w:rsid w:val="00CC12DC"/>
    <w:rsid w:val="00CC1E9D"/>
    <w:rsid w:val="00CC24BC"/>
    <w:rsid w:val="00CC2BA7"/>
    <w:rsid w:val="00CC3382"/>
    <w:rsid w:val="00CC3DBB"/>
    <w:rsid w:val="00CC466C"/>
    <w:rsid w:val="00CC499F"/>
    <w:rsid w:val="00CC6369"/>
    <w:rsid w:val="00CC7164"/>
    <w:rsid w:val="00CC781D"/>
    <w:rsid w:val="00CD0012"/>
    <w:rsid w:val="00CD01B2"/>
    <w:rsid w:val="00CD246D"/>
    <w:rsid w:val="00CD4A7C"/>
    <w:rsid w:val="00CD5AC9"/>
    <w:rsid w:val="00CD5DEE"/>
    <w:rsid w:val="00CD6531"/>
    <w:rsid w:val="00CD715A"/>
    <w:rsid w:val="00CD7ACE"/>
    <w:rsid w:val="00CE05F9"/>
    <w:rsid w:val="00CE0D73"/>
    <w:rsid w:val="00CE0F5C"/>
    <w:rsid w:val="00CE121A"/>
    <w:rsid w:val="00CE1354"/>
    <w:rsid w:val="00CE1ACB"/>
    <w:rsid w:val="00CE1B47"/>
    <w:rsid w:val="00CE1CE3"/>
    <w:rsid w:val="00CE1F33"/>
    <w:rsid w:val="00CE312D"/>
    <w:rsid w:val="00CE4FAF"/>
    <w:rsid w:val="00CE5941"/>
    <w:rsid w:val="00CE6039"/>
    <w:rsid w:val="00CE6A0E"/>
    <w:rsid w:val="00CE6D07"/>
    <w:rsid w:val="00CE74A4"/>
    <w:rsid w:val="00CE7BC5"/>
    <w:rsid w:val="00CF011D"/>
    <w:rsid w:val="00CF0353"/>
    <w:rsid w:val="00CF22EB"/>
    <w:rsid w:val="00CF32E8"/>
    <w:rsid w:val="00CF33A3"/>
    <w:rsid w:val="00CF3B31"/>
    <w:rsid w:val="00CF5524"/>
    <w:rsid w:val="00CF5735"/>
    <w:rsid w:val="00CF5852"/>
    <w:rsid w:val="00CF5D23"/>
    <w:rsid w:val="00CF5E4F"/>
    <w:rsid w:val="00CF6FB2"/>
    <w:rsid w:val="00CF7227"/>
    <w:rsid w:val="00CF750B"/>
    <w:rsid w:val="00CF7AE5"/>
    <w:rsid w:val="00D00FA1"/>
    <w:rsid w:val="00D01748"/>
    <w:rsid w:val="00D01BF1"/>
    <w:rsid w:val="00D020B7"/>
    <w:rsid w:val="00D0385D"/>
    <w:rsid w:val="00D0411C"/>
    <w:rsid w:val="00D0448E"/>
    <w:rsid w:val="00D04BE9"/>
    <w:rsid w:val="00D05678"/>
    <w:rsid w:val="00D05C5E"/>
    <w:rsid w:val="00D0652F"/>
    <w:rsid w:val="00D0657E"/>
    <w:rsid w:val="00D0749B"/>
    <w:rsid w:val="00D1060C"/>
    <w:rsid w:val="00D1304A"/>
    <w:rsid w:val="00D1348A"/>
    <w:rsid w:val="00D143FC"/>
    <w:rsid w:val="00D158FE"/>
    <w:rsid w:val="00D16EC2"/>
    <w:rsid w:val="00D17C45"/>
    <w:rsid w:val="00D203C0"/>
    <w:rsid w:val="00D2061D"/>
    <w:rsid w:val="00D215D5"/>
    <w:rsid w:val="00D21B0D"/>
    <w:rsid w:val="00D226F3"/>
    <w:rsid w:val="00D23506"/>
    <w:rsid w:val="00D2403F"/>
    <w:rsid w:val="00D251F8"/>
    <w:rsid w:val="00D27B95"/>
    <w:rsid w:val="00D27D72"/>
    <w:rsid w:val="00D30088"/>
    <w:rsid w:val="00D313FA"/>
    <w:rsid w:val="00D31658"/>
    <w:rsid w:val="00D31891"/>
    <w:rsid w:val="00D318E2"/>
    <w:rsid w:val="00D333B7"/>
    <w:rsid w:val="00D3345D"/>
    <w:rsid w:val="00D336D6"/>
    <w:rsid w:val="00D33E8D"/>
    <w:rsid w:val="00D3425F"/>
    <w:rsid w:val="00D346E6"/>
    <w:rsid w:val="00D35FFB"/>
    <w:rsid w:val="00D3636F"/>
    <w:rsid w:val="00D368CE"/>
    <w:rsid w:val="00D36F05"/>
    <w:rsid w:val="00D37B20"/>
    <w:rsid w:val="00D41100"/>
    <w:rsid w:val="00D41A3A"/>
    <w:rsid w:val="00D420B7"/>
    <w:rsid w:val="00D422E6"/>
    <w:rsid w:val="00D42735"/>
    <w:rsid w:val="00D430CF"/>
    <w:rsid w:val="00D43526"/>
    <w:rsid w:val="00D4451F"/>
    <w:rsid w:val="00D448C2"/>
    <w:rsid w:val="00D4498E"/>
    <w:rsid w:val="00D44AB6"/>
    <w:rsid w:val="00D45308"/>
    <w:rsid w:val="00D468D5"/>
    <w:rsid w:val="00D46ABD"/>
    <w:rsid w:val="00D46D86"/>
    <w:rsid w:val="00D46DF0"/>
    <w:rsid w:val="00D46FB0"/>
    <w:rsid w:val="00D51364"/>
    <w:rsid w:val="00D51ECB"/>
    <w:rsid w:val="00D51FF2"/>
    <w:rsid w:val="00D52380"/>
    <w:rsid w:val="00D52447"/>
    <w:rsid w:val="00D54059"/>
    <w:rsid w:val="00D542B2"/>
    <w:rsid w:val="00D548E1"/>
    <w:rsid w:val="00D56603"/>
    <w:rsid w:val="00D572BE"/>
    <w:rsid w:val="00D61918"/>
    <w:rsid w:val="00D61A20"/>
    <w:rsid w:val="00D6310D"/>
    <w:rsid w:val="00D631FE"/>
    <w:rsid w:val="00D63795"/>
    <w:rsid w:val="00D6477D"/>
    <w:rsid w:val="00D64FFC"/>
    <w:rsid w:val="00D65B25"/>
    <w:rsid w:val="00D65C54"/>
    <w:rsid w:val="00D6729A"/>
    <w:rsid w:val="00D67630"/>
    <w:rsid w:val="00D679C3"/>
    <w:rsid w:val="00D70D25"/>
    <w:rsid w:val="00D72CF6"/>
    <w:rsid w:val="00D73720"/>
    <w:rsid w:val="00D7444A"/>
    <w:rsid w:val="00D74C77"/>
    <w:rsid w:val="00D76FD9"/>
    <w:rsid w:val="00D773BE"/>
    <w:rsid w:val="00D77542"/>
    <w:rsid w:val="00D77EF6"/>
    <w:rsid w:val="00D8061B"/>
    <w:rsid w:val="00D809DD"/>
    <w:rsid w:val="00D811BA"/>
    <w:rsid w:val="00D814AD"/>
    <w:rsid w:val="00D81692"/>
    <w:rsid w:val="00D82332"/>
    <w:rsid w:val="00D83814"/>
    <w:rsid w:val="00D83EC3"/>
    <w:rsid w:val="00D84508"/>
    <w:rsid w:val="00D84DA7"/>
    <w:rsid w:val="00D84EEC"/>
    <w:rsid w:val="00D84F34"/>
    <w:rsid w:val="00D854E4"/>
    <w:rsid w:val="00D8702E"/>
    <w:rsid w:val="00D878E0"/>
    <w:rsid w:val="00D902B2"/>
    <w:rsid w:val="00D906BA"/>
    <w:rsid w:val="00D90E68"/>
    <w:rsid w:val="00D9198A"/>
    <w:rsid w:val="00D92129"/>
    <w:rsid w:val="00D923C5"/>
    <w:rsid w:val="00D92F0F"/>
    <w:rsid w:val="00D93C4C"/>
    <w:rsid w:val="00D941F7"/>
    <w:rsid w:val="00D94A0A"/>
    <w:rsid w:val="00DA2A65"/>
    <w:rsid w:val="00DA37E2"/>
    <w:rsid w:val="00DA4039"/>
    <w:rsid w:val="00DA43A6"/>
    <w:rsid w:val="00DA4658"/>
    <w:rsid w:val="00DA4749"/>
    <w:rsid w:val="00DA4F83"/>
    <w:rsid w:val="00DA5B6F"/>
    <w:rsid w:val="00DA5FB1"/>
    <w:rsid w:val="00DA680F"/>
    <w:rsid w:val="00DA7A84"/>
    <w:rsid w:val="00DB0D00"/>
    <w:rsid w:val="00DB0E9F"/>
    <w:rsid w:val="00DB1585"/>
    <w:rsid w:val="00DB2209"/>
    <w:rsid w:val="00DB2392"/>
    <w:rsid w:val="00DB244F"/>
    <w:rsid w:val="00DB2B4F"/>
    <w:rsid w:val="00DB326C"/>
    <w:rsid w:val="00DB44C7"/>
    <w:rsid w:val="00DB46C9"/>
    <w:rsid w:val="00DB4B37"/>
    <w:rsid w:val="00DB4CBF"/>
    <w:rsid w:val="00DB565B"/>
    <w:rsid w:val="00DB5AD4"/>
    <w:rsid w:val="00DB6BC5"/>
    <w:rsid w:val="00DB756A"/>
    <w:rsid w:val="00DB7BE3"/>
    <w:rsid w:val="00DC18D7"/>
    <w:rsid w:val="00DC43C9"/>
    <w:rsid w:val="00DC500A"/>
    <w:rsid w:val="00DC537C"/>
    <w:rsid w:val="00DC5B08"/>
    <w:rsid w:val="00DD05CC"/>
    <w:rsid w:val="00DD0D54"/>
    <w:rsid w:val="00DD1EC4"/>
    <w:rsid w:val="00DD2098"/>
    <w:rsid w:val="00DD2DD3"/>
    <w:rsid w:val="00DD35F0"/>
    <w:rsid w:val="00DD3E00"/>
    <w:rsid w:val="00DD44C5"/>
    <w:rsid w:val="00DD54AF"/>
    <w:rsid w:val="00DD66CE"/>
    <w:rsid w:val="00DE0015"/>
    <w:rsid w:val="00DE07DF"/>
    <w:rsid w:val="00DE0CFF"/>
    <w:rsid w:val="00DE14A2"/>
    <w:rsid w:val="00DE1816"/>
    <w:rsid w:val="00DE1F42"/>
    <w:rsid w:val="00DE2424"/>
    <w:rsid w:val="00DE396A"/>
    <w:rsid w:val="00DE3A8B"/>
    <w:rsid w:val="00DE41FF"/>
    <w:rsid w:val="00DE4F9C"/>
    <w:rsid w:val="00DE5444"/>
    <w:rsid w:val="00DE5C6B"/>
    <w:rsid w:val="00DE6971"/>
    <w:rsid w:val="00DE773A"/>
    <w:rsid w:val="00DE7F72"/>
    <w:rsid w:val="00DF034A"/>
    <w:rsid w:val="00DF0C97"/>
    <w:rsid w:val="00DF1CA2"/>
    <w:rsid w:val="00DF21E1"/>
    <w:rsid w:val="00DF225A"/>
    <w:rsid w:val="00DF22FD"/>
    <w:rsid w:val="00DF2452"/>
    <w:rsid w:val="00DF2A3B"/>
    <w:rsid w:val="00DF2DFE"/>
    <w:rsid w:val="00DF37CA"/>
    <w:rsid w:val="00DF3876"/>
    <w:rsid w:val="00DF3D26"/>
    <w:rsid w:val="00DF3D46"/>
    <w:rsid w:val="00DF53ED"/>
    <w:rsid w:val="00DF54E0"/>
    <w:rsid w:val="00DF6814"/>
    <w:rsid w:val="00DF6A67"/>
    <w:rsid w:val="00DF6C2B"/>
    <w:rsid w:val="00DF6E62"/>
    <w:rsid w:val="00DF73D3"/>
    <w:rsid w:val="00DF7E18"/>
    <w:rsid w:val="00E00E1F"/>
    <w:rsid w:val="00E01C82"/>
    <w:rsid w:val="00E02841"/>
    <w:rsid w:val="00E02EB8"/>
    <w:rsid w:val="00E02F31"/>
    <w:rsid w:val="00E03973"/>
    <w:rsid w:val="00E04B59"/>
    <w:rsid w:val="00E04BE4"/>
    <w:rsid w:val="00E050B8"/>
    <w:rsid w:val="00E05C31"/>
    <w:rsid w:val="00E06B15"/>
    <w:rsid w:val="00E06DE4"/>
    <w:rsid w:val="00E0799B"/>
    <w:rsid w:val="00E07CC2"/>
    <w:rsid w:val="00E1017F"/>
    <w:rsid w:val="00E108F6"/>
    <w:rsid w:val="00E10EBA"/>
    <w:rsid w:val="00E120D9"/>
    <w:rsid w:val="00E121FB"/>
    <w:rsid w:val="00E127D9"/>
    <w:rsid w:val="00E13B63"/>
    <w:rsid w:val="00E14723"/>
    <w:rsid w:val="00E14FDA"/>
    <w:rsid w:val="00E1561B"/>
    <w:rsid w:val="00E160EB"/>
    <w:rsid w:val="00E16D3D"/>
    <w:rsid w:val="00E17046"/>
    <w:rsid w:val="00E177B0"/>
    <w:rsid w:val="00E177EB"/>
    <w:rsid w:val="00E17D5F"/>
    <w:rsid w:val="00E17D92"/>
    <w:rsid w:val="00E20396"/>
    <w:rsid w:val="00E20882"/>
    <w:rsid w:val="00E208CC"/>
    <w:rsid w:val="00E2095C"/>
    <w:rsid w:val="00E20E3F"/>
    <w:rsid w:val="00E21597"/>
    <w:rsid w:val="00E2185C"/>
    <w:rsid w:val="00E22DB2"/>
    <w:rsid w:val="00E233A2"/>
    <w:rsid w:val="00E25C59"/>
    <w:rsid w:val="00E25CCF"/>
    <w:rsid w:val="00E2683A"/>
    <w:rsid w:val="00E26CB1"/>
    <w:rsid w:val="00E271B9"/>
    <w:rsid w:val="00E309BF"/>
    <w:rsid w:val="00E30B71"/>
    <w:rsid w:val="00E3112F"/>
    <w:rsid w:val="00E312D9"/>
    <w:rsid w:val="00E317D4"/>
    <w:rsid w:val="00E320C7"/>
    <w:rsid w:val="00E32C8F"/>
    <w:rsid w:val="00E33AD0"/>
    <w:rsid w:val="00E34011"/>
    <w:rsid w:val="00E341CD"/>
    <w:rsid w:val="00E343B9"/>
    <w:rsid w:val="00E34B06"/>
    <w:rsid w:val="00E34C2F"/>
    <w:rsid w:val="00E3534B"/>
    <w:rsid w:val="00E355C6"/>
    <w:rsid w:val="00E3593A"/>
    <w:rsid w:val="00E364B2"/>
    <w:rsid w:val="00E36CBA"/>
    <w:rsid w:val="00E379D6"/>
    <w:rsid w:val="00E37AB4"/>
    <w:rsid w:val="00E407DC"/>
    <w:rsid w:val="00E418A9"/>
    <w:rsid w:val="00E41907"/>
    <w:rsid w:val="00E42423"/>
    <w:rsid w:val="00E43155"/>
    <w:rsid w:val="00E432E5"/>
    <w:rsid w:val="00E43667"/>
    <w:rsid w:val="00E43C84"/>
    <w:rsid w:val="00E44703"/>
    <w:rsid w:val="00E45EEE"/>
    <w:rsid w:val="00E46754"/>
    <w:rsid w:val="00E4696A"/>
    <w:rsid w:val="00E46F19"/>
    <w:rsid w:val="00E5166E"/>
    <w:rsid w:val="00E51804"/>
    <w:rsid w:val="00E5212E"/>
    <w:rsid w:val="00E522D7"/>
    <w:rsid w:val="00E52C79"/>
    <w:rsid w:val="00E54340"/>
    <w:rsid w:val="00E56C11"/>
    <w:rsid w:val="00E60EE5"/>
    <w:rsid w:val="00E613D9"/>
    <w:rsid w:val="00E61A68"/>
    <w:rsid w:val="00E620F7"/>
    <w:rsid w:val="00E63A5C"/>
    <w:rsid w:val="00E64164"/>
    <w:rsid w:val="00E67EA4"/>
    <w:rsid w:val="00E7006D"/>
    <w:rsid w:val="00E71055"/>
    <w:rsid w:val="00E71262"/>
    <w:rsid w:val="00E7160C"/>
    <w:rsid w:val="00E716C2"/>
    <w:rsid w:val="00E718CD"/>
    <w:rsid w:val="00E7388C"/>
    <w:rsid w:val="00E744C3"/>
    <w:rsid w:val="00E74BE1"/>
    <w:rsid w:val="00E77125"/>
    <w:rsid w:val="00E8150A"/>
    <w:rsid w:val="00E8322F"/>
    <w:rsid w:val="00E84003"/>
    <w:rsid w:val="00E8441F"/>
    <w:rsid w:val="00E84EDA"/>
    <w:rsid w:val="00E87F29"/>
    <w:rsid w:val="00E90B39"/>
    <w:rsid w:val="00E9105C"/>
    <w:rsid w:val="00E91743"/>
    <w:rsid w:val="00E924C8"/>
    <w:rsid w:val="00E93659"/>
    <w:rsid w:val="00E93F2B"/>
    <w:rsid w:val="00E94FDE"/>
    <w:rsid w:val="00E962EA"/>
    <w:rsid w:val="00E96B1F"/>
    <w:rsid w:val="00E97A6F"/>
    <w:rsid w:val="00EA0E5A"/>
    <w:rsid w:val="00EA1042"/>
    <w:rsid w:val="00EA112D"/>
    <w:rsid w:val="00EA19D5"/>
    <w:rsid w:val="00EA1F41"/>
    <w:rsid w:val="00EA28D0"/>
    <w:rsid w:val="00EA290E"/>
    <w:rsid w:val="00EA384B"/>
    <w:rsid w:val="00EA4E5F"/>
    <w:rsid w:val="00EA5E39"/>
    <w:rsid w:val="00EA6D29"/>
    <w:rsid w:val="00EA79BB"/>
    <w:rsid w:val="00EB042B"/>
    <w:rsid w:val="00EB12B2"/>
    <w:rsid w:val="00EB1D88"/>
    <w:rsid w:val="00EB1F6D"/>
    <w:rsid w:val="00EB2048"/>
    <w:rsid w:val="00EB3333"/>
    <w:rsid w:val="00EB4941"/>
    <w:rsid w:val="00EB7C93"/>
    <w:rsid w:val="00EC01E5"/>
    <w:rsid w:val="00EC03B1"/>
    <w:rsid w:val="00EC0ACD"/>
    <w:rsid w:val="00EC1130"/>
    <w:rsid w:val="00EC3962"/>
    <w:rsid w:val="00EC3BA6"/>
    <w:rsid w:val="00EC3CDB"/>
    <w:rsid w:val="00EC4DD8"/>
    <w:rsid w:val="00EC5AFF"/>
    <w:rsid w:val="00EC5F2C"/>
    <w:rsid w:val="00EC63C3"/>
    <w:rsid w:val="00EC7136"/>
    <w:rsid w:val="00EC73CD"/>
    <w:rsid w:val="00EC7476"/>
    <w:rsid w:val="00EC768D"/>
    <w:rsid w:val="00EC7C8A"/>
    <w:rsid w:val="00EC7CD1"/>
    <w:rsid w:val="00ED0CCE"/>
    <w:rsid w:val="00ED0F5E"/>
    <w:rsid w:val="00ED1B1D"/>
    <w:rsid w:val="00ED1BE6"/>
    <w:rsid w:val="00ED382B"/>
    <w:rsid w:val="00ED427E"/>
    <w:rsid w:val="00ED50E8"/>
    <w:rsid w:val="00ED521E"/>
    <w:rsid w:val="00ED550B"/>
    <w:rsid w:val="00ED7A55"/>
    <w:rsid w:val="00EE14A0"/>
    <w:rsid w:val="00EE15C3"/>
    <w:rsid w:val="00EE2EBC"/>
    <w:rsid w:val="00EE3175"/>
    <w:rsid w:val="00EE5948"/>
    <w:rsid w:val="00EE6482"/>
    <w:rsid w:val="00EE789A"/>
    <w:rsid w:val="00EE7943"/>
    <w:rsid w:val="00EF0022"/>
    <w:rsid w:val="00EF0876"/>
    <w:rsid w:val="00EF0C4E"/>
    <w:rsid w:val="00EF1C48"/>
    <w:rsid w:val="00EF1E03"/>
    <w:rsid w:val="00EF1EDC"/>
    <w:rsid w:val="00EF1F6D"/>
    <w:rsid w:val="00EF25E0"/>
    <w:rsid w:val="00EF25EF"/>
    <w:rsid w:val="00EF2DDB"/>
    <w:rsid w:val="00EF415E"/>
    <w:rsid w:val="00EF485B"/>
    <w:rsid w:val="00EF51ED"/>
    <w:rsid w:val="00EF5391"/>
    <w:rsid w:val="00F001BF"/>
    <w:rsid w:val="00F0275E"/>
    <w:rsid w:val="00F02DCD"/>
    <w:rsid w:val="00F03879"/>
    <w:rsid w:val="00F07054"/>
    <w:rsid w:val="00F070C4"/>
    <w:rsid w:val="00F1006E"/>
    <w:rsid w:val="00F11230"/>
    <w:rsid w:val="00F1254F"/>
    <w:rsid w:val="00F13092"/>
    <w:rsid w:val="00F140C8"/>
    <w:rsid w:val="00F142ED"/>
    <w:rsid w:val="00F14DD6"/>
    <w:rsid w:val="00F1515B"/>
    <w:rsid w:val="00F16FFB"/>
    <w:rsid w:val="00F175C4"/>
    <w:rsid w:val="00F17B79"/>
    <w:rsid w:val="00F20590"/>
    <w:rsid w:val="00F217ED"/>
    <w:rsid w:val="00F221A7"/>
    <w:rsid w:val="00F222A2"/>
    <w:rsid w:val="00F22D6C"/>
    <w:rsid w:val="00F23812"/>
    <w:rsid w:val="00F2526A"/>
    <w:rsid w:val="00F253B0"/>
    <w:rsid w:val="00F30646"/>
    <w:rsid w:val="00F30DFE"/>
    <w:rsid w:val="00F311CC"/>
    <w:rsid w:val="00F312BD"/>
    <w:rsid w:val="00F3189A"/>
    <w:rsid w:val="00F32B25"/>
    <w:rsid w:val="00F32F46"/>
    <w:rsid w:val="00F3353F"/>
    <w:rsid w:val="00F339C7"/>
    <w:rsid w:val="00F33D14"/>
    <w:rsid w:val="00F3420B"/>
    <w:rsid w:val="00F36277"/>
    <w:rsid w:val="00F36436"/>
    <w:rsid w:val="00F36E25"/>
    <w:rsid w:val="00F36F75"/>
    <w:rsid w:val="00F37182"/>
    <w:rsid w:val="00F4051B"/>
    <w:rsid w:val="00F41138"/>
    <w:rsid w:val="00F414A0"/>
    <w:rsid w:val="00F41CEF"/>
    <w:rsid w:val="00F4280B"/>
    <w:rsid w:val="00F435C2"/>
    <w:rsid w:val="00F43CDD"/>
    <w:rsid w:val="00F44681"/>
    <w:rsid w:val="00F446D9"/>
    <w:rsid w:val="00F46847"/>
    <w:rsid w:val="00F46FFA"/>
    <w:rsid w:val="00F47B15"/>
    <w:rsid w:val="00F503B0"/>
    <w:rsid w:val="00F53293"/>
    <w:rsid w:val="00F53333"/>
    <w:rsid w:val="00F53F16"/>
    <w:rsid w:val="00F557F3"/>
    <w:rsid w:val="00F56C36"/>
    <w:rsid w:val="00F56E8E"/>
    <w:rsid w:val="00F60A42"/>
    <w:rsid w:val="00F6148A"/>
    <w:rsid w:val="00F61920"/>
    <w:rsid w:val="00F623F6"/>
    <w:rsid w:val="00F624EA"/>
    <w:rsid w:val="00F62D29"/>
    <w:rsid w:val="00F62E72"/>
    <w:rsid w:val="00F63592"/>
    <w:rsid w:val="00F6385E"/>
    <w:rsid w:val="00F66C2F"/>
    <w:rsid w:val="00F670F1"/>
    <w:rsid w:val="00F701CF"/>
    <w:rsid w:val="00F7044E"/>
    <w:rsid w:val="00F70F8C"/>
    <w:rsid w:val="00F71117"/>
    <w:rsid w:val="00F713A3"/>
    <w:rsid w:val="00F7194E"/>
    <w:rsid w:val="00F72305"/>
    <w:rsid w:val="00F72697"/>
    <w:rsid w:val="00F72A1F"/>
    <w:rsid w:val="00F73DBA"/>
    <w:rsid w:val="00F76C92"/>
    <w:rsid w:val="00F76C9E"/>
    <w:rsid w:val="00F77AFE"/>
    <w:rsid w:val="00F77F83"/>
    <w:rsid w:val="00F8010D"/>
    <w:rsid w:val="00F80471"/>
    <w:rsid w:val="00F80A92"/>
    <w:rsid w:val="00F80E41"/>
    <w:rsid w:val="00F81048"/>
    <w:rsid w:val="00F8206A"/>
    <w:rsid w:val="00F83024"/>
    <w:rsid w:val="00F83154"/>
    <w:rsid w:val="00F83392"/>
    <w:rsid w:val="00F8347B"/>
    <w:rsid w:val="00F83A6E"/>
    <w:rsid w:val="00F84E6A"/>
    <w:rsid w:val="00F872EE"/>
    <w:rsid w:val="00F873A4"/>
    <w:rsid w:val="00F90749"/>
    <w:rsid w:val="00F9188C"/>
    <w:rsid w:val="00F91ABB"/>
    <w:rsid w:val="00F92E77"/>
    <w:rsid w:val="00F93AF4"/>
    <w:rsid w:val="00F94184"/>
    <w:rsid w:val="00F9423F"/>
    <w:rsid w:val="00F945A7"/>
    <w:rsid w:val="00F94C3B"/>
    <w:rsid w:val="00F9586C"/>
    <w:rsid w:val="00F95967"/>
    <w:rsid w:val="00F96421"/>
    <w:rsid w:val="00F96945"/>
    <w:rsid w:val="00F97416"/>
    <w:rsid w:val="00F9742E"/>
    <w:rsid w:val="00F97B3F"/>
    <w:rsid w:val="00F97C73"/>
    <w:rsid w:val="00FA1AAC"/>
    <w:rsid w:val="00FA1ADC"/>
    <w:rsid w:val="00FA28FC"/>
    <w:rsid w:val="00FA3AD3"/>
    <w:rsid w:val="00FA480D"/>
    <w:rsid w:val="00FA5990"/>
    <w:rsid w:val="00FA62E9"/>
    <w:rsid w:val="00FA6A58"/>
    <w:rsid w:val="00FA712E"/>
    <w:rsid w:val="00FA7337"/>
    <w:rsid w:val="00FA739E"/>
    <w:rsid w:val="00FA7927"/>
    <w:rsid w:val="00FB10C8"/>
    <w:rsid w:val="00FB11CA"/>
    <w:rsid w:val="00FB23BE"/>
    <w:rsid w:val="00FB476B"/>
    <w:rsid w:val="00FB5185"/>
    <w:rsid w:val="00FB6298"/>
    <w:rsid w:val="00FB76BE"/>
    <w:rsid w:val="00FC0A9F"/>
    <w:rsid w:val="00FC0EBA"/>
    <w:rsid w:val="00FC0EF9"/>
    <w:rsid w:val="00FC1B0C"/>
    <w:rsid w:val="00FC1C66"/>
    <w:rsid w:val="00FC2847"/>
    <w:rsid w:val="00FC2950"/>
    <w:rsid w:val="00FC3DD8"/>
    <w:rsid w:val="00FC4B51"/>
    <w:rsid w:val="00FC5806"/>
    <w:rsid w:val="00FC5881"/>
    <w:rsid w:val="00FC5C8C"/>
    <w:rsid w:val="00FC5E5D"/>
    <w:rsid w:val="00FC6111"/>
    <w:rsid w:val="00FC632F"/>
    <w:rsid w:val="00FC7802"/>
    <w:rsid w:val="00FD0AA0"/>
    <w:rsid w:val="00FD1DE3"/>
    <w:rsid w:val="00FD239F"/>
    <w:rsid w:val="00FD2F4E"/>
    <w:rsid w:val="00FD3143"/>
    <w:rsid w:val="00FD3221"/>
    <w:rsid w:val="00FD3261"/>
    <w:rsid w:val="00FD3CA6"/>
    <w:rsid w:val="00FD401D"/>
    <w:rsid w:val="00FD41B8"/>
    <w:rsid w:val="00FD49DB"/>
    <w:rsid w:val="00FD69BA"/>
    <w:rsid w:val="00FE161B"/>
    <w:rsid w:val="00FE1F9B"/>
    <w:rsid w:val="00FE2791"/>
    <w:rsid w:val="00FE290A"/>
    <w:rsid w:val="00FE325F"/>
    <w:rsid w:val="00FE3C14"/>
    <w:rsid w:val="00FE51AB"/>
    <w:rsid w:val="00FE5BC3"/>
    <w:rsid w:val="00FE6441"/>
    <w:rsid w:val="00FE6C20"/>
    <w:rsid w:val="00FE7694"/>
    <w:rsid w:val="00FF039C"/>
    <w:rsid w:val="00FF0C52"/>
    <w:rsid w:val="00FF3507"/>
    <w:rsid w:val="00FF369D"/>
    <w:rsid w:val="00FF36AF"/>
    <w:rsid w:val="00FF4EBF"/>
    <w:rsid w:val="00FF614A"/>
    <w:rsid w:val="00FF656B"/>
    <w:rsid w:val="00FF6D68"/>
    <w:rsid w:val="00FF6F89"/>
    <w:rsid w:val="00FF743A"/>
    <w:rsid w:val="00FF7B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7977D41C"/>
  <w15:docId w15:val="{ABA2B022-4641-4A1B-BF59-4F3D0414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76B"/>
    <w:rPr>
      <w:sz w:val="24"/>
      <w:szCs w:val="24"/>
    </w:rPr>
  </w:style>
  <w:style w:type="paragraph" w:styleId="Heading1">
    <w:name w:val="heading 1"/>
    <w:basedOn w:val="Normal"/>
    <w:next w:val="Normal"/>
    <w:link w:val="Heading1Char"/>
    <w:uiPriority w:val="9"/>
    <w:qFormat/>
    <w:rsid w:val="00D46ABD"/>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D46ABD"/>
    <w:pPr>
      <w:keepNext/>
      <w:spacing w:before="120" w:after="60"/>
      <w:outlineLvl w:val="1"/>
    </w:pPr>
    <w:rPr>
      <w:b/>
      <w:bCs/>
      <w:i/>
      <w:iCs/>
      <w:sz w:val="28"/>
      <w:szCs w:val="28"/>
    </w:rPr>
  </w:style>
  <w:style w:type="paragraph" w:styleId="Heading3">
    <w:name w:val="heading 3"/>
    <w:basedOn w:val="Normal"/>
    <w:next w:val="Normal"/>
    <w:link w:val="Heading3Char"/>
    <w:uiPriority w:val="9"/>
    <w:qFormat/>
    <w:rsid w:val="00B431B5"/>
    <w:pPr>
      <w:keepNext/>
      <w:spacing w:before="240" w:after="60"/>
      <w:outlineLvl w:val="2"/>
    </w:pPr>
    <w:rPr>
      <w:b/>
      <w:bCs/>
      <w:sz w:val="26"/>
      <w:szCs w:val="26"/>
    </w:rPr>
  </w:style>
  <w:style w:type="paragraph" w:styleId="Heading4">
    <w:name w:val="heading 4"/>
    <w:basedOn w:val="Normal"/>
    <w:next w:val="Normal"/>
    <w:link w:val="Heading4Char"/>
    <w:uiPriority w:val="9"/>
    <w:unhideWhenUsed/>
    <w:locked/>
    <w:rsid w:val="00B431B5"/>
    <w:pPr>
      <w:keepNext/>
      <w:spacing w:before="240" w:after="60"/>
      <w:outlineLvl w:val="3"/>
    </w:pPr>
    <w:rPr>
      <w:b/>
      <w:bCs/>
      <w:sz w:val="28"/>
      <w:szCs w:val="28"/>
    </w:rPr>
  </w:style>
  <w:style w:type="paragraph" w:styleId="Heading5">
    <w:name w:val="heading 5"/>
    <w:basedOn w:val="Normal"/>
    <w:next w:val="Normal"/>
    <w:link w:val="Heading5Char"/>
    <w:semiHidden/>
    <w:unhideWhenUsed/>
    <w:locked/>
    <w:rsid w:val="00D46ABD"/>
    <w:pPr>
      <w:spacing w:before="240" w:after="60"/>
      <w:outlineLvl w:val="4"/>
    </w:pPr>
    <w:rPr>
      <w:b/>
      <w:bCs/>
      <w:i/>
      <w:iCs/>
      <w:sz w:val="26"/>
      <w:szCs w:val="26"/>
    </w:rPr>
  </w:style>
  <w:style w:type="paragraph" w:styleId="Heading8">
    <w:name w:val="heading 8"/>
    <w:basedOn w:val="Normal"/>
    <w:next w:val="Normal"/>
    <w:link w:val="Heading8Char"/>
    <w:rsid w:val="00D46ABD"/>
    <w:pPr>
      <w:spacing w:before="240" w:after="60"/>
      <w:outlineLvl w:val="7"/>
    </w:pPr>
    <w:rPr>
      <w:i/>
      <w:iCs/>
    </w:rPr>
  </w:style>
  <w:style w:type="paragraph" w:styleId="Heading9">
    <w:name w:val="heading 9"/>
    <w:basedOn w:val="Normal"/>
    <w:next w:val="Normal"/>
    <w:link w:val="Heading9Char"/>
    <w:semiHidden/>
    <w:unhideWhenUsed/>
    <w:locked/>
    <w:rsid w:val="00D46ABD"/>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46ABD"/>
    <w:rPr>
      <w:rFonts w:cs="Arial"/>
      <w:b/>
      <w:bCs/>
      <w:kern w:val="32"/>
      <w:sz w:val="32"/>
      <w:szCs w:val="32"/>
    </w:rPr>
  </w:style>
  <w:style w:type="character" w:customStyle="1" w:styleId="Heading2Char">
    <w:name w:val="Heading 2 Char"/>
    <w:link w:val="Heading2"/>
    <w:uiPriority w:val="9"/>
    <w:locked/>
    <w:rsid w:val="00D46ABD"/>
    <w:rPr>
      <w:b/>
      <w:bCs/>
      <w:i/>
      <w:iCs/>
      <w:sz w:val="28"/>
      <w:szCs w:val="28"/>
    </w:rPr>
  </w:style>
  <w:style w:type="character" w:customStyle="1" w:styleId="Heading3Char">
    <w:name w:val="Heading 3 Char"/>
    <w:link w:val="Heading3"/>
    <w:uiPriority w:val="9"/>
    <w:locked/>
    <w:rsid w:val="00B431B5"/>
    <w:rPr>
      <w:rFonts w:cs="Arial"/>
      <w:b/>
      <w:bCs/>
      <w:sz w:val="26"/>
      <w:szCs w:val="26"/>
    </w:rPr>
  </w:style>
  <w:style w:type="character" w:customStyle="1" w:styleId="Heading4Char">
    <w:name w:val="Heading 4 Char"/>
    <w:link w:val="Heading4"/>
    <w:uiPriority w:val="9"/>
    <w:rsid w:val="00B431B5"/>
    <w:rPr>
      <w:b/>
      <w:bCs/>
      <w:sz w:val="28"/>
      <w:szCs w:val="28"/>
    </w:rPr>
  </w:style>
  <w:style w:type="character" w:customStyle="1" w:styleId="Heading5Char">
    <w:name w:val="Heading 5 Char"/>
    <w:link w:val="Heading5"/>
    <w:semiHidden/>
    <w:rsid w:val="00D46ABD"/>
    <w:rPr>
      <w:rFonts w:eastAsia="Times New Roman" w:cs="Times New Roman"/>
      <w:b/>
      <w:bCs/>
      <w:i/>
      <w:iCs/>
      <w:sz w:val="26"/>
      <w:szCs w:val="26"/>
    </w:rPr>
  </w:style>
  <w:style w:type="character" w:customStyle="1" w:styleId="Heading8Char">
    <w:name w:val="Heading 8 Char"/>
    <w:link w:val="Heading8"/>
    <w:locked/>
    <w:rsid w:val="00D46ABD"/>
    <w:rPr>
      <w:i/>
      <w:iCs/>
      <w:sz w:val="24"/>
      <w:szCs w:val="24"/>
    </w:rPr>
  </w:style>
  <w:style w:type="character" w:customStyle="1" w:styleId="Heading9Char">
    <w:name w:val="Heading 9 Char"/>
    <w:link w:val="Heading9"/>
    <w:semiHidden/>
    <w:rsid w:val="00D46ABD"/>
    <w:rPr>
      <w:rFonts w:eastAsia="Times New Roman" w:cs="Times New Roman"/>
      <w:sz w:val="22"/>
      <w:szCs w:val="22"/>
    </w:rPr>
  </w:style>
  <w:style w:type="character" w:styleId="HTMLCode">
    <w:name w:val="HTML Code"/>
    <w:rsid w:val="00D46ABD"/>
    <w:rPr>
      <w:rFonts w:ascii="Times New Roman" w:hAnsi="Times New Roman" w:cs="Courier New"/>
      <w:sz w:val="20"/>
      <w:szCs w:val="20"/>
    </w:rPr>
  </w:style>
  <w:style w:type="character" w:styleId="FootnoteReference">
    <w:name w:val="footnote reference"/>
    <w:uiPriority w:val="99"/>
    <w:semiHidden/>
    <w:rsid w:val="00DF225A"/>
    <w:rPr>
      <w:rFonts w:cs="Times New Roman"/>
      <w:vertAlign w:val="superscript"/>
    </w:rPr>
  </w:style>
  <w:style w:type="paragraph" w:styleId="FootnoteText">
    <w:name w:val="footnote text"/>
    <w:basedOn w:val="Normal"/>
    <w:link w:val="FootnoteTextChar"/>
    <w:uiPriority w:val="99"/>
    <w:semiHidden/>
    <w:rsid w:val="00DF225A"/>
    <w:rPr>
      <w:sz w:val="20"/>
      <w:szCs w:val="20"/>
      <w:lang w:eastAsia="en-US"/>
    </w:rPr>
  </w:style>
  <w:style w:type="character" w:customStyle="1" w:styleId="FootnoteTextChar">
    <w:name w:val="Footnote Text Char"/>
    <w:link w:val="FootnoteText"/>
    <w:uiPriority w:val="99"/>
    <w:semiHidden/>
    <w:locked/>
    <w:rsid w:val="00DF225A"/>
    <w:rPr>
      <w:rFonts w:cs="Times New Roman"/>
      <w:lang w:val="lv-LV" w:eastAsia="en-US" w:bidi="ar-SA"/>
    </w:rPr>
  </w:style>
  <w:style w:type="paragraph" w:styleId="TOAHeading">
    <w:name w:val="toa heading"/>
    <w:basedOn w:val="Normal"/>
    <w:next w:val="Normal"/>
    <w:rsid w:val="00B431B5"/>
    <w:pPr>
      <w:spacing w:before="120"/>
    </w:pPr>
    <w:rPr>
      <w:b/>
      <w:bCs/>
    </w:rPr>
  </w:style>
  <w:style w:type="paragraph" w:styleId="BodyText">
    <w:name w:val="Body Text"/>
    <w:basedOn w:val="Normal"/>
    <w:link w:val="BodyTextChar"/>
    <w:rsid w:val="00DF225A"/>
    <w:pPr>
      <w:spacing w:after="120"/>
    </w:pPr>
  </w:style>
  <w:style w:type="character" w:customStyle="1" w:styleId="BodyTextChar">
    <w:name w:val="Body Text Char"/>
    <w:link w:val="BodyText"/>
    <w:uiPriority w:val="99"/>
    <w:locked/>
    <w:rsid w:val="00DF225A"/>
    <w:rPr>
      <w:rFonts w:cs="Times New Roman"/>
      <w:sz w:val="24"/>
      <w:szCs w:val="24"/>
      <w:lang w:val="lv-LV" w:eastAsia="lv-LV" w:bidi="ar-SA"/>
    </w:rPr>
  </w:style>
  <w:style w:type="character" w:customStyle="1" w:styleId="HeaderChar">
    <w:name w:val="Header Char"/>
    <w:uiPriority w:val="99"/>
    <w:locked/>
    <w:rsid w:val="009237DA"/>
    <w:rPr>
      <w:rFonts w:cs="Times New Roman"/>
      <w:sz w:val="24"/>
      <w:szCs w:val="24"/>
    </w:rPr>
  </w:style>
  <w:style w:type="character" w:styleId="PageNumber">
    <w:name w:val="page number"/>
    <w:semiHidden/>
    <w:rsid w:val="00DF225A"/>
    <w:rPr>
      <w:rFonts w:cs="Times New Roman"/>
    </w:rPr>
  </w:style>
  <w:style w:type="character" w:styleId="CommentReference">
    <w:name w:val="annotation reference"/>
    <w:uiPriority w:val="99"/>
    <w:semiHidden/>
    <w:rsid w:val="00DF225A"/>
    <w:rPr>
      <w:rFonts w:cs="Times New Roman"/>
      <w:sz w:val="16"/>
      <w:szCs w:val="16"/>
    </w:rPr>
  </w:style>
  <w:style w:type="paragraph" w:styleId="CommentText">
    <w:name w:val="annotation text"/>
    <w:basedOn w:val="Normal"/>
    <w:link w:val="CommentTextChar"/>
    <w:uiPriority w:val="99"/>
    <w:semiHidden/>
    <w:rsid w:val="00DF225A"/>
    <w:rPr>
      <w:sz w:val="20"/>
      <w:szCs w:val="20"/>
    </w:rPr>
  </w:style>
  <w:style w:type="character" w:customStyle="1" w:styleId="CommentTextChar">
    <w:name w:val="Comment Text Char"/>
    <w:link w:val="CommentText"/>
    <w:uiPriority w:val="99"/>
    <w:semiHidden/>
    <w:locked/>
    <w:rsid w:val="00297142"/>
    <w:rPr>
      <w:rFonts w:cs="Times New Roman"/>
      <w:sz w:val="20"/>
      <w:szCs w:val="20"/>
    </w:rPr>
  </w:style>
  <w:style w:type="paragraph" w:styleId="CommentSubject">
    <w:name w:val="annotation subject"/>
    <w:basedOn w:val="CommentText"/>
    <w:next w:val="CommentText"/>
    <w:link w:val="CommentSubjectChar"/>
    <w:uiPriority w:val="99"/>
    <w:semiHidden/>
    <w:rsid w:val="00DF225A"/>
    <w:rPr>
      <w:b/>
      <w:bCs/>
    </w:rPr>
  </w:style>
  <w:style w:type="character" w:customStyle="1" w:styleId="CommentSubjectChar">
    <w:name w:val="Comment Subject Char"/>
    <w:link w:val="CommentSubject"/>
    <w:uiPriority w:val="99"/>
    <w:semiHidden/>
    <w:locked/>
    <w:rsid w:val="00297142"/>
    <w:rPr>
      <w:rFonts w:cs="Times New Roman"/>
      <w:b/>
      <w:bCs/>
      <w:sz w:val="20"/>
      <w:szCs w:val="20"/>
    </w:rPr>
  </w:style>
  <w:style w:type="table" w:styleId="TableGrid">
    <w:name w:val="Table Grid"/>
    <w:basedOn w:val="TableNormal"/>
    <w:uiPriority w:val="99"/>
    <w:rsid w:val="0085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431B5"/>
    <w:rPr>
      <w:sz w:val="20"/>
      <w:szCs w:val="20"/>
    </w:rPr>
  </w:style>
  <w:style w:type="character" w:customStyle="1" w:styleId="PlainTextChar">
    <w:name w:val="Plain Text Char"/>
    <w:link w:val="PlainText"/>
    <w:rsid w:val="00B431B5"/>
    <w:rPr>
      <w:rFonts w:cs="Courier New"/>
    </w:rPr>
  </w:style>
  <w:style w:type="character" w:styleId="Hyperlink">
    <w:name w:val="Hyperlink"/>
    <w:uiPriority w:val="99"/>
    <w:rsid w:val="00DF225A"/>
    <w:rPr>
      <w:rFonts w:cs="Times New Roman"/>
      <w:color w:val="0000FF"/>
      <w:u w:val="single"/>
    </w:rPr>
  </w:style>
  <w:style w:type="paragraph" w:styleId="NoSpacing">
    <w:name w:val="No Spacing"/>
    <w:qFormat/>
    <w:rsid w:val="005271EB"/>
    <w:rPr>
      <w:sz w:val="24"/>
      <w:szCs w:val="24"/>
    </w:rPr>
  </w:style>
  <w:style w:type="paragraph" w:styleId="Revision">
    <w:name w:val="Revision"/>
    <w:hidden/>
    <w:uiPriority w:val="99"/>
    <w:semiHidden/>
    <w:rsid w:val="00D3425F"/>
    <w:rPr>
      <w:sz w:val="24"/>
      <w:szCs w:val="24"/>
    </w:rPr>
  </w:style>
  <w:style w:type="paragraph" w:customStyle="1" w:styleId="Noteikumuapakpunkti">
    <w:name w:val="Noteikumu apakšpunkti"/>
    <w:basedOn w:val="Normal"/>
    <w:rsid w:val="00B431B5"/>
    <w:pPr>
      <w:numPr>
        <w:ilvl w:val="1"/>
        <w:numId w:val="1"/>
      </w:numPr>
      <w:spacing w:after="120"/>
      <w:jc w:val="both"/>
    </w:pPr>
    <w:rPr>
      <w:sz w:val="26"/>
      <w:szCs w:val="26"/>
    </w:rPr>
  </w:style>
  <w:style w:type="paragraph" w:customStyle="1" w:styleId="Noteikumuapakpunkti2">
    <w:name w:val="Noteikumu apakšpunkti_2"/>
    <w:basedOn w:val="Noteikumuapakpunkti"/>
    <w:rsid w:val="00AE252E"/>
    <w:pPr>
      <w:numPr>
        <w:ilvl w:val="2"/>
      </w:numPr>
    </w:pPr>
  </w:style>
  <w:style w:type="paragraph" w:customStyle="1" w:styleId="Noteikumuapakpunkt3">
    <w:name w:val="Noteikumu apakšpunkt_3"/>
    <w:basedOn w:val="Noteikumuapakpunkti2"/>
    <w:rsid w:val="00AE252E"/>
    <w:pPr>
      <w:numPr>
        <w:ilvl w:val="3"/>
      </w:numPr>
    </w:pPr>
  </w:style>
  <w:style w:type="character" w:styleId="HTMLKeyboard">
    <w:name w:val="HTML Keyboard"/>
    <w:rsid w:val="00D46ABD"/>
    <w:rPr>
      <w:rFonts w:ascii="Times New Roman" w:hAnsi="Times New Roman" w:cs="Courier New"/>
      <w:sz w:val="20"/>
      <w:szCs w:val="20"/>
    </w:rPr>
  </w:style>
  <w:style w:type="paragraph" w:customStyle="1" w:styleId="Default">
    <w:name w:val="Default"/>
    <w:rsid w:val="0046386C"/>
    <w:pPr>
      <w:autoSpaceDE w:val="0"/>
      <w:autoSpaceDN w:val="0"/>
      <w:adjustRightInd w:val="0"/>
    </w:pPr>
    <w:rPr>
      <w:color w:val="000000"/>
      <w:sz w:val="24"/>
      <w:szCs w:val="24"/>
    </w:rPr>
  </w:style>
  <w:style w:type="paragraph" w:styleId="DocumentMap">
    <w:name w:val="Document Map"/>
    <w:basedOn w:val="Normal"/>
    <w:link w:val="DocumentMapChar"/>
    <w:rsid w:val="00D46ABD"/>
    <w:rPr>
      <w:sz w:val="16"/>
      <w:szCs w:val="16"/>
    </w:rPr>
  </w:style>
  <w:style w:type="character" w:customStyle="1" w:styleId="DocumentMapChar">
    <w:name w:val="Document Map Char"/>
    <w:link w:val="DocumentMap"/>
    <w:rsid w:val="00D46ABD"/>
    <w:rPr>
      <w:rFonts w:cs="Tahoma"/>
      <w:sz w:val="16"/>
      <w:szCs w:val="16"/>
    </w:rPr>
  </w:style>
  <w:style w:type="paragraph" w:styleId="ListParagraph">
    <w:name w:val="List Paragraph"/>
    <w:basedOn w:val="Normal"/>
    <w:uiPriority w:val="34"/>
    <w:qFormat/>
    <w:rsid w:val="004628E6"/>
    <w:pPr>
      <w:ind w:left="720"/>
    </w:pPr>
  </w:style>
  <w:style w:type="paragraph" w:styleId="TOCHeading">
    <w:name w:val="TOC Heading"/>
    <w:basedOn w:val="Heading1"/>
    <w:next w:val="Normal"/>
    <w:uiPriority w:val="39"/>
    <w:rsid w:val="00B431B5"/>
    <w:pPr>
      <w:keepLines/>
      <w:spacing w:before="480" w:after="0" w:line="276" w:lineRule="auto"/>
      <w:outlineLvl w:val="9"/>
    </w:pPr>
    <w:rPr>
      <w:rFonts w:cs="Cambria"/>
      <w:color w:val="365F91"/>
      <w:kern w:val="0"/>
      <w:sz w:val="28"/>
      <w:szCs w:val="28"/>
      <w:lang w:eastAsia="en-US"/>
    </w:rPr>
  </w:style>
  <w:style w:type="paragraph" w:styleId="TOC1">
    <w:name w:val="toc 1"/>
    <w:basedOn w:val="Normal"/>
    <w:next w:val="Normal"/>
    <w:autoRedefine/>
    <w:uiPriority w:val="39"/>
    <w:locked/>
    <w:rsid w:val="00B431B5"/>
    <w:pPr>
      <w:tabs>
        <w:tab w:val="right" w:leader="dot" w:pos="9639"/>
      </w:tabs>
      <w:spacing w:after="100" w:line="276" w:lineRule="auto"/>
    </w:pPr>
    <w:rPr>
      <w:rFonts w:eastAsia="Calibri" w:cs="Calibri"/>
      <w:szCs w:val="22"/>
      <w:lang w:eastAsia="en-US"/>
    </w:rPr>
  </w:style>
  <w:style w:type="paragraph" w:styleId="TOC2">
    <w:name w:val="toc 2"/>
    <w:basedOn w:val="Normal"/>
    <w:next w:val="Normal"/>
    <w:autoRedefine/>
    <w:uiPriority w:val="39"/>
    <w:locked/>
    <w:rsid w:val="00B431B5"/>
    <w:pPr>
      <w:tabs>
        <w:tab w:val="right" w:leader="dot" w:pos="9639"/>
      </w:tabs>
      <w:spacing w:after="100" w:line="276" w:lineRule="auto"/>
      <w:ind w:left="220"/>
    </w:pPr>
    <w:rPr>
      <w:rFonts w:eastAsia="Calibri" w:cs="Calibri"/>
      <w:noProof/>
      <w:lang w:eastAsia="en-US"/>
    </w:rPr>
  </w:style>
  <w:style w:type="paragraph" w:styleId="TOC3">
    <w:name w:val="toc 3"/>
    <w:basedOn w:val="Normal"/>
    <w:next w:val="Normal"/>
    <w:autoRedefine/>
    <w:uiPriority w:val="39"/>
    <w:locked/>
    <w:rsid w:val="00432A3F"/>
    <w:pPr>
      <w:spacing w:after="100" w:line="276" w:lineRule="auto"/>
      <w:ind w:left="440"/>
    </w:pPr>
    <w:rPr>
      <w:rFonts w:eastAsia="Calibri" w:cs="Calibri"/>
      <w:szCs w:val="22"/>
      <w:lang w:eastAsia="en-US"/>
    </w:rPr>
  </w:style>
  <w:style w:type="paragraph" w:styleId="EnvelopeAddress">
    <w:name w:val="envelope address"/>
    <w:basedOn w:val="Normal"/>
    <w:rsid w:val="00D46ABD"/>
    <w:pPr>
      <w:framePr w:w="7920" w:h="1980" w:hRule="exact" w:hSpace="180" w:wrap="auto" w:hAnchor="page" w:xAlign="center" w:yAlign="bottom"/>
      <w:ind w:left="2880"/>
    </w:pPr>
  </w:style>
  <w:style w:type="paragraph" w:styleId="EnvelopeReturn">
    <w:name w:val="envelope return"/>
    <w:basedOn w:val="Normal"/>
    <w:rsid w:val="00D46ABD"/>
    <w:rPr>
      <w:sz w:val="20"/>
      <w:szCs w:val="20"/>
    </w:rPr>
  </w:style>
  <w:style w:type="paragraph" w:styleId="HTMLPreformatted">
    <w:name w:val="HTML Preformatted"/>
    <w:basedOn w:val="Normal"/>
    <w:link w:val="HTMLPreformattedChar"/>
    <w:rsid w:val="00D46ABD"/>
    <w:rPr>
      <w:sz w:val="20"/>
      <w:szCs w:val="20"/>
    </w:rPr>
  </w:style>
  <w:style w:type="character" w:customStyle="1" w:styleId="HTMLPreformattedChar">
    <w:name w:val="HTML Preformatted Char"/>
    <w:link w:val="HTMLPreformatted"/>
    <w:rsid w:val="00D46ABD"/>
    <w:rPr>
      <w:rFonts w:cs="Courier New"/>
    </w:rPr>
  </w:style>
  <w:style w:type="character" w:styleId="HTMLSample">
    <w:name w:val="HTML Sample"/>
    <w:rsid w:val="00D46ABD"/>
    <w:rPr>
      <w:rFonts w:ascii="Times New Roman" w:hAnsi="Times New Roman" w:cs="Courier New"/>
    </w:rPr>
  </w:style>
  <w:style w:type="character" w:styleId="HTMLTypewriter">
    <w:name w:val="HTML Typewriter"/>
    <w:rsid w:val="00D46ABD"/>
    <w:rPr>
      <w:rFonts w:ascii="Times New Roman" w:hAnsi="Times New Roman" w:cs="Courier New"/>
      <w:sz w:val="20"/>
      <w:szCs w:val="20"/>
    </w:rPr>
  </w:style>
  <w:style w:type="paragraph" w:styleId="Index1">
    <w:name w:val="index 1"/>
    <w:basedOn w:val="Normal"/>
    <w:next w:val="Normal"/>
    <w:autoRedefine/>
    <w:rsid w:val="00B431B5"/>
    <w:pPr>
      <w:ind w:left="240" w:hanging="240"/>
    </w:pPr>
  </w:style>
  <w:style w:type="paragraph" w:styleId="IndexHeading">
    <w:name w:val="index heading"/>
    <w:basedOn w:val="Normal"/>
    <w:next w:val="Index1"/>
    <w:rsid w:val="00B431B5"/>
    <w:rPr>
      <w:b/>
      <w:bCs/>
    </w:rPr>
  </w:style>
  <w:style w:type="paragraph" w:styleId="MacroText">
    <w:name w:val="macro"/>
    <w:link w:val="MacroTextChar"/>
    <w:rsid w:val="00B431B5"/>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link w:val="MacroText"/>
    <w:rsid w:val="00B431B5"/>
    <w:rPr>
      <w:rFonts w:cs="Courier New"/>
      <w:lang w:val="lv-LV" w:eastAsia="lv-LV" w:bidi="ar-SA"/>
    </w:rPr>
  </w:style>
  <w:style w:type="table" w:customStyle="1" w:styleId="PAMATA">
    <w:name w:val="PAMATA"/>
    <w:basedOn w:val="TableNormal"/>
    <w:rsid w:val="000A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styleId="TableColumns2">
    <w:name w:val="Table Columns 2"/>
    <w:basedOn w:val="TableNormal"/>
    <w:rsid w:val="000A4C7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1"/>
    <w:uiPriority w:val="99"/>
    <w:rsid w:val="00771EFC"/>
    <w:pPr>
      <w:tabs>
        <w:tab w:val="center" w:pos="4153"/>
        <w:tab w:val="right" w:pos="8306"/>
      </w:tabs>
    </w:pPr>
  </w:style>
  <w:style w:type="character" w:customStyle="1" w:styleId="HeaderChar1">
    <w:name w:val="Header Char1"/>
    <w:link w:val="Header"/>
    <w:uiPriority w:val="99"/>
    <w:rsid w:val="00771EFC"/>
    <w:rPr>
      <w:sz w:val="24"/>
      <w:szCs w:val="24"/>
    </w:rPr>
  </w:style>
  <w:style w:type="paragraph" w:styleId="Footer">
    <w:name w:val="footer"/>
    <w:basedOn w:val="Normal"/>
    <w:link w:val="FooterChar"/>
    <w:uiPriority w:val="99"/>
    <w:locked/>
    <w:rsid w:val="00771EFC"/>
    <w:pPr>
      <w:tabs>
        <w:tab w:val="center" w:pos="4153"/>
        <w:tab w:val="right" w:pos="8306"/>
      </w:tabs>
    </w:pPr>
  </w:style>
  <w:style w:type="character" w:customStyle="1" w:styleId="FooterChar">
    <w:name w:val="Footer Char"/>
    <w:link w:val="Footer"/>
    <w:uiPriority w:val="99"/>
    <w:rsid w:val="00771EFC"/>
    <w:rPr>
      <w:sz w:val="24"/>
      <w:szCs w:val="24"/>
    </w:rPr>
  </w:style>
  <w:style w:type="paragraph" w:styleId="BalloonText">
    <w:name w:val="Balloon Text"/>
    <w:basedOn w:val="Normal"/>
    <w:link w:val="BalloonTextChar"/>
    <w:uiPriority w:val="99"/>
    <w:rsid w:val="009D12AB"/>
    <w:rPr>
      <w:rFonts w:ascii="Tahoma" w:hAnsi="Tahoma"/>
      <w:sz w:val="16"/>
      <w:szCs w:val="16"/>
    </w:rPr>
  </w:style>
  <w:style w:type="character" w:customStyle="1" w:styleId="BalloonTextChar">
    <w:name w:val="Balloon Text Char"/>
    <w:link w:val="BalloonText"/>
    <w:uiPriority w:val="99"/>
    <w:rsid w:val="009D12AB"/>
    <w:rPr>
      <w:rFonts w:ascii="Tahoma" w:hAnsi="Tahoma" w:cs="Tahoma"/>
      <w:sz w:val="16"/>
      <w:szCs w:val="16"/>
    </w:rPr>
  </w:style>
  <w:style w:type="character" w:styleId="FollowedHyperlink">
    <w:name w:val="FollowedHyperlink"/>
    <w:uiPriority w:val="99"/>
    <w:rsid w:val="008B0F78"/>
    <w:rPr>
      <w:color w:val="800080"/>
      <w:u w:val="single"/>
    </w:rPr>
  </w:style>
  <w:style w:type="paragraph" w:customStyle="1" w:styleId="tv2131">
    <w:name w:val="tv2131"/>
    <w:basedOn w:val="Normal"/>
    <w:rsid w:val="00844ACE"/>
    <w:pPr>
      <w:spacing w:before="240" w:line="360" w:lineRule="auto"/>
      <w:ind w:firstLine="300"/>
      <w:jc w:val="both"/>
    </w:pPr>
    <w:rPr>
      <w:rFonts w:ascii="Verdana" w:hAnsi="Verdana"/>
      <w:sz w:val="18"/>
      <w:szCs w:val="18"/>
    </w:rPr>
  </w:style>
  <w:style w:type="character" w:customStyle="1" w:styleId="apple-converted-space">
    <w:name w:val="apple-converted-space"/>
    <w:rsid w:val="009E7E38"/>
  </w:style>
  <w:style w:type="paragraph" w:customStyle="1" w:styleId="naiskr">
    <w:name w:val="naiskr"/>
    <w:basedOn w:val="Normal"/>
    <w:rsid w:val="00287B9E"/>
    <w:pPr>
      <w:spacing w:before="68" w:after="68"/>
    </w:pPr>
    <w:rPr>
      <w:sz w:val="26"/>
      <w:szCs w:val="26"/>
    </w:rPr>
  </w:style>
  <w:style w:type="paragraph" w:customStyle="1" w:styleId="tv213">
    <w:name w:val="tv213"/>
    <w:basedOn w:val="Normal"/>
    <w:rsid w:val="00EE3175"/>
    <w:pPr>
      <w:spacing w:before="100" w:beforeAutospacing="1" w:after="100" w:afterAutospacing="1"/>
    </w:pPr>
  </w:style>
  <w:style w:type="paragraph" w:customStyle="1" w:styleId="naisf">
    <w:name w:val="naisf"/>
    <w:basedOn w:val="Normal"/>
    <w:rsid w:val="00EE3175"/>
    <w:pPr>
      <w:spacing w:before="68" w:after="68"/>
      <w:ind w:firstLine="340"/>
      <w:jc w:val="both"/>
    </w:pPr>
    <w:rPr>
      <w:sz w:val="26"/>
      <w:szCs w:val="26"/>
    </w:rPr>
  </w:style>
  <w:style w:type="character" w:customStyle="1" w:styleId="FooterChar1">
    <w:name w:val="Footer Char1"/>
    <w:rsid w:val="00EE3175"/>
    <w:rPr>
      <w:sz w:val="24"/>
      <w:szCs w:val="24"/>
      <w:lang w:val="lv-LV" w:eastAsia="lv-LV" w:bidi="ar-SA"/>
    </w:rPr>
  </w:style>
  <w:style w:type="character" w:customStyle="1" w:styleId="apple-style-span">
    <w:name w:val="apple-style-span"/>
    <w:basedOn w:val="DefaultParagraphFont"/>
    <w:rsid w:val="00EE3175"/>
  </w:style>
  <w:style w:type="character" w:customStyle="1" w:styleId="CharChar3">
    <w:name w:val="Char Char3"/>
    <w:rsid w:val="00217DD3"/>
    <w:rPr>
      <w:lang w:eastAsia="ar-SA"/>
    </w:rPr>
  </w:style>
  <w:style w:type="paragraph" w:customStyle="1" w:styleId="Punkti">
    <w:name w:val="Punkti"/>
    <w:basedOn w:val="Normal"/>
    <w:link w:val="PunktiChar"/>
    <w:rsid w:val="00D51FF2"/>
    <w:pPr>
      <w:ind w:firstLine="720"/>
      <w:jc w:val="both"/>
    </w:pPr>
    <w:rPr>
      <w:sz w:val="28"/>
      <w:szCs w:val="28"/>
    </w:rPr>
  </w:style>
  <w:style w:type="character" w:customStyle="1" w:styleId="PunktiChar">
    <w:name w:val="Punkti Char"/>
    <w:link w:val="Punkti"/>
    <w:locked/>
    <w:rsid w:val="00D51FF2"/>
    <w:rPr>
      <w:sz w:val="28"/>
      <w:szCs w:val="28"/>
    </w:rPr>
  </w:style>
  <w:style w:type="paragraph" w:styleId="NormalWeb">
    <w:name w:val="Normal (Web)"/>
    <w:basedOn w:val="Normal"/>
    <w:uiPriority w:val="99"/>
    <w:rsid w:val="0043476B"/>
    <w:pPr>
      <w:spacing w:before="100" w:beforeAutospacing="1" w:after="100" w:afterAutospacing="1"/>
    </w:p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rsid w:val="0043476B"/>
    <w:pPr>
      <w:spacing w:after="160" w:line="240" w:lineRule="exact"/>
    </w:pPr>
    <w:rPr>
      <w:rFonts w:ascii="Tahoma" w:hAnsi="Tahoma"/>
      <w:sz w:val="20"/>
      <w:szCs w:val="20"/>
      <w:lang w:val="en-US" w:eastAsia="en-US"/>
    </w:rPr>
  </w:style>
  <w:style w:type="paragraph" w:customStyle="1" w:styleId="tvhtml">
    <w:name w:val="tv_html"/>
    <w:basedOn w:val="Normal"/>
    <w:rsid w:val="00223DEA"/>
    <w:pPr>
      <w:spacing w:before="100" w:beforeAutospacing="1" w:after="100" w:afterAutospacing="1"/>
    </w:pPr>
  </w:style>
  <w:style w:type="character" w:styleId="UnresolvedMention">
    <w:name w:val="Unresolved Mention"/>
    <w:basedOn w:val="DefaultParagraphFont"/>
    <w:uiPriority w:val="99"/>
    <w:semiHidden/>
    <w:unhideWhenUsed/>
    <w:rsid w:val="00BB4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45"/>
      <w:marRight w:val="45"/>
      <w:marTop w:val="90"/>
      <w:marBottom w:val="90"/>
      <w:divBdr>
        <w:top w:val="none" w:sz="0" w:space="0" w:color="auto"/>
        <w:left w:val="none" w:sz="0" w:space="0" w:color="auto"/>
        <w:bottom w:val="none" w:sz="0" w:space="0" w:color="auto"/>
        <w:right w:val="none" w:sz="0" w:space="0" w:color="auto"/>
      </w:divBdr>
      <w:divsChild>
        <w:div w:id="1">
          <w:marLeft w:val="0"/>
          <w:marRight w:val="0"/>
          <w:marTop w:val="240"/>
          <w:marBottom w:val="0"/>
          <w:divBdr>
            <w:top w:val="none" w:sz="0" w:space="0" w:color="auto"/>
            <w:left w:val="none" w:sz="0" w:space="0" w:color="auto"/>
            <w:bottom w:val="none" w:sz="0" w:space="0" w:color="auto"/>
            <w:right w:val="none" w:sz="0" w:space="0" w:color="auto"/>
          </w:divBdr>
        </w:div>
        <w:div w:id="4">
          <w:marLeft w:val="0"/>
          <w:marRight w:val="0"/>
          <w:marTop w:val="240"/>
          <w:marBottom w:val="0"/>
          <w:divBdr>
            <w:top w:val="none" w:sz="0" w:space="0" w:color="auto"/>
            <w:left w:val="none" w:sz="0" w:space="0" w:color="auto"/>
            <w:bottom w:val="none" w:sz="0" w:space="0" w:color="auto"/>
            <w:right w:val="none" w:sz="0" w:space="0" w:color="auto"/>
          </w:divBdr>
        </w:div>
        <w:div w:id="5">
          <w:marLeft w:val="0"/>
          <w:marRight w:val="0"/>
          <w:marTop w:val="480"/>
          <w:marBottom w:val="0"/>
          <w:divBdr>
            <w:top w:val="single" w:sz="8" w:space="28" w:color="000000"/>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527829">
      <w:bodyDiv w:val="1"/>
      <w:marLeft w:val="0"/>
      <w:marRight w:val="0"/>
      <w:marTop w:val="0"/>
      <w:marBottom w:val="0"/>
      <w:divBdr>
        <w:top w:val="none" w:sz="0" w:space="0" w:color="auto"/>
        <w:left w:val="none" w:sz="0" w:space="0" w:color="auto"/>
        <w:bottom w:val="none" w:sz="0" w:space="0" w:color="auto"/>
        <w:right w:val="none" w:sz="0" w:space="0" w:color="auto"/>
      </w:divBdr>
    </w:div>
    <w:div w:id="49769591">
      <w:bodyDiv w:val="1"/>
      <w:marLeft w:val="0"/>
      <w:marRight w:val="0"/>
      <w:marTop w:val="0"/>
      <w:marBottom w:val="0"/>
      <w:divBdr>
        <w:top w:val="none" w:sz="0" w:space="0" w:color="auto"/>
        <w:left w:val="none" w:sz="0" w:space="0" w:color="auto"/>
        <w:bottom w:val="none" w:sz="0" w:space="0" w:color="auto"/>
        <w:right w:val="none" w:sz="0" w:space="0" w:color="auto"/>
      </w:divBdr>
    </w:div>
    <w:div w:id="85881108">
      <w:bodyDiv w:val="1"/>
      <w:marLeft w:val="0"/>
      <w:marRight w:val="0"/>
      <w:marTop w:val="0"/>
      <w:marBottom w:val="0"/>
      <w:divBdr>
        <w:top w:val="none" w:sz="0" w:space="0" w:color="auto"/>
        <w:left w:val="none" w:sz="0" w:space="0" w:color="auto"/>
        <w:bottom w:val="none" w:sz="0" w:space="0" w:color="auto"/>
        <w:right w:val="none" w:sz="0" w:space="0" w:color="auto"/>
      </w:divBdr>
    </w:div>
    <w:div w:id="155920448">
      <w:bodyDiv w:val="1"/>
      <w:marLeft w:val="0"/>
      <w:marRight w:val="0"/>
      <w:marTop w:val="0"/>
      <w:marBottom w:val="0"/>
      <w:divBdr>
        <w:top w:val="none" w:sz="0" w:space="0" w:color="auto"/>
        <w:left w:val="none" w:sz="0" w:space="0" w:color="auto"/>
        <w:bottom w:val="none" w:sz="0" w:space="0" w:color="auto"/>
        <w:right w:val="none" w:sz="0" w:space="0" w:color="auto"/>
      </w:divBdr>
    </w:div>
    <w:div w:id="158741045">
      <w:bodyDiv w:val="1"/>
      <w:marLeft w:val="0"/>
      <w:marRight w:val="0"/>
      <w:marTop w:val="0"/>
      <w:marBottom w:val="0"/>
      <w:divBdr>
        <w:top w:val="none" w:sz="0" w:space="0" w:color="auto"/>
        <w:left w:val="none" w:sz="0" w:space="0" w:color="auto"/>
        <w:bottom w:val="none" w:sz="0" w:space="0" w:color="auto"/>
        <w:right w:val="none" w:sz="0" w:space="0" w:color="auto"/>
      </w:divBdr>
    </w:div>
    <w:div w:id="200940514">
      <w:bodyDiv w:val="1"/>
      <w:marLeft w:val="0"/>
      <w:marRight w:val="0"/>
      <w:marTop w:val="0"/>
      <w:marBottom w:val="0"/>
      <w:divBdr>
        <w:top w:val="none" w:sz="0" w:space="0" w:color="auto"/>
        <w:left w:val="none" w:sz="0" w:space="0" w:color="auto"/>
        <w:bottom w:val="none" w:sz="0" w:space="0" w:color="auto"/>
        <w:right w:val="none" w:sz="0" w:space="0" w:color="auto"/>
      </w:divBdr>
    </w:div>
    <w:div w:id="321739556">
      <w:bodyDiv w:val="1"/>
      <w:marLeft w:val="0"/>
      <w:marRight w:val="0"/>
      <w:marTop w:val="0"/>
      <w:marBottom w:val="0"/>
      <w:divBdr>
        <w:top w:val="none" w:sz="0" w:space="0" w:color="auto"/>
        <w:left w:val="none" w:sz="0" w:space="0" w:color="auto"/>
        <w:bottom w:val="none" w:sz="0" w:space="0" w:color="auto"/>
        <w:right w:val="none" w:sz="0" w:space="0" w:color="auto"/>
      </w:divBdr>
    </w:div>
    <w:div w:id="338774799">
      <w:bodyDiv w:val="1"/>
      <w:marLeft w:val="0"/>
      <w:marRight w:val="0"/>
      <w:marTop w:val="0"/>
      <w:marBottom w:val="0"/>
      <w:divBdr>
        <w:top w:val="none" w:sz="0" w:space="0" w:color="auto"/>
        <w:left w:val="none" w:sz="0" w:space="0" w:color="auto"/>
        <w:bottom w:val="none" w:sz="0" w:space="0" w:color="auto"/>
        <w:right w:val="none" w:sz="0" w:space="0" w:color="auto"/>
      </w:divBdr>
    </w:div>
    <w:div w:id="446319148">
      <w:bodyDiv w:val="1"/>
      <w:marLeft w:val="0"/>
      <w:marRight w:val="0"/>
      <w:marTop w:val="0"/>
      <w:marBottom w:val="0"/>
      <w:divBdr>
        <w:top w:val="none" w:sz="0" w:space="0" w:color="auto"/>
        <w:left w:val="none" w:sz="0" w:space="0" w:color="auto"/>
        <w:bottom w:val="none" w:sz="0" w:space="0" w:color="auto"/>
        <w:right w:val="none" w:sz="0" w:space="0" w:color="auto"/>
      </w:divBdr>
    </w:div>
    <w:div w:id="455563094">
      <w:bodyDiv w:val="1"/>
      <w:marLeft w:val="0"/>
      <w:marRight w:val="0"/>
      <w:marTop w:val="0"/>
      <w:marBottom w:val="0"/>
      <w:divBdr>
        <w:top w:val="none" w:sz="0" w:space="0" w:color="auto"/>
        <w:left w:val="none" w:sz="0" w:space="0" w:color="auto"/>
        <w:bottom w:val="none" w:sz="0" w:space="0" w:color="auto"/>
        <w:right w:val="none" w:sz="0" w:space="0" w:color="auto"/>
      </w:divBdr>
    </w:div>
    <w:div w:id="633751789">
      <w:bodyDiv w:val="1"/>
      <w:marLeft w:val="0"/>
      <w:marRight w:val="0"/>
      <w:marTop w:val="0"/>
      <w:marBottom w:val="0"/>
      <w:divBdr>
        <w:top w:val="none" w:sz="0" w:space="0" w:color="auto"/>
        <w:left w:val="none" w:sz="0" w:space="0" w:color="auto"/>
        <w:bottom w:val="none" w:sz="0" w:space="0" w:color="auto"/>
        <w:right w:val="none" w:sz="0" w:space="0" w:color="auto"/>
      </w:divBdr>
    </w:div>
    <w:div w:id="739013354">
      <w:bodyDiv w:val="1"/>
      <w:marLeft w:val="0"/>
      <w:marRight w:val="0"/>
      <w:marTop w:val="0"/>
      <w:marBottom w:val="0"/>
      <w:divBdr>
        <w:top w:val="none" w:sz="0" w:space="0" w:color="auto"/>
        <w:left w:val="none" w:sz="0" w:space="0" w:color="auto"/>
        <w:bottom w:val="none" w:sz="0" w:space="0" w:color="auto"/>
        <w:right w:val="none" w:sz="0" w:space="0" w:color="auto"/>
      </w:divBdr>
    </w:div>
    <w:div w:id="787284314">
      <w:bodyDiv w:val="1"/>
      <w:marLeft w:val="0"/>
      <w:marRight w:val="0"/>
      <w:marTop w:val="0"/>
      <w:marBottom w:val="0"/>
      <w:divBdr>
        <w:top w:val="none" w:sz="0" w:space="0" w:color="auto"/>
        <w:left w:val="none" w:sz="0" w:space="0" w:color="auto"/>
        <w:bottom w:val="none" w:sz="0" w:space="0" w:color="auto"/>
        <w:right w:val="none" w:sz="0" w:space="0" w:color="auto"/>
      </w:divBdr>
    </w:div>
    <w:div w:id="901017917">
      <w:bodyDiv w:val="1"/>
      <w:marLeft w:val="0"/>
      <w:marRight w:val="0"/>
      <w:marTop w:val="0"/>
      <w:marBottom w:val="0"/>
      <w:divBdr>
        <w:top w:val="none" w:sz="0" w:space="0" w:color="auto"/>
        <w:left w:val="none" w:sz="0" w:space="0" w:color="auto"/>
        <w:bottom w:val="none" w:sz="0" w:space="0" w:color="auto"/>
        <w:right w:val="none" w:sz="0" w:space="0" w:color="auto"/>
      </w:divBdr>
      <w:divsChild>
        <w:div w:id="1744909312">
          <w:marLeft w:val="0"/>
          <w:marRight w:val="0"/>
          <w:marTop w:val="0"/>
          <w:marBottom w:val="0"/>
          <w:divBdr>
            <w:top w:val="none" w:sz="0" w:space="0" w:color="auto"/>
            <w:left w:val="none" w:sz="0" w:space="0" w:color="auto"/>
            <w:bottom w:val="none" w:sz="0" w:space="0" w:color="auto"/>
            <w:right w:val="none" w:sz="0" w:space="0" w:color="auto"/>
          </w:divBdr>
          <w:divsChild>
            <w:div w:id="20132897">
              <w:marLeft w:val="0"/>
              <w:marRight w:val="0"/>
              <w:marTop w:val="240"/>
              <w:marBottom w:val="0"/>
              <w:divBdr>
                <w:top w:val="none" w:sz="0" w:space="0" w:color="auto"/>
                <w:left w:val="none" w:sz="0" w:space="0" w:color="auto"/>
                <w:bottom w:val="none" w:sz="0" w:space="0" w:color="auto"/>
                <w:right w:val="none" w:sz="0" w:space="0" w:color="auto"/>
              </w:divBdr>
            </w:div>
            <w:div w:id="27529179">
              <w:marLeft w:val="0"/>
              <w:marRight w:val="0"/>
              <w:marTop w:val="240"/>
              <w:marBottom w:val="0"/>
              <w:divBdr>
                <w:top w:val="none" w:sz="0" w:space="0" w:color="auto"/>
                <w:left w:val="none" w:sz="0" w:space="0" w:color="auto"/>
                <w:bottom w:val="none" w:sz="0" w:space="0" w:color="auto"/>
                <w:right w:val="none" w:sz="0" w:space="0" w:color="auto"/>
              </w:divBdr>
            </w:div>
            <w:div w:id="84573272">
              <w:marLeft w:val="0"/>
              <w:marRight w:val="0"/>
              <w:marTop w:val="400"/>
              <w:marBottom w:val="0"/>
              <w:divBdr>
                <w:top w:val="none" w:sz="0" w:space="0" w:color="auto"/>
                <w:left w:val="none" w:sz="0" w:space="0" w:color="auto"/>
                <w:bottom w:val="none" w:sz="0" w:space="0" w:color="auto"/>
                <w:right w:val="none" w:sz="0" w:space="0" w:color="auto"/>
              </w:divBdr>
            </w:div>
            <w:div w:id="112092853">
              <w:marLeft w:val="0"/>
              <w:marRight w:val="0"/>
              <w:marTop w:val="240"/>
              <w:marBottom w:val="0"/>
              <w:divBdr>
                <w:top w:val="none" w:sz="0" w:space="0" w:color="auto"/>
                <w:left w:val="none" w:sz="0" w:space="0" w:color="auto"/>
                <w:bottom w:val="none" w:sz="0" w:space="0" w:color="auto"/>
                <w:right w:val="none" w:sz="0" w:space="0" w:color="auto"/>
              </w:divBdr>
            </w:div>
            <w:div w:id="161510862">
              <w:marLeft w:val="0"/>
              <w:marRight w:val="0"/>
              <w:marTop w:val="240"/>
              <w:marBottom w:val="0"/>
              <w:divBdr>
                <w:top w:val="none" w:sz="0" w:space="0" w:color="auto"/>
                <w:left w:val="none" w:sz="0" w:space="0" w:color="auto"/>
                <w:bottom w:val="none" w:sz="0" w:space="0" w:color="auto"/>
                <w:right w:val="none" w:sz="0" w:space="0" w:color="auto"/>
              </w:divBdr>
            </w:div>
            <w:div w:id="173107284">
              <w:marLeft w:val="0"/>
              <w:marRight w:val="0"/>
              <w:marTop w:val="240"/>
              <w:marBottom w:val="0"/>
              <w:divBdr>
                <w:top w:val="none" w:sz="0" w:space="0" w:color="auto"/>
                <w:left w:val="none" w:sz="0" w:space="0" w:color="auto"/>
                <w:bottom w:val="none" w:sz="0" w:space="0" w:color="auto"/>
                <w:right w:val="none" w:sz="0" w:space="0" w:color="auto"/>
              </w:divBdr>
            </w:div>
            <w:div w:id="215165881">
              <w:marLeft w:val="150"/>
              <w:marRight w:val="150"/>
              <w:marTop w:val="480"/>
              <w:marBottom w:val="0"/>
              <w:divBdr>
                <w:top w:val="single" w:sz="6" w:space="28" w:color="D4D4D4"/>
                <w:left w:val="none" w:sz="0" w:space="0" w:color="auto"/>
                <w:bottom w:val="none" w:sz="0" w:space="0" w:color="auto"/>
                <w:right w:val="none" w:sz="0" w:space="0" w:color="auto"/>
              </w:divBdr>
            </w:div>
            <w:div w:id="560822404">
              <w:marLeft w:val="0"/>
              <w:marRight w:val="0"/>
              <w:marTop w:val="400"/>
              <w:marBottom w:val="0"/>
              <w:divBdr>
                <w:top w:val="none" w:sz="0" w:space="0" w:color="auto"/>
                <w:left w:val="none" w:sz="0" w:space="0" w:color="auto"/>
                <w:bottom w:val="none" w:sz="0" w:space="0" w:color="auto"/>
                <w:right w:val="none" w:sz="0" w:space="0" w:color="auto"/>
              </w:divBdr>
            </w:div>
            <w:div w:id="572014016">
              <w:marLeft w:val="0"/>
              <w:marRight w:val="0"/>
              <w:marTop w:val="400"/>
              <w:marBottom w:val="0"/>
              <w:divBdr>
                <w:top w:val="none" w:sz="0" w:space="0" w:color="auto"/>
                <w:left w:val="none" w:sz="0" w:space="0" w:color="auto"/>
                <w:bottom w:val="none" w:sz="0" w:space="0" w:color="auto"/>
                <w:right w:val="none" w:sz="0" w:space="0" w:color="auto"/>
              </w:divBdr>
            </w:div>
            <w:div w:id="618489150">
              <w:marLeft w:val="150"/>
              <w:marRight w:val="150"/>
              <w:marTop w:val="480"/>
              <w:marBottom w:val="0"/>
              <w:divBdr>
                <w:top w:val="single" w:sz="6" w:space="28" w:color="D4D4D4"/>
                <w:left w:val="none" w:sz="0" w:space="0" w:color="auto"/>
                <w:bottom w:val="none" w:sz="0" w:space="0" w:color="auto"/>
                <w:right w:val="none" w:sz="0" w:space="0" w:color="auto"/>
              </w:divBdr>
            </w:div>
            <w:div w:id="619335103">
              <w:marLeft w:val="0"/>
              <w:marRight w:val="0"/>
              <w:marTop w:val="240"/>
              <w:marBottom w:val="0"/>
              <w:divBdr>
                <w:top w:val="none" w:sz="0" w:space="0" w:color="auto"/>
                <w:left w:val="none" w:sz="0" w:space="0" w:color="auto"/>
                <w:bottom w:val="none" w:sz="0" w:space="0" w:color="auto"/>
                <w:right w:val="none" w:sz="0" w:space="0" w:color="auto"/>
              </w:divBdr>
            </w:div>
            <w:div w:id="867521862">
              <w:marLeft w:val="0"/>
              <w:marRight w:val="0"/>
              <w:marTop w:val="400"/>
              <w:marBottom w:val="0"/>
              <w:divBdr>
                <w:top w:val="none" w:sz="0" w:space="0" w:color="auto"/>
                <w:left w:val="none" w:sz="0" w:space="0" w:color="auto"/>
                <w:bottom w:val="none" w:sz="0" w:space="0" w:color="auto"/>
                <w:right w:val="none" w:sz="0" w:space="0" w:color="auto"/>
              </w:divBdr>
            </w:div>
            <w:div w:id="1027483661">
              <w:marLeft w:val="0"/>
              <w:marRight w:val="0"/>
              <w:marTop w:val="240"/>
              <w:marBottom w:val="0"/>
              <w:divBdr>
                <w:top w:val="none" w:sz="0" w:space="0" w:color="auto"/>
                <w:left w:val="none" w:sz="0" w:space="0" w:color="auto"/>
                <w:bottom w:val="none" w:sz="0" w:space="0" w:color="auto"/>
                <w:right w:val="none" w:sz="0" w:space="0" w:color="auto"/>
              </w:divBdr>
            </w:div>
            <w:div w:id="1065688765">
              <w:marLeft w:val="0"/>
              <w:marRight w:val="0"/>
              <w:marTop w:val="240"/>
              <w:marBottom w:val="0"/>
              <w:divBdr>
                <w:top w:val="none" w:sz="0" w:space="0" w:color="auto"/>
                <w:left w:val="none" w:sz="0" w:space="0" w:color="auto"/>
                <w:bottom w:val="none" w:sz="0" w:space="0" w:color="auto"/>
                <w:right w:val="none" w:sz="0" w:space="0" w:color="auto"/>
              </w:divBdr>
            </w:div>
            <w:div w:id="1084111724">
              <w:marLeft w:val="0"/>
              <w:marRight w:val="0"/>
              <w:marTop w:val="240"/>
              <w:marBottom w:val="0"/>
              <w:divBdr>
                <w:top w:val="none" w:sz="0" w:space="0" w:color="auto"/>
                <w:left w:val="none" w:sz="0" w:space="0" w:color="auto"/>
                <w:bottom w:val="none" w:sz="0" w:space="0" w:color="auto"/>
                <w:right w:val="none" w:sz="0" w:space="0" w:color="auto"/>
              </w:divBdr>
            </w:div>
            <w:div w:id="1188368598">
              <w:marLeft w:val="0"/>
              <w:marRight w:val="0"/>
              <w:marTop w:val="240"/>
              <w:marBottom w:val="0"/>
              <w:divBdr>
                <w:top w:val="none" w:sz="0" w:space="0" w:color="auto"/>
                <w:left w:val="none" w:sz="0" w:space="0" w:color="auto"/>
                <w:bottom w:val="none" w:sz="0" w:space="0" w:color="auto"/>
                <w:right w:val="none" w:sz="0" w:space="0" w:color="auto"/>
              </w:divBdr>
            </w:div>
            <w:div w:id="1193377031">
              <w:marLeft w:val="150"/>
              <w:marRight w:val="150"/>
              <w:marTop w:val="480"/>
              <w:marBottom w:val="0"/>
              <w:divBdr>
                <w:top w:val="single" w:sz="6" w:space="28" w:color="D4D4D4"/>
                <w:left w:val="none" w:sz="0" w:space="0" w:color="auto"/>
                <w:bottom w:val="none" w:sz="0" w:space="0" w:color="auto"/>
                <w:right w:val="none" w:sz="0" w:space="0" w:color="auto"/>
              </w:divBdr>
            </w:div>
            <w:div w:id="1207645210">
              <w:marLeft w:val="0"/>
              <w:marRight w:val="0"/>
              <w:marTop w:val="240"/>
              <w:marBottom w:val="0"/>
              <w:divBdr>
                <w:top w:val="none" w:sz="0" w:space="0" w:color="auto"/>
                <w:left w:val="none" w:sz="0" w:space="0" w:color="auto"/>
                <w:bottom w:val="none" w:sz="0" w:space="0" w:color="auto"/>
                <w:right w:val="none" w:sz="0" w:space="0" w:color="auto"/>
              </w:divBdr>
            </w:div>
            <w:div w:id="1252853203">
              <w:marLeft w:val="0"/>
              <w:marRight w:val="0"/>
              <w:marTop w:val="400"/>
              <w:marBottom w:val="0"/>
              <w:divBdr>
                <w:top w:val="none" w:sz="0" w:space="0" w:color="auto"/>
                <w:left w:val="none" w:sz="0" w:space="0" w:color="auto"/>
                <w:bottom w:val="none" w:sz="0" w:space="0" w:color="auto"/>
                <w:right w:val="none" w:sz="0" w:space="0" w:color="auto"/>
              </w:divBdr>
            </w:div>
            <w:div w:id="1255094293">
              <w:marLeft w:val="0"/>
              <w:marRight w:val="0"/>
              <w:marTop w:val="240"/>
              <w:marBottom w:val="0"/>
              <w:divBdr>
                <w:top w:val="none" w:sz="0" w:space="0" w:color="auto"/>
                <w:left w:val="none" w:sz="0" w:space="0" w:color="auto"/>
                <w:bottom w:val="none" w:sz="0" w:space="0" w:color="auto"/>
                <w:right w:val="none" w:sz="0" w:space="0" w:color="auto"/>
              </w:divBdr>
            </w:div>
            <w:div w:id="1286815453">
              <w:marLeft w:val="150"/>
              <w:marRight w:val="150"/>
              <w:marTop w:val="480"/>
              <w:marBottom w:val="0"/>
              <w:divBdr>
                <w:top w:val="single" w:sz="6" w:space="28" w:color="D4D4D4"/>
                <w:left w:val="none" w:sz="0" w:space="0" w:color="auto"/>
                <w:bottom w:val="none" w:sz="0" w:space="0" w:color="auto"/>
                <w:right w:val="none" w:sz="0" w:space="0" w:color="auto"/>
              </w:divBdr>
            </w:div>
            <w:div w:id="1850021012">
              <w:marLeft w:val="150"/>
              <w:marRight w:val="150"/>
              <w:marTop w:val="480"/>
              <w:marBottom w:val="0"/>
              <w:divBdr>
                <w:top w:val="single" w:sz="6" w:space="28" w:color="D4D4D4"/>
                <w:left w:val="none" w:sz="0" w:space="0" w:color="auto"/>
                <w:bottom w:val="none" w:sz="0" w:space="0" w:color="auto"/>
                <w:right w:val="none" w:sz="0" w:space="0" w:color="auto"/>
              </w:divBdr>
            </w:div>
            <w:div w:id="1850752552">
              <w:marLeft w:val="0"/>
              <w:marRight w:val="0"/>
              <w:marTop w:val="240"/>
              <w:marBottom w:val="0"/>
              <w:divBdr>
                <w:top w:val="none" w:sz="0" w:space="0" w:color="auto"/>
                <w:left w:val="none" w:sz="0" w:space="0" w:color="auto"/>
                <w:bottom w:val="none" w:sz="0" w:space="0" w:color="auto"/>
                <w:right w:val="none" w:sz="0" w:space="0" w:color="auto"/>
              </w:divBdr>
            </w:div>
            <w:div w:id="1935240953">
              <w:marLeft w:val="0"/>
              <w:marRight w:val="0"/>
              <w:marTop w:val="400"/>
              <w:marBottom w:val="0"/>
              <w:divBdr>
                <w:top w:val="none" w:sz="0" w:space="0" w:color="auto"/>
                <w:left w:val="none" w:sz="0" w:space="0" w:color="auto"/>
                <w:bottom w:val="none" w:sz="0" w:space="0" w:color="auto"/>
                <w:right w:val="none" w:sz="0" w:space="0" w:color="auto"/>
              </w:divBdr>
            </w:div>
            <w:div w:id="2037922298">
              <w:marLeft w:val="150"/>
              <w:marRight w:val="150"/>
              <w:marTop w:val="480"/>
              <w:marBottom w:val="0"/>
              <w:divBdr>
                <w:top w:val="single" w:sz="6" w:space="28" w:color="D4D4D4"/>
                <w:left w:val="none" w:sz="0" w:space="0" w:color="auto"/>
                <w:bottom w:val="none" w:sz="0" w:space="0" w:color="auto"/>
                <w:right w:val="none" w:sz="0" w:space="0" w:color="auto"/>
              </w:divBdr>
            </w:div>
          </w:divsChild>
        </w:div>
      </w:divsChild>
    </w:div>
    <w:div w:id="907111582">
      <w:bodyDiv w:val="1"/>
      <w:marLeft w:val="0"/>
      <w:marRight w:val="0"/>
      <w:marTop w:val="0"/>
      <w:marBottom w:val="0"/>
      <w:divBdr>
        <w:top w:val="none" w:sz="0" w:space="0" w:color="auto"/>
        <w:left w:val="none" w:sz="0" w:space="0" w:color="auto"/>
        <w:bottom w:val="none" w:sz="0" w:space="0" w:color="auto"/>
        <w:right w:val="none" w:sz="0" w:space="0" w:color="auto"/>
      </w:divBdr>
    </w:div>
    <w:div w:id="933903058">
      <w:bodyDiv w:val="1"/>
      <w:marLeft w:val="0"/>
      <w:marRight w:val="0"/>
      <w:marTop w:val="0"/>
      <w:marBottom w:val="0"/>
      <w:divBdr>
        <w:top w:val="none" w:sz="0" w:space="0" w:color="auto"/>
        <w:left w:val="none" w:sz="0" w:space="0" w:color="auto"/>
        <w:bottom w:val="none" w:sz="0" w:space="0" w:color="auto"/>
        <w:right w:val="none" w:sz="0" w:space="0" w:color="auto"/>
      </w:divBdr>
    </w:div>
    <w:div w:id="961425850">
      <w:bodyDiv w:val="1"/>
      <w:marLeft w:val="0"/>
      <w:marRight w:val="0"/>
      <w:marTop w:val="0"/>
      <w:marBottom w:val="0"/>
      <w:divBdr>
        <w:top w:val="none" w:sz="0" w:space="0" w:color="auto"/>
        <w:left w:val="none" w:sz="0" w:space="0" w:color="auto"/>
        <w:bottom w:val="none" w:sz="0" w:space="0" w:color="auto"/>
        <w:right w:val="none" w:sz="0" w:space="0" w:color="auto"/>
      </w:divBdr>
    </w:div>
    <w:div w:id="1012226225">
      <w:bodyDiv w:val="1"/>
      <w:marLeft w:val="0"/>
      <w:marRight w:val="0"/>
      <w:marTop w:val="0"/>
      <w:marBottom w:val="0"/>
      <w:divBdr>
        <w:top w:val="none" w:sz="0" w:space="0" w:color="auto"/>
        <w:left w:val="none" w:sz="0" w:space="0" w:color="auto"/>
        <w:bottom w:val="none" w:sz="0" w:space="0" w:color="auto"/>
        <w:right w:val="none" w:sz="0" w:space="0" w:color="auto"/>
      </w:divBdr>
    </w:div>
    <w:div w:id="1042827485">
      <w:bodyDiv w:val="1"/>
      <w:marLeft w:val="0"/>
      <w:marRight w:val="0"/>
      <w:marTop w:val="0"/>
      <w:marBottom w:val="0"/>
      <w:divBdr>
        <w:top w:val="none" w:sz="0" w:space="0" w:color="auto"/>
        <w:left w:val="none" w:sz="0" w:space="0" w:color="auto"/>
        <w:bottom w:val="none" w:sz="0" w:space="0" w:color="auto"/>
        <w:right w:val="none" w:sz="0" w:space="0" w:color="auto"/>
      </w:divBdr>
    </w:div>
    <w:div w:id="1120034465">
      <w:bodyDiv w:val="1"/>
      <w:marLeft w:val="0"/>
      <w:marRight w:val="0"/>
      <w:marTop w:val="0"/>
      <w:marBottom w:val="0"/>
      <w:divBdr>
        <w:top w:val="none" w:sz="0" w:space="0" w:color="auto"/>
        <w:left w:val="none" w:sz="0" w:space="0" w:color="auto"/>
        <w:bottom w:val="none" w:sz="0" w:space="0" w:color="auto"/>
        <w:right w:val="none" w:sz="0" w:space="0" w:color="auto"/>
      </w:divBdr>
    </w:div>
    <w:div w:id="1327169855">
      <w:bodyDiv w:val="1"/>
      <w:marLeft w:val="0"/>
      <w:marRight w:val="0"/>
      <w:marTop w:val="0"/>
      <w:marBottom w:val="0"/>
      <w:divBdr>
        <w:top w:val="none" w:sz="0" w:space="0" w:color="auto"/>
        <w:left w:val="none" w:sz="0" w:space="0" w:color="auto"/>
        <w:bottom w:val="none" w:sz="0" w:space="0" w:color="auto"/>
        <w:right w:val="none" w:sz="0" w:space="0" w:color="auto"/>
      </w:divBdr>
    </w:div>
    <w:div w:id="1396052505">
      <w:bodyDiv w:val="1"/>
      <w:marLeft w:val="0"/>
      <w:marRight w:val="0"/>
      <w:marTop w:val="0"/>
      <w:marBottom w:val="0"/>
      <w:divBdr>
        <w:top w:val="none" w:sz="0" w:space="0" w:color="auto"/>
        <w:left w:val="none" w:sz="0" w:space="0" w:color="auto"/>
        <w:bottom w:val="none" w:sz="0" w:space="0" w:color="auto"/>
        <w:right w:val="none" w:sz="0" w:space="0" w:color="auto"/>
      </w:divBdr>
    </w:div>
    <w:div w:id="1443915776">
      <w:bodyDiv w:val="1"/>
      <w:marLeft w:val="0"/>
      <w:marRight w:val="0"/>
      <w:marTop w:val="0"/>
      <w:marBottom w:val="0"/>
      <w:divBdr>
        <w:top w:val="none" w:sz="0" w:space="0" w:color="auto"/>
        <w:left w:val="none" w:sz="0" w:space="0" w:color="auto"/>
        <w:bottom w:val="none" w:sz="0" w:space="0" w:color="auto"/>
        <w:right w:val="none" w:sz="0" w:space="0" w:color="auto"/>
      </w:divBdr>
    </w:div>
    <w:div w:id="1462646411">
      <w:bodyDiv w:val="1"/>
      <w:marLeft w:val="0"/>
      <w:marRight w:val="0"/>
      <w:marTop w:val="0"/>
      <w:marBottom w:val="0"/>
      <w:divBdr>
        <w:top w:val="none" w:sz="0" w:space="0" w:color="auto"/>
        <w:left w:val="none" w:sz="0" w:space="0" w:color="auto"/>
        <w:bottom w:val="none" w:sz="0" w:space="0" w:color="auto"/>
        <w:right w:val="none" w:sz="0" w:space="0" w:color="auto"/>
      </w:divBdr>
    </w:div>
    <w:div w:id="1464690175">
      <w:bodyDiv w:val="1"/>
      <w:marLeft w:val="0"/>
      <w:marRight w:val="0"/>
      <w:marTop w:val="0"/>
      <w:marBottom w:val="0"/>
      <w:divBdr>
        <w:top w:val="none" w:sz="0" w:space="0" w:color="auto"/>
        <w:left w:val="none" w:sz="0" w:space="0" w:color="auto"/>
        <w:bottom w:val="none" w:sz="0" w:space="0" w:color="auto"/>
        <w:right w:val="none" w:sz="0" w:space="0" w:color="auto"/>
      </w:divBdr>
    </w:div>
    <w:div w:id="1630043022">
      <w:bodyDiv w:val="1"/>
      <w:marLeft w:val="0"/>
      <w:marRight w:val="0"/>
      <w:marTop w:val="0"/>
      <w:marBottom w:val="0"/>
      <w:divBdr>
        <w:top w:val="none" w:sz="0" w:space="0" w:color="auto"/>
        <w:left w:val="none" w:sz="0" w:space="0" w:color="auto"/>
        <w:bottom w:val="none" w:sz="0" w:space="0" w:color="auto"/>
        <w:right w:val="none" w:sz="0" w:space="0" w:color="auto"/>
      </w:divBdr>
    </w:div>
    <w:div w:id="1653634785">
      <w:bodyDiv w:val="1"/>
      <w:marLeft w:val="0"/>
      <w:marRight w:val="0"/>
      <w:marTop w:val="0"/>
      <w:marBottom w:val="0"/>
      <w:divBdr>
        <w:top w:val="none" w:sz="0" w:space="0" w:color="auto"/>
        <w:left w:val="none" w:sz="0" w:space="0" w:color="auto"/>
        <w:bottom w:val="none" w:sz="0" w:space="0" w:color="auto"/>
        <w:right w:val="none" w:sz="0" w:space="0" w:color="auto"/>
      </w:divBdr>
    </w:div>
    <w:div w:id="1657684812">
      <w:bodyDiv w:val="1"/>
      <w:marLeft w:val="0"/>
      <w:marRight w:val="0"/>
      <w:marTop w:val="0"/>
      <w:marBottom w:val="0"/>
      <w:divBdr>
        <w:top w:val="none" w:sz="0" w:space="0" w:color="auto"/>
        <w:left w:val="none" w:sz="0" w:space="0" w:color="auto"/>
        <w:bottom w:val="none" w:sz="0" w:space="0" w:color="auto"/>
        <w:right w:val="none" w:sz="0" w:space="0" w:color="auto"/>
      </w:divBdr>
    </w:div>
    <w:div w:id="1832328869">
      <w:bodyDiv w:val="1"/>
      <w:marLeft w:val="0"/>
      <w:marRight w:val="0"/>
      <w:marTop w:val="0"/>
      <w:marBottom w:val="0"/>
      <w:divBdr>
        <w:top w:val="none" w:sz="0" w:space="0" w:color="auto"/>
        <w:left w:val="none" w:sz="0" w:space="0" w:color="auto"/>
        <w:bottom w:val="none" w:sz="0" w:space="0" w:color="auto"/>
        <w:right w:val="none" w:sz="0" w:space="0" w:color="auto"/>
      </w:divBdr>
    </w:div>
    <w:div w:id="1964264630">
      <w:bodyDiv w:val="1"/>
      <w:marLeft w:val="0"/>
      <w:marRight w:val="0"/>
      <w:marTop w:val="0"/>
      <w:marBottom w:val="0"/>
      <w:divBdr>
        <w:top w:val="none" w:sz="0" w:space="0" w:color="auto"/>
        <w:left w:val="none" w:sz="0" w:space="0" w:color="auto"/>
        <w:bottom w:val="none" w:sz="0" w:space="0" w:color="auto"/>
        <w:right w:val="none" w:sz="0" w:space="0" w:color="auto"/>
      </w:divBdr>
    </w:div>
    <w:div w:id="2032609265">
      <w:bodyDiv w:val="1"/>
      <w:marLeft w:val="0"/>
      <w:marRight w:val="0"/>
      <w:marTop w:val="0"/>
      <w:marBottom w:val="0"/>
      <w:divBdr>
        <w:top w:val="none" w:sz="0" w:space="0" w:color="auto"/>
        <w:left w:val="none" w:sz="0" w:space="0" w:color="auto"/>
        <w:bottom w:val="none" w:sz="0" w:space="0" w:color="auto"/>
        <w:right w:val="none" w:sz="0" w:space="0" w:color="auto"/>
      </w:divBdr>
    </w:div>
    <w:div w:id="2136751172">
      <w:bodyDiv w:val="1"/>
      <w:marLeft w:val="0"/>
      <w:marRight w:val="0"/>
      <w:marTop w:val="0"/>
      <w:marBottom w:val="0"/>
      <w:divBdr>
        <w:top w:val="none" w:sz="0" w:space="0" w:color="auto"/>
        <w:left w:val="none" w:sz="0" w:space="0" w:color="auto"/>
        <w:bottom w:val="none" w:sz="0" w:space="0" w:color="auto"/>
        <w:right w:val="none" w:sz="0" w:space="0" w:color="auto"/>
      </w:divBdr>
      <w:divsChild>
        <w:div w:id="2708198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vif.gov.lv/privatuma-politik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110067E3EB0AF4A889A87C433FEF638" ma:contentTypeVersion="13" ma:contentTypeDescription="Izveidot jaunu dokumentu." ma:contentTypeScope="" ma:versionID="2661e410fbddcb1032a1bbb178995756">
  <xsd:schema xmlns:xsd="http://www.w3.org/2001/XMLSchema" xmlns:xs="http://www.w3.org/2001/XMLSchema" xmlns:p="http://schemas.microsoft.com/office/2006/metadata/properties" xmlns:ns2="d5bfda95-7fad-4336-b839-9f16f5c9f2fe" xmlns:ns3="860946da-6400-4646-97d2-c91a636ef2d1" targetNamespace="http://schemas.microsoft.com/office/2006/metadata/properties" ma:root="true" ma:fieldsID="96d368754efc377161d06ba7ee2de498" ns2:_="" ns3:_="">
    <xsd:import namespace="d5bfda95-7fad-4336-b839-9f16f5c9f2fe"/>
    <xsd:import namespace="860946da-6400-4646-97d2-c91a636ef2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fda95-7fad-4336-b839-9f16f5c9f2f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946da-6400-4646-97d2-c91a636ef2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C8FDE-F376-4AD8-B913-4F4308745EAF}">
  <ds:schemaRefs>
    <ds:schemaRef ds:uri="http://schemas.openxmlformats.org/officeDocument/2006/bibliography"/>
  </ds:schemaRefs>
</ds:datastoreItem>
</file>

<file path=customXml/itemProps2.xml><?xml version="1.0" encoding="utf-8"?>
<ds:datastoreItem xmlns:ds="http://schemas.openxmlformats.org/officeDocument/2006/customXml" ds:itemID="{0961141B-7E71-4888-969C-1128026CC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fda95-7fad-4336-b839-9f16f5c9f2fe"/>
    <ds:schemaRef ds:uri="860946da-6400-4646-97d2-c91a636ef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806C9-BC4B-4860-9202-BF9C05EE05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A98108-B2EB-44CF-9DE6-3FB4EDD0ACF5}">
  <ds:schemaRefs>
    <ds:schemaRef ds:uri="http://schemas.openxmlformats.org/officeDocument/2006/bibliography"/>
  </ds:schemaRefs>
</ds:datastoreItem>
</file>

<file path=customXml/itemProps5.xml><?xml version="1.0" encoding="utf-8"?>
<ds:datastoreItem xmlns:ds="http://schemas.openxmlformats.org/officeDocument/2006/customXml" ds:itemID="{11F3EC51-F0FB-44B3-9F02-C2366E41A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12</Pages>
  <Words>5186</Words>
  <Characters>29564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34681</CharactersWithSpaces>
  <SharedDoc>false</SharedDoc>
  <HLinks>
    <vt:vector size="246" baseType="variant">
      <vt:variant>
        <vt:i4>6357105</vt:i4>
      </vt:variant>
      <vt:variant>
        <vt:i4>372</vt:i4>
      </vt:variant>
      <vt:variant>
        <vt:i4>0</vt:i4>
      </vt:variant>
      <vt:variant>
        <vt:i4>5</vt:i4>
      </vt:variant>
      <vt:variant>
        <vt:lpwstr>http://pro.nais.lv/naiser/esdoc.cfm?esid=32008R0800</vt:lpwstr>
      </vt:variant>
      <vt:variant>
        <vt:lpwstr/>
      </vt:variant>
      <vt:variant>
        <vt:i4>3014782</vt:i4>
      </vt:variant>
      <vt:variant>
        <vt:i4>369</vt:i4>
      </vt:variant>
      <vt:variant>
        <vt:i4>0</vt:i4>
      </vt:variant>
      <vt:variant>
        <vt:i4>5</vt:i4>
      </vt:variant>
      <vt:variant>
        <vt:lpwstr>http://eur-lex.europa.eu/LexUriServ/LexUriServ.do?uri=CELEX:32008R0800:LV:HTML</vt:lpwstr>
      </vt:variant>
      <vt:variant>
        <vt:lpwstr/>
      </vt:variant>
      <vt:variant>
        <vt:i4>721014</vt:i4>
      </vt:variant>
      <vt:variant>
        <vt:i4>366</vt:i4>
      </vt:variant>
      <vt:variant>
        <vt:i4>0</vt:i4>
      </vt:variant>
      <vt:variant>
        <vt:i4>5</vt:i4>
      </vt:variant>
      <vt:variant>
        <vt:lpwstr>http://www.vidm.gov.lv/lat/darbibas_veidi/KPFI/likumd/</vt:lpwstr>
      </vt:variant>
      <vt:variant>
        <vt:lpwstr/>
      </vt:variant>
      <vt:variant>
        <vt:i4>7995429</vt:i4>
      </vt:variant>
      <vt:variant>
        <vt:i4>321</vt:i4>
      </vt:variant>
      <vt:variant>
        <vt:i4>0</vt:i4>
      </vt:variant>
      <vt:variant>
        <vt:i4>5</vt:i4>
      </vt:variant>
      <vt:variant>
        <vt:lpwstr>http://www.likumi.lv/doc.php?id=202919</vt:lpwstr>
      </vt:variant>
      <vt:variant>
        <vt:lpwstr/>
      </vt:variant>
      <vt:variant>
        <vt:i4>5636105</vt:i4>
      </vt:variant>
      <vt:variant>
        <vt:i4>312</vt:i4>
      </vt:variant>
      <vt:variant>
        <vt:i4>0</vt:i4>
      </vt:variant>
      <vt:variant>
        <vt:i4>5</vt:i4>
      </vt:variant>
      <vt:variant>
        <vt:lpwstr>http://csb.gov.lv/node/29900/list</vt:lpwstr>
      </vt:variant>
      <vt:variant>
        <vt:lpwstr/>
      </vt:variant>
      <vt:variant>
        <vt:i4>4653151</vt:i4>
      </vt:variant>
      <vt:variant>
        <vt:i4>309</vt:i4>
      </vt:variant>
      <vt:variant>
        <vt:i4>0</vt:i4>
      </vt:variant>
      <vt:variant>
        <vt:i4>5</vt:i4>
      </vt:variant>
      <vt:variant>
        <vt:lpwstr>http://www.ur.gov.lv/</vt:lpwstr>
      </vt:variant>
      <vt:variant>
        <vt:lpwstr/>
      </vt:variant>
      <vt:variant>
        <vt:i4>1179762</vt:i4>
      </vt:variant>
      <vt:variant>
        <vt:i4>231</vt:i4>
      </vt:variant>
      <vt:variant>
        <vt:i4>0</vt:i4>
      </vt:variant>
      <vt:variant>
        <vt:i4>5</vt:i4>
      </vt:variant>
      <vt:variant>
        <vt:lpwstr>mailto:KPFIvertesana@lvif.gov.lv</vt:lpwstr>
      </vt:variant>
      <vt:variant>
        <vt:lpwstr/>
      </vt:variant>
      <vt:variant>
        <vt:i4>7143528</vt:i4>
      </vt:variant>
      <vt:variant>
        <vt:i4>213</vt:i4>
      </vt:variant>
      <vt:variant>
        <vt:i4>0</vt:i4>
      </vt:variant>
      <vt:variant>
        <vt:i4>5</vt:i4>
      </vt:variant>
      <vt:variant>
        <vt:lpwstr>http://www.lursoft.lv/</vt:lpwstr>
      </vt:variant>
      <vt:variant>
        <vt:lpwstr/>
      </vt:variant>
      <vt:variant>
        <vt:i4>7143475</vt:i4>
      </vt:variant>
      <vt:variant>
        <vt:i4>144</vt:i4>
      </vt:variant>
      <vt:variant>
        <vt:i4>0</vt:i4>
      </vt:variant>
      <vt:variant>
        <vt:i4>5</vt:i4>
      </vt:variant>
      <vt:variant>
        <vt:lpwstr>http://eur-lex.europa.eu/LexUriServ/LexUriServ.do?uri=OJ:L:2008:214:0003:01:LV:HTML</vt:lpwstr>
      </vt:variant>
      <vt:variant>
        <vt:lpwstr/>
      </vt:variant>
      <vt:variant>
        <vt:i4>1048582</vt:i4>
      </vt:variant>
      <vt:variant>
        <vt:i4>141</vt:i4>
      </vt:variant>
      <vt:variant>
        <vt:i4>0</vt:i4>
      </vt:variant>
      <vt:variant>
        <vt:i4>5</vt:i4>
      </vt:variant>
      <vt:variant>
        <vt:lpwstr>http://www.likumi.lv/doc.php?id=212348&amp;from=off</vt:lpwstr>
      </vt:variant>
      <vt:variant>
        <vt:lpwstr>p23</vt:lpwstr>
      </vt:variant>
      <vt:variant>
        <vt:i4>7143475</vt:i4>
      </vt:variant>
      <vt:variant>
        <vt:i4>138</vt:i4>
      </vt:variant>
      <vt:variant>
        <vt:i4>0</vt:i4>
      </vt:variant>
      <vt:variant>
        <vt:i4>5</vt:i4>
      </vt:variant>
      <vt:variant>
        <vt:lpwstr>http://eur-lex.europa.eu/LexUriServ/LexUriServ.do?uri=OJ:L:2008:214:0003:01:LV:HTML</vt:lpwstr>
      </vt:variant>
      <vt:variant>
        <vt:lpwstr/>
      </vt:variant>
      <vt:variant>
        <vt:i4>1048582</vt:i4>
      </vt:variant>
      <vt:variant>
        <vt:i4>135</vt:i4>
      </vt:variant>
      <vt:variant>
        <vt:i4>0</vt:i4>
      </vt:variant>
      <vt:variant>
        <vt:i4>5</vt:i4>
      </vt:variant>
      <vt:variant>
        <vt:lpwstr>http://www.likumi.lv/doc.php?id=212348&amp;from=off</vt:lpwstr>
      </vt:variant>
      <vt:variant>
        <vt:lpwstr>p23</vt:lpwstr>
      </vt:variant>
      <vt:variant>
        <vt:i4>7143475</vt:i4>
      </vt:variant>
      <vt:variant>
        <vt:i4>132</vt:i4>
      </vt:variant>
      <vt:variant>
        <vt:i4>0</vt:i4>
      </vt:variant>
      <vt:variant>
        <vt:i4>5</vt:i4>
      </vt:variant>
      <vt:variant>
        <vt:lpwstr>http://eur-lex.europa.eu/LexUriServ/LexUriServ.do?uri=OJ:L:2008:214:0003:01:LV:HTML</vt:lpwstr>
      </vt:variant>
      <vt:variant>
        <vt:lpwstr/>
      </vt:variant>
      <vt:variant>
        <vt:i4>3735633</vt:i4>
      </vt:variant>
      <vt:variant>
        <vt:i4>129</vt:i4>
      </vt:variant>
      <vt:variant>
        <vt:i4>0</vt:i4>
      </vt:variant>
      <vt:variant>
        <vt:i4>5</vt:i4>
      </vt:variant>
      <vt:variant>
        <vt:lpwstr>http://www.varam.gov.lv/lat/darbibas_veidi/KPFI/merki/</vt:lpwstr>
      </vt:variant>
      <vt:variant>
        <vt:lpwstr/>
      </vt:variant>
      <vt:variant>
        <vt:i4>6291533</vt:i4>
      </vt:variant>
      <vt:variant>
        <vt:i4>126</vt:i4>
      </vt:variant>
      <vt:variant>
        <vt:i4>0</vt:i4>
      </vt:variant>
      <vt:variant>
        <vt:i4>5</vt:i4>
      </vt:variant>
      <vt:variant>
        <vt:lpwstr>http://www.varam.gov.lv/lat/darbibas_veidi/KPFI/likumd/</vt:lpwstr>
      </vt:variant>
      <vt:variant>
        <vt:lpwstr/>
      </vt:variant>
      <vt:variant>
        <vt:i4>131113</vt:i4>
      </vt:variant>
      <vt:variant>
        <vt:i4>123</vt:i4>
      </vt:variant>
      <vt:variant>
        <vt:i4>0</vt:i4>
      </vt:variant>
      <vt:variant>
        <vt:i4>5</vt:i4>
      </vt:variant>
      <vt:variant>
        <vt:lpwstr>http://www.varam.gov.lv/lat/darbibas_veidi/KPFI/projekti/</vt:lpwstr>
      </vt:variant>
      <vt:variant>
        <vt:lpwstr/>
      </vt:variant>
      <vt:variant>
        <vt:i4>7798903</vt:i4>
      </vt:variant>
      <vt:variant>
        <vt:i4>120</vt:i4>
      </vt:variant>
      <vt:variant>
        <vt:i4>0</vt:i4>
      </vt:variant>
      <vt:variant>
        <vt:i4>5</vt:i4>
      </vt:variant>
      <vt:variant>
        <vt:lpwstr>http://likumi.lv/doc.php?id=251098</vt:lpwstr>
      </vt:variant>
      <vt:variant>
        <vt:lpwstr/>
      </vt:variant>
      <vt:variant>
        <vt:i4>8257573</vt:i4>
      </vt:variant>
      <vt:variant>
        <vt:i4>117</vt:i4>
      </vt:variant>
      <vt:variant>
        <vt:i4>0</vt:i4>
      </vt:variant>
      <vt:variant>
        <vt:i4>5</vt:i4>
      </vt:variant>
      <vt:variant>
        <vt:lpwstr>http://www.kpfi.lv/</vt:lpwstr>
      </vt:variant>
      <vt:variant>
        <vt:lpwstr/>
      </vt:variant>
      <vt:variant>
        <vt:i4>3604541</vt:i4>
      </vt:variant>
      <vt:variant>
        <vt:i4>114</vt:i4>
      </vt:variant>
      <vt:variant>
        <vt:i4>0</vt:i4>
      </vt:variant>
      <vt:variant>
        <vt:i4>5</vt:i4>
      </vt:variant>
      <vt:variant>
        <vt:lpwstr>http://www.lvif.gov.lv/</vt:lpwstr>
      </vt:variant>
      <vt:variant>
        <vt:lpwstr/>
      </vt:variant>
      <vt:variant>
        <vt:i4>2424934</vt:i4>
      </vt:variant>
      <vt:variant>
        <vt:i4>111</vt:i4>
      </vt:variant>
      <vt:variant>
        <vt:i4>0</vt:i4>
      </vt:variant>
      <vt:variant>
        <vt:i4>5</vt:i4>
      </vt:variant>
      <vt:variant>
        <vt:lpwstr>mailto:razosana_kpfi@varam.gov.lv</vt:lpwstr>
      </vt:variant>
      <vt:variant>
        <vt:lpwstr/>
      </vt:variant>
      <vt:variant>
        <vt:i4>1179762</vt:i4>
      </vt:variant>
      <vt:variant>
        <vt:i4>108</vt:i4>
      </vt:variant>
      <vt:variant>
        <vt:i4>0</vt:i4>
      </vt:variant>
      <vt:variant>
        <vt:i4>5</vt:i4>
      </vt:variant>
      <vt:variant>
        <vt:lpwstr>mailto:KPFIvertesana@lvif.gov.lv</vt:lpwstr>
      </vt:variant>
      <vt:variant>
        <vt:lpwstr/>
      </vt:variant>
      <vt:variant>
        <vt:i4>8257573</vt:i4>
      </vt:variant>
      <vt:variant>
        <vt:i4>105</vt:i4>
      </vt:variant>
      <vt:variant>
        <vt:i4>0</vt:i4>
      </vt:variant>
      <vt:variant>
        <vt:i4>5</vt:i4>
      </vt:variant>
      <vt:variant>
        <vt:lpwstr>http://www.kpfi.lv/</vt:lpwstr>
      </vt:variant>
      <vt:variant>
        <vt:lpwstr/>
      </vt:variant>
      <vt:variant>
        <vt:i4>3604541</vt:i4>
      </vt:variant>
      <vt:variant>
        <vt:i4>102</vt:i4>
      </vt:variant>
      <vt:variant>
        <vt:i4>0</vt:i4>
      </vt:variant>
      <vt:variant>
        <vt:i4>5</vt:i4>
      </vt:variant>
      <vt:variant>
        <vt:lpwstr>http://www.lvif.gov.lv/</vt:lpwstr>
      </vt:variant>
      <vt:variant>
        <vt:lpwstr/>
      </vt:variant>
      <vt:variant>
        <vt:i4>3604558</vt:i4>
      </vt:variant>
      <vt:variant>
        <vt:i4>99</vt:i4>
      </vt:variant>
      <vt:variant>
        <vt:i4>0</vt:i4>
      </vt:variant>
      <vt:variant>
        <vt:i4>5</vt:i4>
      </vt:variant>
      <vt:variant>
        <vt:lpwstr>http://www.varam.gov.lv/lat/darbibas_veidi/kpfi</vt:lpwstr>
      </vt:variant>
      <vt:variant>
        <vt:lpwstr/>
      </vt:variant>
      <vt:variant>
        <vt:i4>3604541</vt:i4>
      </vt:variant>
      <vt:variant>
        <vt:i4>96</vt:i4>
      </vt:variant>
      <vt:variant>
        <vt:i4>0</vt:i4>
      </vt:variant>
      <vt:variant>
        <vt:i4>5</vt:i4>
      </vt:variant>
      <vt:variant>
        <vt:lpwstr>http://www.lvif.gov.lv/</vt:lpwstr>
      </vt:variant>
      <vt:variant>
        <vt:lpwstr/>
      </vt:variant>
      <vt:variant>
        <vt:i4>131113</vt:i4>
      </vt:variant>
      <vt:variant>
        <vt:i4>93</vt:i4>
      </vt:variant>
      <vt:variant>
        <vt:i4>0</vt:i4>
      </vt:variant>
      <vt:variant>
        <vt:i4>5</vt:i4>
      </vt:variant>
      <vt:variant>
        <vt:lpwstr>http://www.varam.gov.lv/lat/darbibas_veidi/KPFI/projekti/</vt:lpwstr>
      </vt:variant>
      <vt:variant>
        <vt:lpwstr/>
      </vt:variant>
      <vt:variant>
        <vt:i4>1179696</vt:i4>
      </vt:variant>
      <vt:variant>
        <vt:i4>86</vt:i4>
      </vt:variant>
      <vt:variant>
        <vt:i4>0</vt:i4>
      </vt:variant>
      <vt:variant>
        <vt:i4>5</vt:i4>
      </vt:variant>
      <vt:variant>
        <vt:lpwstr/>
      </vt:variant>
      <vt:variant>
        <vt:lpwstr>_Toc356828707</vt:lpwstr>
      </vt:variant>
      <vt:variant>
        <vt:i4>1179696</vt:i4>
      </vt:variant>
      <vt:variant>
        <vt:i4>80</vt:i4>
      </vt:variant>
      <vt:variant>
        <vt:i4>0</vt:i4>
      </vt:variant>
      <vt:variant>
        <vt:i4>5</vt:i4>
      </vt:variant>
      <vt:variant>
        <vt:lpwstr/>
      </vt:variant>
      <vt:variant>
        <vt:lpwstr>_Toc356828706</vt:lpwstr>
      </vt:variant>
      <vt:variant>
        <vt:i4>1179696</vt:i4>
      </vt:variant>
      <vt:variant>
        <vt:i4>74</vt:i4>
      </vt:variant>
      <vt:variant>
        <vt:i4>0</vt:i4>
      </vt:variant>
      <vt:variant>
        <vt:i4>5</vt:i4>
      </vt:variant>
      <vt:variant>
        <vt:lpwstr/>
      </vt:variant>
      <vt:variant>
        <vt:lpwstr>_Toc356828705</vt:lpwstr>
      </vt:variant>
      <vt:variant>
        <vt:i4>1179696</vt:i4>
      </vt:variant>
      <vt:variant>
        <vt:i4>68</vt:i4>
      </vt:variant>
      <vt:variant>
        <vt:i4>0</vt:i4>
      </vt:variant>
      <vt:variant>
        <vt:i4>5</vt:i4>
      </vt:variant>
      <vt:variant>
        <vt:lpwstr/>
      </vt:variant>
      <vt:variant>
        <vt:lpwstr>_Toc356828704</vt:lpwstr>
      </vt:variant>
      <vt:variant>
        <vt:i4>1179696</vt:i4>
      </vt:variant>
      <vt:variant>
        <vt:i4>62</vt:i4>
      </vt:variant>
      <vt:variant>
        <vt:i4>0</vt:i4>
      </vt:variant>
      <vt:variant>
        <vt:i4>5</vt:i4>
      </vt:variant>
      <vt:variant>
        <vt:lpwstr/>
      </vt:variant>
      <vt:variant>
        <vt:lpwstr>_Toc356828703</vt:lpwstr>
      </vt:variant>
      <vt:variant>
        <vt:i4>1179696</vt:i4>
      </vt:variant>
      <vt:variant>
        <vt:i4>56</vt:i4>
      </vt:variant>
      <vt:variant>
        <vt:i4>0</vt:i4>
      </vt:variant>
      <vt:variant>
        <vt:i4>5</vt:i4>
      </vt:variant>
      <vt:variant>
        <vt:lpwstr/>
      </vt:variant>
      <vt:variant>
        <vt:lpwstr>_Toc356828702</vt:lpwstr>
      </vt:variant>
      <vt:variant>
        <vt:i4>1179696</vt:i4>
      </vt:variant>
      <vt:variant>
        <vt:i4>50</vt:i4>
      </vt:variant>
      <vt:variant>
        <vt:i4>0</vt:i4>
      </vt:variant>
      <vt:variant>
        <vt:i4>5</vt:i4>
      </vt:variant>
      <vt:variant>
        <vt:lpwstr/>
      </vt:variant>
      <vt:variant>
        <vt:lpwstr>_Toc356828701</vt:lpwstr>
      </vt:variant>
      <vt:variant>
        <vt:i4>1179696</vt:i4>
      </vt:variant>
      <vt:variant>
        <vt:i4>44</vt:i4>
      </vt:variant>
      <vt:variant>
        <vt:i4>0</vt:i4>
      </vt:variant>
      <vt:variant>
        <vt:i4>5</vt:i4>
      </vt:variant>
      <vt:variant>
        <vt:lpwstr/>
      </vt:variant>
      <vt:variant>
        <vt:lpwstr>_Toc356828700</vt:lpwstr>
      </vt:variant>
      <vt:variant>
        <vt:i4>1769521</vt:i4>
      </vt:variant>
      <vt:variant>
        <vt:i4>38</vt:i4>
      </vt:variant>
      <vt:variant>
        <vt:i4>0</vt:i4>
      </vt:variant>
      <vt:variant>
        <vt:i4>5</vt:i4>
      </vt:variant>
      <vt:variant>
        <vt:lpwstr/>
      </vt:variant>
      <vt:variant>
        <vt:lpwstr>_Toc356828699</vt:lpwstr>
      </vt:variant>
      <vt:variant>
        <vt:i4>1769521</vt:i4>
      </vt:variant>
      <vt:variant>
        <vt:i4>32</vt:i4>
      </vt:variant>
      <vt:variant>
        <vt:i4>0</vt:i4>
      </vt:variant>
      <vt:variant>
        <vt:i4>5</vt:i4>
      </vt:variant>
      <vt:variant>
        <vt:lpwstr/>
      </vt:variant>
      <vt:variant>
        <vt:lpwstr>_Toc356828698</vt:lpwstr>
      </vt:variant>
      <vt:variant>
        <vt:i4>1769521</vt:i4>
      </vt:variant>
      <vt:variant>
        <vt:i4>26</vt:i4>
      </vt:variant>
      <vt:variant>
        <vt:i4>0</vt:i4>
      </vt:variant>
      <vt:variant>
        <vt:i4>5</vt:i4>
      </vt:variant>
      <vt:variant>
        <vt:lpwstr/>
      </vt:variant>
      <vt:variant>
        <vt:lpwstr>_Toc356828697</vt:lpwstr>
      </vt:variant>
      <vt:variant>
        <vt:i4>1769521</vt:i4>
      </vt:variant>
      <vt:variant>
        <vt:i4>20</vt:i4>
      </vt:variant>
      <vt:variant>
        <vt:i4>0</vt:i4>
      </vt:variant>
      <vt:variant>
        <vt:i4>5</vt:i4>
      </vt:variant>
      <vt:variant>
        <vt:lpwstr/>
      </vt:variant>
      <vt:variant>
        <vt:lpwstr>_Toc356828696</vt:lpwstr>
      </vt:variant>
      <vt:variant>
        <vt:i4>1769521</vt:i4>
      </vt:variant>
      <vt:variant>
        <vt:i4>14</vt:i4>
      </vt:variant>
      <vt:variant>
        <vt:i4>0</vt:i4>
      </vt:variant>
      <vt:variant>
        <vt:i4>5</vt:i4>
      </vt:variant>
      <vt:variant>
        <vt:lpwstr/>
      </vt:variant>
      <vt:variant>
        <vt:lpwstr>_Toc356828695</vt:lpwstr>
      </vt:variant>
      <vt:variant>
        <vt:i4>1769521</vt:i4>
      </vt:variant>
      <vt:variant>
        <vt:i4>8</vt:i4>
      </vt:variant>
      <vt:variant>
        <vt:i4>0</vt:i4>
      </vt:variant>
      <vt:variant>
        <vt:i4>5</vt:i4>
      </vt:variant>
      <vt:variant>
        <vt:lpwstr/>
      </vt:variant>
      <vt:variant>
        <vt:lpwstr>_Toc356828694</vt:lpwstr>
      </vt:variant>
      <vt:variant>
        <vt:i4>1769521</vt:i4>
      </vt:variant>
      <vt:variant>
        <vt:i4>2</vt:i4>
      </vt:variant>
      <vt:variant>
        <vt:i4>0</vt:i4>
      </vt:variant>
      <vt:variant>
        <vt:i4>5</vt:i4>
      </vt:variant>
      <vt:variant>
        <vt:lpwstr/>
      </vt:variant>
      <vt:variant>
        <vt:lpwstr>_Toc356828693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MK noteikumi, 3.pielikums</dc:subject>
  <dc:creator>Vides investīciju fonds</dc:creator>
  <cp:keywords/>
  <dc:description/>
  <cp:lastModifiedBy>Inese Darge</cp:lastModifiedBy>
  <cp:revision>42</cp:revision>
  <cp:lastPrinted>2022-04-06T07:29:00Z</cp:lastPrinted>
  <dcterms:created xsi:type="dcterms:W3CDTF">2022-04-08T09:23:00Z</dcterms:created>
  <dcterms:modified xsi:type="dcterms:W3CDTF">2026-05-09T19:01:00Z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0x010100C110067E3EB0AF4A889A87C433FEF638</vt:lpwstr>
  </property>
  <property fmtid="{D5CDD505-2E9C-101B-9397-08002B2CF9AE}" pid="3" name="MSIP_Label_499f5b44-9d64-49b5-ab1b-1935215bbc28_Enabled">
    <vt:lpwstr>true</vt:lpwstr>
  </property>
  <property fmtid="{D5CDD505-2E9C-101B-9397-08002B2CF9AE}" pid="4" name="MSIP_Label_499f5b44-9d64-49b5-ab1b-1935215bbc28_SetDate">
    <vt:lpwstr>2022-04-05T08:57:27Z</vt:lpwstr>
  </property>
  <property fmtid="{D5CDD505-2E9C-101B-9397-08002B2CF9AE}" pid="5" name="MSIP_Label_499f5b44-9d64-49b5-ab1b-1935215bbc28_Method">
    <vt:lpwstr>Privileged</vt:lpwstr>
  </property>
  <property fmtid="{D5CDD505-2E9C-101B-9397-08002B2CF9AE}" pid="6" name="MSIP_Label_499f5b44-9d64-49b5-ab1b-1935215bbc28_Name">
    <vt:lpwstr>Confidential</vt:lpwstr>
  </property>
  <property fmtid="{D5CDD505-2E9C-101B-9397-08002B2CF9AE}" pid="7" name="MSIP_Label_499f5b44-9d64-49b5-ab1b-1935215bbc28_SiteId">
    <vt:lpwstr>e06b362b-4101-487e-ac7c-ade9d4cc404e</vt:lpwstr>
  </property>
  <property fmtid="{D5CDD505-2E9C-101B-9397-08002B2CF9AE}" pid="8" name="MSIP_Label_499f5b44-9d64-49b5-ab1b-1935215bbc28_ActionId">
    <vt:lpwstr>ed2b8f4d-0d7a-4242-9aab-76f018a9758f</vt:lpwstr>
  </property>
  <property fmtid="{D5CDD505-2E9C-101B-9397-08002B2CF9AE}" pid="9" name="MSIP_Label_499f5b44-9d64-49b5-ab1b-1935215bbc28_ContentBits">
    <vt:lpwstr>0</vt:lpwstr>
  </property>
</Properties>
</file>