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3838"/>
        <w:gridCol w:w="5800"/>
      </w:tblGrid>
      <w:tr w:rsidR="00B431B5" w:rsidRPr="0019084D" w14:paraId="22339FE9" w14:textId="77777777" w:rsidTr="000E0100">
        <w:tc>
          <w:tcPr>
            <w:tcW w:w="3936" w:type="dxa"/>
            <w:shd w:val="clear" w:color="auto" w:fill="auto"/>
          </w:tcPr>
          <w:p w14:paraId="59884E36" w14:textId="75C7975B" w:rsidR="00776464" w:rsidRPr="0019084D" w:rsidRDefault="00776464" w:rsidP="00776464"/>
        </w:tc>
        <w:tc>
          <w:tcPr>
            <w:tcW w:w="5918" w:type="dxa"/>
            <w:shd w:val="clear" w:color="auto" w:fill="auto"/>
          </w:tcPr>
          <w:p w14:paraId="5D2D662D" w14:textId="77777777" w:rsidR="00776464" w:rsidRPr="003F50F0" w:rsidRDefault="00776464" w:rsidP="005E4E9F">
            <w:pPr>
              <w:jc w:val="right"/>
              <w:rPr>
                <w:b/>
                <w:color w:val="000000"/>
                <w:sz w:val="23"/>
                <w:szCs w:val="23"/>
              </w:rPr>
            </w:pPr>
            <w:r w:rsidRPr="003F50F0">
              <w:rPr>
                <w:b/>
                <w:color w:val="000000"/>
                <w:sz w:val="23"/>
                <w:szCs w:val="23"/>
              </w:rPr>
              <w:t xml:space="preserve">Apstiprināts </w:t>
            </w:r>
          </w:p>
          <w:p w14:paraId="6578096F" w14:textId="6B8C3A65" w:rsidR="00FF656B" w:rsidRPr="003F50F0" w:rsidRDefault="00FF656B" w:rsidP="00FF656B">
            <w:pPr>
              <w:spacing w:line="276" w:lineRule="auto"/>
              <w:jc w:val="right"/>
              <w:rPr>
                <w:color w:val="000000"/>
                <w:sz w:val="22"/>
                <w:szCs w:val="22"/>
              </w:rPr>
            </w:pPr>
            <w:r w:rsidRPr="003F50F0">
              <w:rPr>
                <w:color w:val="000000"/>
                <w:sz w:val="22"/>
                <w:szCs w:val="22"/>
              </w:rPr>
              <w:t>ar sabiedrības ar ierobežotu atbildību “Vides investīciju fonds”</w:t>
            </w:r>
          </w:p>
          <w:p w14:paraId="31B5B027" w14:textId="405C32CD" w:rsidR="00776464" w:rsidRPr="003F50F0" w:rsidRDefault="00FF656B" w:rsidP="004C415C">
            <w:pPr>
              <w:spacing w:line="276" w:lineRule="auto"/>
              <w:jc w:val="right"/>
              <w:rPr>
                <w:bCs/>
                <w:sz w:val="22"/>
                <w:szCs w:val="22"/>
              </w:rPr>
            </w:pPr>
            <w:r w:rsidRPr="003F50F0">
              <w:rPr>
                <w:color w:val="000000"/>
                <w:sz w:val="22"/>
                <w:szCs w:val="22"/>
              </w:rPr>
              <w:t>20</w:t>
            </w:r>
            <w:r w:rsidR="004C415C" w:rsidRPr="003F50F0">
              <w:rPr>
                <w:color w:val="000000"/>
                <w:sz w:val="22"/>
                <w:szCs w:val="22"/>
              </w:rPr>
              <w:t>2</w:t>
            </w:r>
            <w:r w:rsidR="003F50F0" w:rsidRPr="003F50F0">
              <w:rPr>
                <w:color w:val="000000"/>
                <w:sz w:val="22"/>
                <w:szCs w:val="22"/>
              </w:rPr>
              <w:t>2</w:t>
            </w:r>
            <w:r w:rsidRPr="003F50F0">
              <w:rPr>
                <w:color w:val="000000"/>
                <w:sz w:val="22"/>
                <w:szCs w:val="22"/>
              </w:rPr>
              <w:t xml:space="preserve">. gada </w:t>
            </w:r>
            <w:r w:rsidR="00184EA6">
              <w:rPr>
                <w:color w:val="000000"/>
                <w:sz w:val="22"/>
                <w:szCs w:val="22"/>
              </w:rPr>
              <w:t>15</w:t>
            </w:r>
            <w:r w:rsidRPr="003F50F0">
              <w:rPr>
                <w:color w:val="000000"/>
                <w:sz w:val="22"/>
                <w:szCs w:val="22"/>
              </w:rPr>
              <w:t xml:space="preserve">. </w:t>
            </w:r>
            <w:r w:rsidR="00A1516B">
              <w:rPr>
                <w:color w:val="000000"/>
                <w:sz w:val="22"/>
                <w:szCs w:val="22"/>
              </w:rPr>
              <w:t>marta</w:t>
            </w:r>
            <w:r w:rsidRPr="003F50F0">
              <w:rPr>
                <w:color w:val="000000"/>
                <w:sz w:val="22"/>
                <w:szCs w:val="22"/>
              </w:rPr>
              <w:t xml:space="preserve"> rīkojumu Nr. </w:t>
            </w:r>
            <w:r w:rsidR="00184EA6">
              <w:rPr>
                <w:color w:val="000000"/>
                <w:sz w:val="22"/>
                <w:szCs w:val="22"/>
              </w:rPr>
              <w:t>7</w:t>
            </w:r>
          </w:p>
        </w:tc>
      </w:tr>
    </w:tbl>
    <w:p w14:paraId="318A7C05" w14:textId="77777777" w:rsidR="004757B3" w:rsidRPr="0019084D" w:rsidRDefault="004757B3" w:rsidP="004757B3">
      <w:pPr>
        <w:jc w:val="right"/>
      </w:pPr>
    </w:p>
    <w:p w14:paraId="28C4A582" w14:textId="77777777" w:rsidR="004757B3" w:rsidRPr="0019084D" w:rsidRDefault="004757B3" w:rsidP="004757B3">
      <w:pPr>
        <w:jc w:val="right"/>
      </w:pPr>
    </w:p>
    <w:p w14:paraId="1B0E2FF7" w14:textId="77777777" w:rsidR="004757B3" w:rsidRPr="0019084D" w:rsidRDefault="004757B3" w:rsidP="004757B3">
      <w:pPr>
        <w:jc w:val="right"/>
      </w:pPr>
    </w:p>
    <w:p w14:paraId="0A52D201" w14:textId="77777777" w:rsidR="004757B3" w:rsidRPr="0019084D" w:rsidRDefault="004757B3" w:rsidP="004757B3">
      <w:pPr>
        <w:jc w:val="right"/>
      </w:pPr>
    </w:p>
    <w:p w14:paraId="264F177A" w14:textId="77777777" w:rsidR="004757B3" w:rsidRPr="0019084D" w:rsidRDefault="004757B3" w:rsidP="004757B3">
      <w:pPr>
        <w:jc w:val="right"/>
      </w:pPr>
    </w:p>
    <w:p w14:paraId="4344761E" w14:textId="77777777" w:rsidR="004757B3" w:rsidRPr="0019084D" w:rsidRDefault="004757B3" w:rsidP="004757B3">
      <w:pPr>
        <w:spacing w:line="360" w:lineRule="auto"/>
        <w:jc w:val="center"/>
      </w:pPr>
    </w:p>
    <w:p w14:paraId="34742BB9" w14:textId="77777777" w:rsidR="004757B3" w:rsidRPr="0019084D" w:rsidRDefault="004757B3" w:rsidP="004757B3">
      <w:pPr>
        <w:spacing w:line="360" w:lineRule="auto"/>
        <w:jc w:val="center"/>
        <w:rPr>
          <w:b/>
        </w:rPr>
      </w:pPr>
    </w:p>
    <w:p w14:paraId="67BE3557" w14:textId="1AC55E02" w:rsidR="004757B3" w:rsidRPr="0019084D" w:rsidRDefault="004757B3" w:rsidP="00A1516B">
      <w:pPr>
        <w:spacing w:line="360" w:lineRule="auto"/>
        <w:jc w:val="center"/>
        <w:rPr>
          <w:b/>
          <w:sz w:val="28"/>
          <w:szCs w:val="28"/>
        </w:rPr>
      </w:pPr>
      <w:r w:rsidRPr="0019084D">
        <w:rPr>
          <w:b/>
          <w:sz w:val="28"/>
          <w:szCs w:val="28"/>
        </w:rPr>
        <w:t xml:space="preserve">Vadlīnijas </w:t>
      </w:r>
      <w:r w:rsidR="00A1516B">
        <w:rPr>
          <w:b/>
          <w:sz w:val="28"/>
          <w:szCs w:val="28"/>
        </w:rPr>
        <w:t>projekta iesniedzējiem</w:t>
      </w:r>
    </w:p>
    <w:p w14:paraId="07114258" w14:textId="77777777" w:rsidR="004757B3" w:rsidRPr="0019084D" w:rsidRDefault="004757B3" w:rsidP="004757B3">
      <w:pPr>
        <w:spacing w:line="360" w:lineRule="auto"/>
        <w:jc w:val="center"/>
      </w:pPr>
    </w:p>
    <w:p w14:paraId="3C2AE77C" w14:textId="4F018929" w:rsidR="000E0100" w:rsidRPr="0019084D" w:rsidRDefault="000E0100" w:rsidP="000E0100">
      <w:pPr>
        <w:pStyle w:val="Default"/>
        <w:spacing w:line="360" w:lineRule="auto"/>
        <w:jc w:val="center"/>
        <w:rPr>
          <w:color w:val="auto"/>
        </w:rPr>
      </w:pPr>
      <w:r w:rsidRPr="0019084D">
        <w:rPr>
          <w:color w:val="auto"/>
        </w:rPr>
        <w:t>Emisijas kvotu izsolīšanas instrumenta finansēt</w:t>
      </w:r>
      <w:r w:rsidR="00452171" w:rsidRPr="0019084D">
        <w:rPr>
          <w:color w:val="auto"/>
        </w:rPr>
        <w:t>ā atklātā</w:t>
      </w:r>
      <w:r w:rsidRPr="0019084D">
        <w:rPr>
          <w:color w:val="auto"/>
        </w:rPr>
        <w:t xml:space="preserve"> projektu </w:t>
      </w:r>
    </w:p>
    <w:p w14:paraId="54FF5EC1" w14:textId="08F7BB6C" w:rsidR="000E0100" w:rsidRPr="0019084D" w:rsidRDefault="00452171" w:rsidP="004757B3">
      <w:pPr>
        <w:pStyle w:val="Default"/>
        <w:spacing w:line="360" w:lineRule="auto"/>
        <w:jc w:val="center"/>
        <w:rPr>
          <w:color w:val="auto"/>
        </w:rPr>
      </w:pPr>
      <w:r w:rsidRPr="0019084D">
        <w:rPr>
          <w:color w:val="auto"/>
        </w:rPr>
        <w:t>iesniegumu</w:t>
      </w:r>
      <w:r w:rsidR="000E0100" w:rsidRPr="0019084D">
        <w:rPr>
          <w:color w:val="auto"/>
        </w:rPr>
        <w:t xml:space="preserve"> konkursa </w:t>
      </w:r>
    </w:p>
    <w:p w14:paraId="63E302BB" w14:textId="1417EF45" w:rsidR="004757B3" w:rsidRPr="008F766D" w:rsidRDefault="00757143" w:rsidP="004757B3">
      <w:pPr>
        <w:pStyle w:val="Default"/>
        <w:spacing w:line="360" w:lineRule="auto"/>
        <w:jc w:val="center"/>
        <w:rPr>
          <w:b/>
        </w:rPr>
      </w:pPr>
      <w:r w:rsidRPr="008F766D">
        <w:rPr>
          <w:b/>
        </w:rPr>
        <w:t>“</w:t>
      </w:r>
      <w:r w:rsidR="00A1516B" w:rsidRPr="00A1516B">
        <w:rPr>
          <w:b/>
        </w:rPr>
        <w:t>Siltumnīcefekta gāzu emisiju samazināšana mājsaimniecībās – atbalsts atjaunojamo energoresursu izmantošanai</w:t>
      </w:r>
      <w:r w:rsidRPr="008F766D">
        <w:rPr>
          <w:b/>
        </w:rPr>
        <w:t>”</w:t>
      </w:r>
    </w:p>
    <w:p w14:paraId="16EC9A00" w14:textId="77777777" w:rsidR="004757B3" w:rsidRPr="0019084D" w:rsidRDefault="00023EF8" w:rsidP="004757B3">
      <w:pPr>
        <w:pStyle w:val="Default"/>
        <w:spacing w:line="360" w:lineRule="auto"/>
        <w:jc w:val="center"/>
      </w:pPr>
      <w:r w:rsidRPr="0019084D">
        <w:t>i</w:t>
      </w:r>
      <w:r w:rsidR="004757B3" w:rsidRPr="0019084D">
        <w:t>etvaros</w:t>
      </w:r>
    </w:p>
    <w:p w14:paraId="0DDCB238" w14:textId="4A8720D8" w:rsidR="004757B3" w:rsidRPr="0019084D" w:rsidRDefault="008706B3" w:rsidP="00B60EA7">
      <w:pPr>
        <w:pStyle w:val="Default"/>
        <w:spacing w:line="360" w:lineRule="auto"/>
        <w:jc w:val="center"/>
        <w:rPr>
          <w:color w:val="auto"/>
        </w:rPr>
      </w:pPr>
      <w:r w:rsidRPr="0019084D">
        <w:t>1</w:t>
      </w:r>
      <w:r w:rsidR="00023EF8" w:rsidRPr="0019084D">
        <w:t>.</w:t>
      </w:r>
      <w:r w:rsidR="00F61920" w:rsidRPr="0019084D">
        <w:t> </w:t>
      </w:r>
      <w:r w:rsidR="00023EF8" w:rsidRPr="0019084D">
        <w:t>redakcija</w:t>
      </w:r>
    </w:p>
    <w:p w14:paraId="47E13B99" w14:textId="77777777" w:rsidR="0026577C" w:rsidRPr="0019084D" w:rsidRDefault="0026577C" w:rsidP="004757B3">
      <w:pPr>
        <w:rPr>
          <w:b/>
        </w:rPr>
      </w:pPr>
    </w:p>
    <w:p w14:paraId="3D2BF865" w14:textId="304C1516" w:rsidR="004757B3" w:rsidRPr="0019084D" w:rsidRDefault="004757B3" w:rsidP="004757B3">
      <w:pPr>
        <w:jc w:val="center"/>
        <w:rPr>
          <w:b/>
        </w:rPr>
      </w:pPr>
    </w:p>
    <w:p w14:paraId="5AE50E63" w14:textId="77777777" w:rsidR="004757B3" w:rsidRPr="0019084D" w:rsidRDefault="004757B3" w:rsidP="004757B3">
      <w:pPr>
        <w:jc w:val="center"/>
        <w:rPr>
          <w:b/>
        </w:rPr>
      </w:pPr>
      <w:r w:rsidRPr="0019084D">
        <w:rPr>
          <w:b/>
        </w:rPr>
        <w:br w:type="page"/>
      </w:r>
    </w:p>
    <w:p w14:paraId="2065C1AF" w14:textId="0931D827" w:rsidR="00161600" w:rsidRPr="0019084D" w:rsidRDefault="00161600" w:rsidP="00161600">
      <w:pPr>
        <w:jc w:val="center"/>
        <w:rPr>
          <w:b/>
        </w:rPr>
      </w:pPr>
      <w:r w:rsidRPr="0019084D">
        <w:rPr>
          <w:b/>
        </w:rPr>
        <w:lastRenderedPageBreak/>
        <w:t>SATURA RĀDĪTĀJS</w:t>
      </w:r>
    </w:p>
    <w:p w14:paraId="7AC4289E" w14:textId="77777777" w:rsidR="00D46ABD" w:rsidRPr="0019084D" w:rsidRDefault="00D46ABD" w:rsidP="00D46ABD">
      <w:pPr>
        <w:rPr>
          <w:b/>
        </w:rPr>
      </w:pPr>
    </w:p>
    <w:p w14:paraId="3449CA9B" w14:textId="3DA145EA" w:rsidR="004A35D0" w:rsidRDefault="00BC05A6">
      <w:pPr>
        <w:pStyle w:val="TOC1"/>
        <w:rPr>
          <w:rFonts w:asciiTheme="minorHAnsi" w:eastAsiaTheme="minorEastAsia" w:hAnsiTheme="minorHAnsi" w:cstheme="minorBidi"/>
          <w:noProof/>
          <w:sz w:val="22"/>
          <w:lang w:eastAsia="lv-LV"/>
        </w:rPr>
      </w:pPr>
      <w:r w:rsidRPr="0019084D">
        <w:fldChar w:fldCharType="begin"/>
      </w:r>
      <w:r w:rsidR="00D46ABD" w:rsidRPr="0019084D">
        <w:instrText xml:space="preserve"> TOC \o "1-3" \h \z \u </w:instrText>
      </w:r>
      <w:r w:rsidRPr="0019084D">
        <w:fldChar w:fldCharType="separate"/>
      </w:r>
      <w:hyperlink w:anchor="_Toc98237878" w:history="1">
        <w:r w:rsidR="004A35D0" w:rsidRPr="003917EE">
          <w:rPr>
            <w:rStyle w:val="Hyperlink"/>
            <w:noProof/>
          </w:rPr>
          <w:t>SAĪSINĀJUMU, JĒDZIENU UN ATSEVIŠĶU NOSACĪJUMU SKAIDROJUMI</w:t>
        </w:r>
        <w:r w:rsidR="004A35D0">
          <w:rPr>
            <w:noProof/>
            <w:webHidden/>
          </w:rPr>
          <w:tab/>
        </w:r>
        <w:r w:rsidR="004A35D0">
          <w:rPr>
            <w:noProof/>
            <w:webHidden/>
          </w:rPr>
          <w:fldChar w:fldCharType="begin"/>
        </w:r>
        <w:r w:rsidR="004A35D0">
          <w:rPr>
            <w:noProof/>
            <w:webHidden/>
          </w:rPr>
          <w:instrText xml:space="preserve"> PAGEREF _Toc98237878 \h </w:instrText>
        </w:r>
        <w:r w:rsidR="004A35D0">
          <w:rPr>
            <w:noProof/>
            <w:webHidden/>
          </w:rPr>
        </w:r>
        <w:r w:rsidR="004A35D0">
          <w:rPr>
            <w:noProof/>
            <w:webHidden/>
          </w:rPr>
          <w:fldChar w:fldCharType="separate"/>
        </w:r>
        <w:r w:rsidR="008A5235">
          <w:rPr>
            <w:noProof/>
            <w:webHidden/>
          </w:rPr>
          <w:t>3</w:t>
        </w:r>
        <w:r w:rsidR="004A35D0">
          <w:rPr>
            <w:noProof/>
            <w:webHidden/>
          </w:rPr>
          <w:fldChar w:fldCharType="end"/>
        </w:r>
      </w:hyperlink>
    </w:p>
    <w:p w14:paraId="0DEE5B1A" w14:textId="1407A94F" w:rsidR="004A35D0" w:rsidRDefault="001165C5">
      <w:pPr>
        <w:pStyle w:val="TOC1"/>
        <w:rPr>
          <w:rFonts w:asciiTheme="minorHAnsi" w:eastAsiaTheme="minorEastAsia" w:hAnsiTheme="minorHAnsi" w:cstheme="minorBidi"/>
          <w:noProof/>
          <w:sz w:val="22"/>
          <w:lang w:eastAsia="lv-LV"/>
        </w:rPr>
      </w:pPr>
      <w:hyperlink w:anchor="_Toc98237879" w:history="1">
        <w:r w:rsidR="004A35D0" w:rsidRPr="003917EE">
          <w:rPr>
            <w:rStyle w:val="Hyperlink"/>
            <w:noProof/>
          </w:rPr>
          <w:t>IEVADS</w:t>
        </w:r>
        <w:r w:rsidR="004A35D0">
          <w:rPr>
            <w:noProof/>
            <w:webHidden/>
          </w:rPr>
          <w:tab/>
        </w:r>
        <w:r w:rsidR="004A35D0">
          <w:rPr>
            <w:noProof/>
            <w:webHidden/>
          </w:rPr>
          <w:fldChar w:fldCharType="begin"/>
        </w:r>
        <w:r w:rsidR="004A35D0">
          <w:rPr>
            <w:noProof/>
            <w:webHidden/>
          </w:rPr>
          <w:instrText xml:space="preserve"> PAGEREF _Toc98237879 \h </w:instrText>
        </w:r>
        <w:r w:rsidR="004A35D0">
          <w:rPr>
            <w:noProof/>
            <w:webHidden/>
          </w:rPr>
        </w:r>
        <w:r w:rsidR="004A35D0">
          <w:rPr>
            <w:noProof/>
            <w:webHidden/>
          </w:rPr>
          <w:fldChar w:fldCharType="separate"/>
        </w:r>
        <w:r w:rsidR="008A5235">
          <w:rPr>
            <w:noProof/>
            <w:webHidden/>
          </w:rPr>
          <w:t>4</w:t>
        </w:r>
        <w:r w:rsidR="004A35D0">
          <w:rPr>
            <w:noProof/>
            <w:webHidden/>
          </w:rPr>
          <w:fldChar w:fldCharType="end"/>
        </w:r>
      </w:hyperlink>
    </w:p>
    <w:p w14:paraId="0C29B02B" w14:textId="122B0D0A" w:rsidR="004A35D0" w:rsidRDefault="001165C5">
      <w:pPr>
        <w:pStyle w:val="TOC1"/>
        <w:rPr>
          <w:rFonts w:asciiTheme="minorHAnsi" w:eastAsiaTheme="minorEastAsia" w:hAnsiTheme="minorHAnsi" w:cstheme="minorBidi"/>
          <w:noProof/>
          <w:sz w:val="22"/>
          <w:lang w:eastAsia="lv-LV"/>
        </w:rPr>
      </w:pPr>
      <w:hyperlink w:anchor="_Toc98237880" w:history="1">
        <w:r w:rsidR="004A35D0" w:rsidRPr="003917EE">
          <w:rPr>
            <w:rStyle w:val="Hyperlink"/>
            <w:noProof/>
          </w:rPr>
          <w:t>PRIVĀTUMA ATRUNA UN PERSONAS DATU APSTRĀDES KĀRTĪBA</w:t>
        </w:r>
        <w:r w:rsidR="004A35D0">
          <w:rPr>
            <w:noProof/>
            <w:webHidden/>
          </w:rPr>
          <w:tab/>
        </w:r>
        <w:r w:rsidR="004A35D0">
          <w:rPr>
            <w:noProof/>
            <w:webHidden/>
          </w:rPr>
          <w:fldChar w:fldCharType="begin"/>
        </w:r>
        <w:r w:rsidR="004A35D0">
          <w:rPr>
            <w:noProof/>
            <w:webHidden/>
          </w:rPr>
          <w:instrText xml:space="preserve"> PAGEREF _Toc98237880 \h </w:instrText>
        </w:r>
        <w:r w:rsidR="004A35D0">
          <w:rPr>
            <w:noProof/>
            <w:webHidden/>
          </w:rPr>
        </w:r>
        <w:r w:rsidR="004A35D0">
          <w:rPr>
            <w:noProof/>
            <w:webHidden/>
          </w:rPr>
          <w:fldChar w:fldCharType="separate"/>
        </w:r>
        <w:r w:rsidR="008A5235">
          <w:rPr>
            <w:noProof/>
            <w:webHidden/>
          </w:rPr>
          <w:t>5</w:t>
        </w:r>
        <w:r w:rsidR="004A35D0">
          <w:rPr>
            <w:noProof/>
            <w:webHidden/>
          </w:rPr>
          <w:fldChar w:fldCharType="end"/>
        </w:r>
      </w:hyperlink>
    </w:p>
    <w:p w14:paraId="36580C2E" w14:textId="489F51F3" w:rsidR="004A35D0" w:rsidRDefault="001165C5">
      <w:pPr>
        <w:pStyle w:val="TOC1"/>
        <w:rPr>
          <w:rFonts w:asciiTheme="minorHAnsi" w:eastAsiaTheme="minorEastAsia" w:hAnsiTheme="minorHAnsi" w:cstheme="minorBidi"/>
          <w:noProof/>
          <w:sz w:val="22"/>
          <w:lang w:eastAsia="lv-LV"/>
        </w:rPr>
      </w:pPr>
      <w:hyperlink w:anchor="_Toc98237881" w:history="1">
        <w:r w:rsidR="004A35D0" w:rsidRPr="003917EE">
          <w:rPr>
            <w:rStyle w:val="Hyperlink"/>
            <w:noProof/>
          </w:rPr>
          <w:t>PROJEKTA IESNIEGUMA VEIDLAPA</w:t>
        </w:r>
        <w:r w:rsidR="004A35D0">
          <w:rPr>
            <w:noProof/>
            <w:webHidden/>
          </w:rPr>
          <w:tab/>
        </w:r>
        <w:r w:rsidR="004A35D0">
          <w:rPr>
            <w:noProof/>
            <w:webHidden/>
          </w:rPr>
          <w:fldChar w:fldCharType="begin"/>
        </w:r>
        <w:r w:rsidR="004A35D0">
          <w:rPr>
            <w:noProof/>
            <w:webHidden/>
          </w:rPr>
          <w:instrText xml:space="preserve"> PAGEREF _Toc98237881 \h </w:instrText>
        </w:r>
        <w:r w:rsidR="004A35D0">
          <w:rPr>
            <w:noProof/>
            <w:webHidden/>
          </w:rPr>
        </w:r>
        <w:r w:rsidR="004A35D0">
          <w:rPr>
            <w:noProof/>
            <w:webHidden/>
          </w:rPr>
          <w:fldChar w:fldCharType="separate"/>
        </w:r>
        <w:r w:rsidR="008A5235">
          <w:rPr>
            <w:noProof/>
            <w:webHidden/>
          </w:rPr>
          <w:t>7</w:t>
        </w:r>
        <w:r w:rsidR="004A35D0">
          <w:rPr>
            <w:noProof/>
            <w:webHidden/>
          </w:rPr>
          <w:fldChar w:fldCharType="end"/>
        </w:r>
      </w:hyperlink>
    </w:p>
    <w:p w14:paraId="6AD82124" w14:textId="5F1ADBC2" w:rsidR="004A35D0" w:rsidRDefault="001165C5">
      <w:pPr>
        <w:pStyle w:val="TOC2"/>
        <w:rPr>
          <w:rFonts w:asciiTheme="minorHAnsi" w:eastAsiaTheme="minorEastAsia" w:hAnsiTheme="minorHAnsi" w:cstheme="minorBidi"/>
          <w:sz w:val="22"/>
          <w:szCs w:val="22"/>
          <w:lang w:eastAsia="lv-LV"/>
        </w:rPr>
      </w:pPr>
      <w:hyperlink w:anchor="_Toc98237882" w:history="1">
        <w:r w:rsidR="004A35D0" w:rsidRPr="003917EE">
          <w:rPr>
            <w:rStyle w:val="Hyperlink"/>
          </w:rPr>
          <w:t>1. sadaļa – Pamatinformācija par projekta iesniedzēju</w:t>
        </w:r>
        <w:r w:rsidR="004A35D0">
          <w:rPr>
            <w:webHidden/>
          </w:rPr>
          <w:tab/>
        </w:r>
        <w:r w:rsidR="004A35D0">
          <w:rPr>
            <w:webHidden/>
          </w:rPr>
          <w:fldChar w:fldCharType="begin"/>
        </w:r>
        <w:r w:rsidR="004A35D0">
          <w:rPr>
            <w:webHidden/>
          </w:rPr>
          <w:instrText xml:space="preserve"> PAGEREF _Toc98237882 \h </w:instrText>
        </w:r>
        <w:r w:rsidR="004A35D0">
          <w:rPr>
            <w:webHidden/>
          </w:rPr>
        </w:r>
        <w:r w:rsidR="004A35D0">
          <w:rPr>
            <w:webHidden/>
          </w:rPr>
          <w:fldChar w:fldCharType="separate"/>
        </w:r>
        <w:r w:rsidR="008A5235">
          <w:rPr>
            <w:webHidden/>
          </w:rPr>
          <w:t>8</w:t>
        </w:r>
        <w:r w:rsidR="004A35D0">
          <w:rPr>
            <w:webHidden/>
          </w:rPr>
          <w:fldChar w:fldCharType="end"/>
        </w:r>
      </w:hyperlink>
    </w:p>
    <w:p w14:paraId="007C5985" w14:textId="19E98407" w:rsidR="004A35D0" w:rsidRDefault="001165C5">
      <w:pPr>
        <w:pStyle w:val="TOC2"/>
        <w:rPr>
          <w:rFonts w:asciiTheme="minorHAnsi" w:eastAsiaTheme="minorEastAsia" w:hAnsiTheme="minorHAnsi" w:cstheme="minorBidi"/>
          <w:sz w:val="22"/>
          <w:szCs w:val="22"/>
          <w:lang w:eastAsia="lv-LV"/>
        </w:rPr>
      </w:pPr>
      <w:hyperlink w:anchor="_Toc98237883" w:history="1">
        <w:r w:rsidR="004A35D0" w:rsidRPr="003917EE">
          <w:rPr>
            <w:rStyle w:val="Hyperlink"/>
          </w:rPr>
          <w:t>2. sadaļa – Projekta apraksts</w:t>
        </w:r>
        <w:r w:rsidR="004A35D0">
          <w:rPr>
            <w:webHidden/>
          </w:rPr>
          <w:tab/>
        </w:r>
        <w:r w:rsidR="004A35D0">
          <w:rPr>
            <w:webHidden/>
          </w:rPr>
          <w:fldChar w:fldCharType="begin"/>
        </w:r>
        <w:r w:rsidR="004A35D0">
          <w:rPr>
            <w:webHidden/>
          </w:rPr>
          <w:instrText xml:space="preserve"> PAGEREF _Toc98237883 \h </w:instrText>
        </w:r>
        <w:r w:rsidR="004A35D0">
          <w:rPr>
            <w:webHidden/>
          </w:rPr>
        </w:r>
        <w:r w:rsidR="004A35D0">
          <w:rPr>
            <w:webHidden/>
          </w:rPr>
          <w:fldChar w:fldCharType="separate"/>
        </w:r>
        <w:r w:rsidR="008A5235">
          <w:rPr>
            <w:webHidden/>
          </w:rPr>
          <w:t>9</w:t>
        </w:r>
        <w:r w:rsidR="004A35D0">
          <w:rPr>
            <w:webHidden/>
          </w:rPr>
          <w:fldChar w:fldCharType="end"/>
        </w:r>
      </w:hyperlink>
    </w:p>
    <w:p w14:paraId="3D82E51C" w14:textId="36589E78" w:rsidR="004A35D0" w:rsidRDefault="001165C5">
      <w:pPr>
        <w:pStyle w:val="TOC2"/>
        <w:rPr>
          <w:rFonts w:asciiTheme="minorHAnsi" w:eastAsiaTheme="minorEastAsia" w:hAnsiTheme="minorHAnsi" w:cstheme="minorBidi"/>
          <w:sz w:val="22"/>
          <w:szCs w:val="22"/>
          <w:lang w:eastAsia="lv-LV"/>
        </w:rPr>
      </w:pPr>
      <w:hyperlink w:anchor="_Toc98237884" w:history="1">
        <w:r w:rsidR="004A35D0" w:rsidRPr="003917EE">
          <w:rPr>
            <w:rStyle w:val="Hyperlink"/>
          </w:rPr>
          <w:t>3. sadaļa – Projekta finansēšanas rādītāji</w:t>
        </w:r>
        <w:r w:rsidR="004A35D0">
          <w:rPr>
            <w:webHidden/>
          </w:rPr>
          <w:tab/>
        </w:r>
        <w:r w:rsidR="004A35D0">
          <w:rPr>
            <w:webHidden/>
          </w:rPr>
          <w:fldChar w:fldCharType="begin"/>
        </w:r>
        <w:r w:rsidR="004A35D0">
          <w:rPr>
            <w:webHidden/>
          </w:rPr>
          <w:instrText xml:space="preserve"> PAGEREF _Toc98237884 \h </w:instrText>
        </w:r>
        <w:r w:rsidR="004A35D0">
          <w:rPr>
            <w:webHidden/>
          </w:rPr>
        </w:r>
        <w:r w:rsidR="004A35D0">
          <w:rPr>
            <w:webHidden/>
          </w:rPr>
          <w:fldChar w:fldCharType="separate"/>
        </w:r>
        <w:r w:rsidR="008A5235">
          <w:rPr>
            <w:webHidden/>
          </w:rPr>
          <w:t>12</w:t>
        </w:r>
        <w:r w:rsidR="004A35D0">
          <w:rPr>
            <w:webHidden/>
          </w:rPr>
          <w:fldChar w:fldCharType="end"/>
        </w:r>
      </w:hyperlink>
    </w:p>
    <w:p w14:paraId="619C39F0" w14:textId="02656BCB" w:rsidR="004A35D0" w:rsidRDefault="001165C5">
      <w:pPr>
        <w:pStyle w:val="TOC2"/>
        <w:rPr>
          <w:rFonts w:asciiTheme="minorHAnsi" w:eastAsiaTheme="minorEastAsia" w:hAnsiTheme="minorHAnsi" w:cstheme="minorBidi"/>
          <w:sz w:val="22"/>
          <w:szCs w:val="22"/>
          <w:lang w:eastAsia="lv-LV"/>
        </w:rPr>
      </w:pPr>
      <w:hyperlink w:anchor="_Toc98237885" w:history="1">
        <w:r w:rsidR="004A35D0" w:rsidRPr="003917EE">
          <w:rPr>
            <w:rStyle w:val="Hyperlink"/>
          </w:rPr>
          <w:t>4. sadaļa – Papildus iesniedzamo dokumentu saraksts</w:t>
        </w:r>
        <w:r w:rsidR="004A35D0">
          <w:rPr>
            <w:webHidden/>
          </w:rPr>
          <w:tab/>
        </w:r>
        <w:r w:rsidR="004A35D0">
          <w:rPr>
            <w:webHidden/>
          </w:rPr>
          <w:fldChar w:fldCharType="begin"/>
        </w:r>
        <w:r w:rsidR="004A35D0">
          <w:rPr>
            <w:webHidden/>
          </w:rPr>
          <w:instrText xml:space="preserve"> PAGEREF _Toc98237885 \h </w:instrText>
        </w:r>
        <w:r w:rsidR="004A35D0">
          <w:rPr>
            <w:webHidden/>
          </w:rPr>
        </w:r>
        <w:r w:rsidR="004A35D0">
          <w:rPr>
            <w:webHidden/>
          </w:rPr>
          <w:fldChar w:fldCharType="separate"/>
        </w:r>
        <w:r w:rsidR="008A5235">
          <w:rPr>
            <w:webHidden/>
          </w:rPr>
          <w:t>14</w:t>
        </w:r>
        <w:r w:rsidR="004A35D0">
          <w:rPr>
            <w:webHidden/>
          </w:rPr>
          <w:fldChar w:fldCharType="end"/>
        </w:r>
      </w:hyperlink>
    </w:p>
    <w:p w14:paraId="41679E87" w14:textId="78A8DA7A" w:rsidR="004A35D0" w:rsidRDefault="001165C5">
      <w:pPr>
        <w:pStyle w:val="TOC2"/>
        <w:rPr>
          <w:rFonts w:asciiTheme="minorHAnsi" w:eastAsiaTheme="minorEastAsia" w:hAnsiTheme="minorHAnsi" w:cstheme="minorBidi"/>
          <w:sz w:val="22"/>
          <w:szCs w:val="22"/>
          <w:lang w:eastAsia="lv-LV"/>
        </w:rPr>
      </w:pPr>
      <w:hyperlink w:anchor="_Toc98237886" w:history="1">
        <w:r w:rsidR="004A35D0" w:rsidRPr="003917EE">
          <w:rPr>
            <w:rStyle w:val="Hyperlink"/>
          </w:rPr>
          <w:t>5. sadaļa – Apliecinājums</w:t>
        </w:r>
        <w:r w:rsidR="004A35D0">
          <w:rPr>
            <w:webHidden/>
          </w:rPr>
          <w:tab/>
        </w:r>
        <w:r w:rsidR="004A35D0">
          <w:rPr>
            <w:webHidden/>
          </w:rPr>
          <w:fldChar w:fldCharType="begin"/>
        </w:r>
        <w:r w:rsidR="004A35D0">
          <w:rPr>
            <w:webHidden/>
          </w:rPr>
          <w:instrText xml:space="preserve"> PAGEREF _Toc98237886 \h </w:instrText>
        </w:r>
        <w:r w:rsidR="004A35D0">
          <w:rPr>
            <w:webHidden/>
          </w:rPr>
        </w:r>
        <w:r w:rsidR="004A35D0">
          <w:rPr>
            <w:webHidden/>
          </w:rPr>
          <w:fldChar w:fldCharType="separate"/>
        </w:r>
        <w:r w:rsidR="008A5235">
          <w:rPr>
            <w:webHidden/>
          </w:rPr>
          <w:t>15</w:t>
        </w:r>
        <w:r w:rsidR="004A35D0">
          <w:rPr>
            <w:webHidden/>
          </w:rPr>
          <w:fldChar w:fldCharType="end"/>
        </w:r>
      </w:hyperlink>
    </w:p>
    <w:p w14:paraId="3F3981ED" w14:textId="23BB1B1A" w:rsidR="004A35D0" w:rsidRDefault="001165C5">
      <w:pPr>
        <w:pStyle w:val="TOC1"/>
        <w:rPr>
          <w:rFonts w:asciiTheme="minorHAnsi" w:eastAsiaTheme="minorEastAsia" w:hAnsiTheme="minorHAnsi" w:cstheme="minorBidi"/>
          <w:noProof/>
          <w:sz w:val="22"/>
          <w:lang w:eastAsia="lv-LV"/>
        </w:rPr>
      </w:pPr>
      <w:hyperlink w:anchor="_Toc98237887" w:history="1">
        <w:r w:rsidR="004A35D0" w:rsidRPr="003917EE">
          <w:rPr>
            <w:rStyle w:val="Hyperlink"/>
            <w:noProof/>
          </w:rPr>
          <w:t>PIELIKUMI</w:t>
        </w:r>
        <w:r w:rsidR="004A35D0">
          <w:rPr>
            <w:noProof/>
            <w:webHidden/>
          </w:rPr>
          <w:tab/>
        </w:r>
        <w:r w:rsidR="004A35D0">
          <w:rPr>
            <w:noProof/>
            <w:webHidden/>
          </w:rPr>
          <w:fldChar w:fldCharType="begin"/>
        </w:r>
        <w:r w:rsidR="004A35D0">
          <w:rPr>
            <w:noProof/>
            <w:webHidden/>
          </w:rPr>
          <w:instrText xml:space="preserve"> PAGEREF _Toc98237887 \h </w:instrText>
        </w:r>
        <w:r w:rsidR="004A35D0">
          <w:rPr>
            <w:noProof/>
            <w:webHidden/>
          </w:rPr>
        </w:r>
        <w:r w:rsidR="004A35D0">
          <w:rPr>
            <w:noProof/>
            <w:webHidden/>
          </w:rPr>
          <w:fldChar w:fldCharType="separate"/>
        </w:r>
        <w:r w:rsidR="008A5235">
          <w:rPr>
            <w:noProof/>
            <w:webHidden/>
          </w:rPr>
          <w:t>17</w:t>
        </w:r>
        <w:r w:rsidR="004A35D0">
          <w:rPr>
            <w:noProof/>
            <w:webHidden/>
          </w:rPr>
          <w:fldChar w:fldCharType="end"/>
        </w:r>
      </w:hyperlink>
    </w:p>
    <w:p w14:paraId="1C3A359F" w14:textId="3C8A86D0" w:rsidR="004A35D0" w:rsidRDefault="001165C5">
      <w:pPr>
        <w:pStyle w:val="TOC3"/>
        <w:tabs>
          <w:tab w:val="right" w:leader="dot" w:pos="9628"/>
        </w:tabs>
        <w:rPr>
          <w:rFonts w:asciiTheme="minorHAnsi" w:eastAsiaTheme="minorEastAsia" w:hAnsiTheme="minorHAnsi" w:cstheme="minorBidi"/>
          <w:noProof/>
          <w:sz w:val="22"/>
          <w:lang w:eastAsia="lv-LV"/>
        </w:rPr>
      </w:pPr>
      <w:hyperlink w:anchor="_Toc98237888" w:history="1">
        <w:r w:rsidR="004A35D0" w:rsidRPr="003917EE">
          <w:rPr>
            <w:rStyle w:val="Hyperlink"/>
            <w:noProof/>
          </w:rPr>
          <w:t>Pilnvara vai cits dokuments</w:t>
        </w:r>
        <w:r w:rsidR="004A35D0">
          <w:rPr>
            <w:noProof/>
            <w:webHidden/>
          </w:rPr>
          <w:tab/>
        </w:r>
        <w:r w:rsidR="004A35D0">
          <w:rPr>
            <w:noProof/>
            <w:webHidden/>
          </w:rPr>
          <w:fldChar w:fldCharType="begin"/>
        </w:r>
        <w:r w:rsidR="004A35D0">
          <w:rPr>
            <w:noProof/>
            <w:webHidden/>
          </w:rPr>
          <w:instrText xml:space="preserve"> PAGEREF _Toc98237888 \h </w:instrText>
        </w:r>
        <w:r w:rsidR="004A35D0">
          <w:rPr>
            <w:noProof/>
            <w:webHidden/>
          </w:rPr>
        </w:r>
        <w:r w:rsidR="004A35D0">
          <w:rPr>
            <w:noProof/>
            <w:webHidden/>
          </w:rPr>
          <w:fldChar w:fldCharType="separate"/>
        </w:r>
        <w:r w:rsidR="008A5235">
          <w:rPr>
            <w:noProof/>
            <w:webHidden/>
          </w:rPr>
          <w:t>17</w:t>
        </w:r>
        <w:r w:rsidR="004A35D0">
          <w:rPr>
            <w:noProof/>
            <w:webHidden/>
          </w:rPr>
          <w:fldChar w:fldCharType="end"/>
        </w:r>
      </w:hyperlink>
    </w:p>
    <w:p w14:paraId="0027C40C" w14:textId="4B3E5FF1" w:rsidR="004A35D0" w:rsidRDefault="001165C5">
      <w:pPr>
        <w:pStyle w:val="TOC3"/>
        <w:tabs>
          <w:tab w:val="right" w:leader="dot" w:pos="9628"/>
        </w:tabs>
        <w:rPr>
          <w:rFonts w:asciiTheme="minorHAnsi" w:eastAsiaTheme="minorEastAsia" w:hAnsiTheme="minorHAnsi" w:cstheme="minorBidi"/>
          <w:noProof/>
          <w:sz w:val="22"/>
          <w:lang w:eastAsia="lv-LV"/>
        </w:rPr>
      </w:pPr>
      <w:hyperlink w:anchor="_Toc98237889" w:history="1">
        <w:r w:rsidR="004A35D0" w:rsidRPr="003917EE">
          <w:rPr>
            <w:rStyle w:val="Hyperlink"/>
            <w:noProof/>
          </w:rPr>
          <w:t>Iekārtas uzstādītāja sastādīts un projekta iesniedzēja parakstīts pieņemšanas-nodošanas akts</w:t>
        </w:r>
        <w:r w:rsidR="004A35D0">
          <w:rPr>
            <w:noProof/>
            <w:webHidden/>
          </w:rPr>
          <w:tab/>
        </w:r>
        <w:r w:rsidR="004A35D0">
          <w:rPr>
            <w:noProof/>
            <w:webHidden/>
          </w:rPr>
          <w:fldChar w:fldCharType="begin"/>
        </w:r>
        <w:r w:rsidR="004A35D0">
          <w:rPr>
            <w:noProof/>
            <w:webHidden/>
          </w:rPr>
          <w:instrText xml:space="preserve"> PAGEREF _Toc98237889 \h </w:instrText>
        </w:r>
        <w:r w:rsidR="004A35D0">
          <w:rPr>
            <w:noProof/>
            <w:webHidden/>
          </w:rPr>
        </w:r>
        <w:r w:rsidR="004A35D0">
          <w:rPr>
            <w:noProof/>
            <w:webHidden/>
          </w:rPr>
          <w:fldChar w:fldCharType="separate"/>
        </w:r>
        <w:r w:rsidR="008A5235">
          <w:rPr>
            <w:noProof/>
            <w:webHidden/>
          </w:rPr>
          <w:t>18</w:t>
        </w:r>
        <w:r w:rsidR="004A35D0">
          <w:rPr>
            <w:noProof/>
            <w:webHidden/>
          </w:rPr>
          <w:fldChar w:fldCharType="end"/>
        </w:r>
      </w:hyperlink>
    </w:p>
    <w:p w14:paraId="1098A514" w14:textId="42EFF163" w:rsidR="004A35D0" w:rsidRDefault="001165C5">
      <w:pPr>
        <w:pStyle w:val="TOC3"/>
        <w:tabs>
          <w:tab w:val="right" w:leader="dot" w:pos="9628"/>
        </w:tabs>
        <w:rPr>
          <w:rFonts w:asciiTheme="minorHAnsi" w:eastAsiaTheme="minorEastAsia" w:hAnsiTheme="minorHAnsi" w:cstheme="minorBidi"/>
          <w:noProof/>
          <w:sz w:val="22"/>
          <w:lang w:eastAsia="lv-LV"/>
        </w:rPr>
      </w:pPr>
      <w:hyperlink w:anchor="_Toc98237890" w:history="1">
        <w:r w:rsidR="004A35D0" w:rsidRPr="003917EE">
          <w:rPr>
            <w:rStyle w:val="Hyperlink"/>
            <w:noProof/>
          </w:rPr>
          <w:t>Centralizētās siltumapgādes sistēmas siltummezgla un pieslēguma izveidotāja sastādīts un projekta iesniedzēja parakstīts pieņemšanas-nodošanas akts</w:t>
        </w:r>
        <w:r w:rsidR="004A35D0">
          <w:rPr>
            <w:noProof/>
            <w:webHidden/>
          </w:rPr>
          <w:tab/>
        </w:r>
        <w:r w:rsidR="004A35D0">
          <w:rPr>
            <w:noProof/>
            <w:webHidden/>
          </w:rPr>
          <w:fldChar w:fldCharType="begin"/>
        </w:r>
        <w:r w:rsidR="004A35D0">
          <w:rPr>
            <w:noProof/>
            <w:webHidden/>
          </w:rPr>
          <w:instrText xml:space="preserve"> PAGEREF _Toc98237890 \h </w:instrText>
        </w:r>
        <w:r w:rsidR="004A35D0">
          <w:rPr>
            <w:noProof/>
            <w:webHidden/>
          </w:rPr>
        </w:r>
        <w:r w:rsidR="004A35D0">
          <w:rPr>
            <w:noProof/>
            <w:webHidden/>
          </w:rPr>
          <w:fldChar w:fldCharType="separate"/>
        </w:r>
        <w:r w:rsidR="008A5235">
          <w:rPr>
            <w:noProof/>
            <w:webHidden/>
          </w:rPr>
          <w:t>20</w:t>
        </w:r>
        <w:r w:rsidR="004A35D0">
          <w:rPr>
            <w:noProof/>
            <w:webHidden/>
          </w:rPr>
          <w:fldChar w:fldCharType="end"/>
        </w:r>
      </w:hyperlink>
    </w:p>
    <w:p w14:paraId="4B01A3E4" w14:textId="11A82678" w:rsidR="004A35D0" w:rsidRDefault="001165C5">
      <w:pPr>
        <w:pStyle w:val="TOC3"/>
        <w:tabs>
          <w:tab w:val="right" w:leader="dot" w:pos="9628"/>
        </w:tabs>
        <w:rPr>
          <w:rFonts w:asciiTheme="minorHAnsi" w:eastAsiaTheme="minorEastAsia" w:hAnsiTheme="minorHAnsi" w:cstheme="minorBidi"/>
          <w:noProof/>
          <w:sz w:val="22"/>
          <w:lang w:eastAsia="lv-LV"/>
        </w:rPr>
      </w:pPr>
      <w:hyperlink w:anchor="_Toc98237891" w:history="1">
        <w:r w:rsidR="004A35D0" w:rsidRPr="003917EE">
          <w:rPr>
            <w:rStyle w:val="Hyperlink"/>
            <w:noProof/>
          </w:rPr>
          <w:t>Dokumenti, kas apliecina kopējo kurināmā (energoresursu) vai elektroenerģijas patēriņu par pēdējo 12 mēnešu periodu</w:t>
        </w:r>
        <w:r w:rsidR="004A35D0">
          <w:rPr>
            <w:noProof/>
            <w:webHidden/>
          </w:rPr>
          <w:tab/>
        </w:r>
        <w:r w:rsidR="004A35D0">
          <w:rPr>
            <w:noProof/>
            <w:webHidden/>
          </w:rPr>
          <w:fldChar w:fldCharType="begin"/>
        </w:r>
        <w:r w:rsidR="004A35D0">
          <w:rPr>
            <w:noProof/>
            <w:webHidden/>
          </w:rPr>
          <w:instrText xml:space="preserve"> PAGEREF _Toc98237891 \h </w:instrText>
        </w:r>
        <w:r w:rsidR="004A35D0">
          <w:rPr>
            <w:noProof/>
            <w:webHidden/>
          </w:rPr>
        </w:r>
        <w:r w:rsidR="004A35D0">
          <w:rPr>
            <w:noProof/>
            <w:webHidden/>
          </w:rPr>
          <w:fldChar w:fldCharType="separate"/>
        </w:r>
        <w:r w:rsidR="008A5235">
          <w:rPr>
            <w:noProof/>
            <w:webHidden/>
          </w:rPr>
          <w:t>21</w:t>
        </w:r>
        <w:r w:rsidR="004A35D0">
          <w:rPr>
            <w:noProof/>
            <w:webHidden/>
          </w:rPr>
          <w:fldChar w:fldCharType="end"/>
        </w:r>
      </w:hyperlink>
    </w:p>
    <w:p w14:paraId="18F94FCF" w14:textId="5FC13C02" w:rsidR="004A35D0" w:rsidRDefault="001165C5">
      <w:pPr>
        <w:pStyle w:val="TOC3"/>
        <w:tabs>
          <w:tab w:val="right" w:leader="dot" w:pos="9628"/>
        </w:tabs>
        <w:rPr>
          <w:rFonts w:asciiTheme="minorHAnsi" w:eastAsiaTheme="minorEastAsia" w:hAnsiTheme="minorHAnsi" w:cstheme="minorBidi"/>
          <w:noProof/>
          <w:sz w:val="22"/>
          <w:lang w:eastAsia="lv-LV"/>
        </w:rPr>
      </w:pPr>
      <w:hyperlink w:anchor="_Toc98237892" w:history="1">
        <w:r w:rsidR="004A35D0" w:rsidRPr="003917EE">
          <w:rPr>
            <w:rStyle w:val="Hyperlink"/>
            <w:noProof/>
          </w:rPr>
          <w:t>Fotofiksācija</w:t>
        </w:r>
        <w:r w:rsidR="004A35D0">
          <w:rPr>
            <w:noProof/>
            <w:webHidden/>
          </w:rPr>
          <w:tab/>
        </w:r>
        <w:r w:rsidR="004A35D0">
          <w:rPr>
            <w:noProof/>
            <w:webHidden/>
          </w:rPr>
          <w:fldChar w:fldCharType="begin"/>
        </w:r>
        <w:r w:rsidR="004A35D0">
          <w:rPr>
            <w:noProof/>
            <w:webHidden/>
          </w:rPr>
          <w:instrText xml:space="preserve"> PAGEREF _Toc98237892 \h </w:instrText>
        </w:r>
        <w:r w:rsidR="004A35D0">
          <w:rPr>
            <w:noProof/>
            <w:webHidden/>
          </w:rPr>
        </w:r>
        <w:r w:rsidR="004A35D0">
          <w:rPr>
            <w:noProof/>
            <w:webHidden/>
          </w:rPr>
          <w:fldChar w:fldCharType="separate"/>
        </w:r>
        <w:r w:rsidR="008A5235">
          <w:rPr>
            <w:noProof/>
            <w:webHidden/>
          </w:rPr>
          <w:t>22</w:t>
        </w:r>
        <w:r w:rsidR="004A35D0">
          <w:rPr>
            <w:noProof/>
            <w:webHidden/>
          </w:rPr>
          <w:fldChar w:fldCharType="end"/>
        </w:r>
      </w:hyperlink>
    </w:p>
    <w:p w14:paraId="2F77660F" w14:textId="029C47CB" w:rsidR="004A35D0" w:rsidRDefault="001165C5">
      <w:pPr>
        <w:pStyle w:val="TOC3"/>
        <w:tabs>
          <w:tab w:val="right" w:leader="dot" w:pos="9628"/>
        </w:tabs>
        <w:rPr>
          <w:rFonts w:asciiTheme="minorHAnsi" w:eastAsiaTheme="minorEastAsia" w:hAnsiTheme="minorHAnsi" w:cstheme="minorBidi"/>
          <w:noProof/>
          <w:sz w:val="22"/>
          <w:lang w:eastAsia="lv-LV"/>
        </w:rPr>
      </w:pPr>
      <w:hyperlink w:anchor="_Toc98237893" w:history="1">
        <w:r w:rsidR="004A35D0" w:rsidRPr="003917EE">
          <w:rPr>
            <w:rStyle w:val="Hyperlink"/>
            <w:noProof/>
          </w:rPr>
          <w:t>Kases čeka kopija vai cits iekārtas pirkuma maksas samaksu apliecinošs dokuments par siltumenerģijas vai elektroenerģijas iekārtas iegādi</w:t>
        </w:r>
        <w:r w:rsidR="004A35D0">
          <w:rPr>
            <w:noProof/>
            <w:webHidden/>
          </w:rPr>
          <w:tab/>
        </w:r>
        <w:r w:rsidR="004A35D0">
          <w:rPr>
            <w:noProof/>
            <w:webHidden/>
          </w:rPr>
          <w:fldChar w:fldCharType="begin"/>
        </w:r>
        <w:r w:rsidR="004A35D0">
          <w:rPr>
            <w:noProof/>
            <w:webHidden/>
          </w:rPr>
          <w:instrText xml:space="preserve"> PAGEREF _Toc98237893 \h </w:instrText>
        </w:r>
        <w:r w:rsidR="004A35D0">
          <w:rPr>
            <w:noProof/>
            <w:webHidden/>
          </w:rPr>
        </w:r>
        <w:r w:rsidR="004A35D0">
          <w:rPr>
            <w:noProof/>
            <w:webHidden/>
          </w:rPr>
          <w:fldChar w:fldCharType="separate"/>
        </w:r>
        <w:r w:rsidR="008A5235">
          <w:rPr>
            <w:noProof/>
            <w:webHidden/>
          </w:rPr>
          <w:t>23</w:t>
        </w:r>
        <w:r w:rsidR="004A35D0">
          <w:rPr>
            <w:noProof/>
            <w:webHidden/>
          </w:rPr>
          <w:fldChar w:fldCharType="end"/>
        </w:r>
      </w:hyperlink>
    </w:p>
    <w:p w14:paraId="12930739" w14:textId="484A096E" w:rsidR="004A35D0" w:rsidRDefault="001165C5">
      <w:pPr>
        <w:pStyle w:val="TOC3"/>
        <w:tabs>
          <w:tab w:val="right" w:leader="dot" w:pos="9628"/>
        </w:tabs>
        <w:rPr>
          <w:rFonts w:asciiTheme="minorHAnsi" w:eastAsiaTheme="minorEastAsia" w:hAnsiTheme="minorHAnsi" w:cstheme="minorBidi"/>
          <w:noProof/>
          <w:sz w:val="22"/>
          <w:lang w:eastAsia="lv-LV"/>
        </w:rPr>
      </w:pPr>
      <w:hyperlink w:anchor="_Toc98237894" w:history="1">
        <w:r w:rsidR="004A35D0" w:rsidRPr="003917EE">
          <w:rPr>
            <w:rStyle w:val="Hyperlink"/>
            <w:noProof/>
          </w:rPr>
          <w:t>Avansa maksājuma, samaksu apliecinošs dokuments un nomaksas pirkuma līguma kopija</w:t>
        </w:r>
        <w:r w:rsidR="004A35D0">
          <w:rPr>
            <w:noProof/>
            <w:webHidden/>
          </w:rPr>
          <w:tab/>
        </w:r>
        <w:r w:rsidR="004A35D0">
          <w:rPr>
            <w:noProof/>
            <w:webHidden/>
          </w:rPr>
          <w:fldChar w:fldCharType="begin"/>
        </w:r>
        <w:r w:rsidR="004A35D0">
          <w:rPr>
            <w:noProof/>
            <w:webHidden/>
          </w:rPr>
          <w:instrText xml:space="preserve"> PAGEREF _Toc98237894 \h </w:instrText>
        </w:r>
        <w:r w:rsidR="004A35D0">
          <w:rPr>
            <w:noProof/>
            <w:webHidden/>
          </w:rPr>
        </w:r>
        <w:r w:rsidR="004A35D0">
          <w:rPr>
            <w:noProof/>
            <w:webHidden/>
          </w:rPr>
          <w:fldChar w:fldCharType="separate"/>
        </w:r>
        <w:r w:rsidR="008A5235">
          <w:rPr>
            <w:noProof/>
            <w:webHidden/>
          </w:rPr>
          <w:t>24</w:t>
        </w:r>
        <w:r w:rsidR="004A35D0">
          <w:rPr>
            <w:noProof/>
            <w:webHidden/>
          </w:rPr>
          <w:fldChar w:fldCharType="end"/>
        </w:r>
      </w:hyperlink>
    </w:p>
    <w:p w14:paraId="2D88CAE8" w14:textId="72488FDB" w:rsidR="004A35D0" w:rsidRDefault="001165C5">
      <w:pPr>
        <w:pStyle w:val="TOC3"/>
        <w:tabs>
          <w:tab w:val="right" w:leader="dot" w:pos="9628"/>
        </w:tabs>
        <w:rPr>
          <w:rFonts w:asciiTheme="minorHAnsi" w:eastAsiaTheme="minorEastAsia" w:hAnsiTheme="minorHAnsi" w:cstheme="minorBidi"/>
          <w:noProof/>
          <w:sz w:val="22"/>
          <w:lang w:eastAsia="lv-LV"/>
        </w:rPr>
      </w:pPr>
      <w:hyperlink w:anchor="_Toc98237895" w:history="1">
        <w:r w:rsidR="004A35D0" w:rsidRPr="003917EE">
          <w:rPr>
            <w:rStyle w:val="Hyperlink"/>
            <w:noProof/>
          </w:rPr>
          <w:t>Kases čeka kopija vai cits samaksu apliecinošs dokuments par pieslēguma centralizētās siltumapgādes sistēmai projektēšanu un siltummezgla izveidi</w:t>
        </w:r>
        <w:r w:rsidR="004A35D0">
          <w:rPr>
            <w:noProof/>
            <w:webHidden/>
          </w:rPr>
          <w:tab/>
        </w:r>
        <w:r w:rsidR="004A35D0">
          <w:rPr>
            <w:noProof/>
            <w:webHidden/>
          </w:rPr>
          <w:fldChar w:fldCharType="begin"/>
        </w:r>
        <w:r w:rsidR="004A35D0">
          <w:rPr>
            <w:noProof/>
            <w:webHidden/>
          </w:rPr>
          <w:instrText xml:space="preserve"> PAGEREF _Toc98237895 \h </w:instrText>
        </w:r>
        <w:r w:rsidR="004A35D0">
          <w:rPr>
            <w:noProof/>
            <w:webHidden/>
          </w:rPr>
        </w:r>
        <w:r w:rsidR="004A35D0">
          <w:rPr>
            <w:noProof/>
            <w:webHidden/>
          </w:rPr>
          <w:fldChar w:fldCharType="separate"/>
        </w:r>
        <w:r w:rsidR="008A5235">
          <w:rPr>
            <w:noProof/>
            <w:webHidden/>
          </w:rPr>
          <w:t>25</w:t>
        </w:r>
        <w:r w:rsidR="004A35D0">
          <w:rPr>
            <w:noProof/>
            <w:webHidden/>
          </w:rPr>
          <w:fldChar w:fldCharType="end"/>
        </w:r>
      </w:hyperlink>
    </w:p>
    <w:p w14:paraId="73DCFEC5" w14:textId="44212CDE" w:rsidR="004A35D0" w:rsidRDefault="001165C5">
      <w:pPr>
        <w:pStyle w:val="TOC3"/>
        <w:tabs>
          <w:tab w:val="right" w:leader="dot" w:pos="9628"/>
        </w:tabs>
        <w:rPr>
          <w:rFonts w:asciiTheme="minorHAnsi" w:eastAsiaTheme="minorEastAsia" w:hAnsiTheme="minorHAnsi" w:cstheme="minorBidi"/>
          <w:noProof/>
          <w:sz w:val="22"/>
          <w:lang w:eastAsia="lv-LV"/>
        </w:rPr>
      </w:pPr>
      <w:hyperlink w:anchor="_Toc98237896" w:history="1">
        <w:r w:rsidR="004A35D0" w:rsidRPr="003917EE">
          <w:rPr>
            <w:rStyle w:val="Hyperlink"/>
            <w:noProof/>
          </w:rPr>
          <w:t>Ražotāja apliecinājums par koksnes biomasas katla atbilstību</w:t>
        </w:r>
        <w:r w:rsidR="004A35D0">
          <w:rPr>
            <w:noProof/>
            <w:webHidden/>
          </w:rPr>
          <w:tab/>
        </w:r>
        <w:r w:rsidR="004A35D0">
          <w:rPr>
            <w:noProof/>
            <w:webHidden/>
          </w:rPr>
          <w:fldChar w:fldCharType="begin"/>
        </w:r>
        <w:r w:rsidR="004A35D0">
          <w:rPr>
            <w:noProof/>
            <w:webHidden/>
          </w:rPr>
          <w:instrText xml:space="preserve"> PAGEREF _Toc98237896 \h </w:instrText>
        </w:r>
        <w:r w:rsidR="004A35D0">
          <w:rPr>
            <w:noProof/>
            <w:webHidden/>
          </w:rPr>
        </w:r>
        <w:r w:rsidR="004A35D0">
          <w:rPr>
            <w:noProof/>
            <w:webHidden/>
          </w:rPr>
          <w:fldChar w:fldCharType="separate"/>
        </w:r>
        <w:r w:rsidR="008A5235">
          <w:rPr>
            <w:noProof/>
            <w:webHidden/>
          </w:rPr>
          <w:t>26</w:t>
        </w:r>
        <w:r w:rsidR="004A35D0">
          <w:rPr>
            <w:noProof/>
            <w:webHidden/>
          </w:rPr>
          <w:fldChar w:fldCharType="end"/>
        </w:r>
      </w:hyperlink>
    </w:p>
    <w:p w14:paraId="0026B944" w14:textId="225AA4E7" w:rsidR="004A35D0" w:rsidRDefault="001165C5">
      <w:pPr>
        <w:pStyle w:val="TOC3"/>
        <w:tabs>
          <w:tab w:val="right" w:leader="dot" w:pos="9628"/>
        </w:tabs>
        <w:rPr>
          <w:rFonts w:asciiTheme="minorHAnsi" w:eastAsiaTheme="minorEastAsia" w:hAnsiTheme="minorHAnsi" w:cstheme="minorBidi"/>
          <w:noProof/>
          <w:sz w:val="22"/>
          <w:lang w:eastAsia="lv-LV"/>
        </w:rPr>
      </w:pPr>
      <w:hyperlink w:anchor="_Toc98237897" w:history="1">
        <w:r w:rsidR="004A35D0" w:rsidRPr="003917EE">
          <w:rPr>
            <w:rStyle w:val="Hyperlink"/>
            <w:noProof/>
          </w:rPr>
          <w:t>Nacionālās kultūras mantojuma pārvaldes atzinums par projektā īstenoto aktivitāšu atbilstību kultūras pieminekļu aizsardzības prasībām</w:t>
        </w:r>
        <w:r w:rsidR="004A35D0">
          <w:rPr>
            <w:noProof/>
            <w:webHidden/>
          </w:rPr>
          <w:tab/>
        </w:r>
        <w:r w:rsidR="004A35D0">
          <w:rPr>
            <w:noProof/>
            <w:webHidden/>
          </w:rPr>
          <w:fldChar w:fldCharType="begin"/>
        </w:r>
        <w:r w:rsidR="004A35D0">
          <w:rPr>
            <w:noProof/>
            <w:webHidden/>
          </w:rPr>
          <w:instrText xml:space="preserve"> PAGEREF _Toc98237897 \h </w:instrText>
        </w:r>
        <w:r w:rsidR="004A35D0">
          <w:rPr>
            <w:noProof/>
            <w:webHidden/>
          </w:rPr>
        </w:r>
        <w:r w:rsidR="004A35D0">
          <w:rPr>
            <w:noProof/>
            <w:webHidden/>
          </w:rPr>
          <w:fldChar w:fldCharType="separate"/>
        </w:r>
        <w:r w:rsidR="008A5235">
          <w:rPr>
            <w:noProof/>
            <w:webHidden/>
          </w:rPr>
          <w:t>27</w:t>
        </w:r>
        <w:r w:rsidR="004A35D0">
          <w:rPr>
            <w:noProof/>
            <w:webHidden/>
          </w:rPr>
          <w:fldChar w:fldCharType="end"/>
        </w:r>
      </w:hyperlink>
    </w:p>
    <w:p w14:paraId="689E162E" w14:textId="464B4EEB" w:rsidR="004A35D0" w:rsidRDefault="001165C5">
      <w:pPr>
        <w:pStyle w:val="TOC3"/>
        <w:tabs>
          <w:tab w:val="right" w:leader="dot" w:pos="9628"/>
        </w:tabs>
        <w:rPr>
          <w:rFonts w:asciiTheme="minorHAnsi" w:eastAsiaTheme="minorEastAsia" w:hAnsiTheme="minorHAnsi" w:cstheme="minorBidi"/>
          <w:noProof/>
          <w:sz w:val="22"/>
          <w:lang w:eastAsia="lv-LV"/>
        </w:rPr>
      </w:pPr>
      <w:hyperlink w:anchor="_Toc98237898" w:history="1">
        <w:r w:rsidR="004A35D0" w:rsidRPr="003917EE">
          <w:rPr>
            <w:rStyle w:val="Hyperlink"/>
            <w:noProof/>
          </w:rPr>
          <w:t>Dokuments, kas apliecina atslēgšanos no dabasgāzes izmantošanas apkurei pieslēguma</w:t>
        </w:r>
        <w:r w:rsidR="004A35D0">
          <w:rPr>
            <w:noProof/>
            <w:webHidden/>
          </w:rPr>
          <w:tab/>
        </w:r>
        <w:r w:rsidR="004A35D0">
          <w:rPr>
            <w:noProof/>
            <w:webHidden/>
          </w:rPr>
          <w:fldChar w:fldCharType="begin"/>
        </w:r>
        <w:r w:rsidR="004A35D0">
          <w:rPr>
            <w:noProof/>
            <w:webHidden/>
          </w:rPr>
          <w:instrText xml:space="preserve"> PAGEREF _Toc98237898 \h </w:instrText>
        </w:r>
        <w:r w:rsidR="004A35D0">
          <w:rPr>
            <w:noProof/>
            <w:webHidden/>
          </w:rPr>
        </w:r>
        <w:r w:rsidR="004A35D0">
          <w:rPr>
            <w:noProof/>
            <w:webHidden/>
          </w:rPr>
          <w:fldChar w:fldCharType="separate"/>
        </w:r>
        <w:r w:rsidR="008A5235">
          <w:rPr>
            <w:noProof/>
            <w:webHidden/>
          </w:rPr>
          <w:t>28</w:t>
        </w:r>
        <w:r w:rsidR="004A35D0">
          <w:rPr>
            <w:noProof/>
            <w:webHidden/>
          </w:rPr>
          <w:fldChar w:fldCharType="end"/>
        </w:r>
      </w:hyperlink>
    </w:p>
    <w:p w14:paraId="13C5D08F" w14:textId="186B83F1" w:rsidR="004A35D0" w:rsidRDefault="001165C5">
      <w:pPr>
        <w:pStyle w:val="TOC3"/>
        <w:tabs>
          <w:tab w:val="right" w:leader="dot" w:pos="9628"/>
        </w:tabs>
        <w:rPr>
          <w:rFonts w:asciiTheme="minorHAnsi" w:eastAsiaTheme="minorEastAsia" w:hAnsiTheme="minorHAnsi" w:cstheme="minorBidi"/>
          <w:noProof/>
          <w:sz w:val="22"/>
          <w:lang w:eastAsia="lv-LV"/>
        </w:rPr>
      </w:pPr>
      <w:hyperlink w:anchor="_Toc98237899" w:history="1">
        <w:r w:rsidR="004A35D0" w:rsidRPr="003917EE">
          <w:rPr>
            <w:rStyle w:val="Hyperlink"/>
            <w:noProof/>
          </w:rPr>
          <w:t>Līguma par mājsaimniecības pieslēgumu centralizētai siltumapgādes sistēmai kopija</w:t>
        </w:r>
        <w:r w:rsidR="004A35D0">
          <w:rPr>
            <w:noProof/>
            <w:webHidden/>
          </w:rPr>
          <w:tab/>
        </w:r>
        <w:r w:rsidR="004A35D0">
          <w:rPr>
            <w:noProof/>
            <w:webHidden/>
          </w:rPr>
          <w:fldChar w:fldCharType="begin"/>
        </w:r>
        <w:r w:rsidR="004A35D0">
          <w:rPr>
            <w:noProof/>
            <w:webHidden/>
          </w:rPr>
          <w:instrText xml:space="preserve"> PAGEREF _Toc98237899 \h </w:instrText>
        </w:r>
        <w:r w:rsidR="004A35D0">
          <w:rPr>
            <w:noProof/>
            <w:webHidden/>
          </w:rPr>
        </w:r>
        <w:r w:rsidR="004A35D0">
          <w:rPr>
            <w:noProof/>
            <w:webHidden/>
          </w:rPr>
          <w:fldChar w:fldCharType="separate"/>
        </w:r>
        <w:r w:rsidR="008A5235">
          <w:rPr>
            <w:noProof/>
            <w:webHidden/>
          </w:rPr>
          <w:t>29</w:t>
        </w:r>
        <w:r w:rsidR="004A35D0">
          <w:rPr>
            <w:noProof/>
            <w:webHidden/>
          </w:rPr>
          <w:fldChar w:fldCharType="end"/>
        </w:r>
      </w:hyperlink>
    </w:p>
    <w:p w14:paraId="26DECAC1" w14:textId="03DC8720" w:rsidR="004A35D0" w:rsidRDefault="001165C5">
      <w:pPr>
        <w:pStyle w:val="TOC3"/>
        <w:tabs>
          <w:tab w:val="right" w:leader="dot" w:pos="9628"/>
        </w:tabs>
        <w:rPr>
          <w:rFonts w:asciiTheme="minorHAnsi" w:eastAsiaTheme="minorEastAsia" w:hAnsiTheme="minorHAnsi" w:cstheme="minorBidi"/>
          <w:noProof/>
          <w:sz w:val="22"/>
          <w:lang w:eastAsia="lv-LV"/>
        </w:rPr>
      </w:pPr>
      <w:hyperlink w:anchor="_Toc98237900" w:history="1">
        <w:r w:rsidR="004A35D0" w:rsidRPr="003917EE">
          <w:rPr>
            <w:rStyle w:val="Hyperlink"/>
            <w:noProof/>
          </w:rPr>
          <w:t>Elektroenerģijas sadales sistēmas operatora izsniegtās atļaujas kopiju</w:t>
        </w:r>
        <w:r w:rsidR="004A35D0">
          <w:rPr>
            <w:noProof/>
            <w:webHidden/>
          </w:rPr>
          <w:tab/>
        </w:r>
        <w:r w:rsidR="004A35D0">
          <w:rPr>
            <w:noProof/>
            <w:webHidden/>
          </w:rPr>
          <w:fldChar w:fldCharType="begin"/>
        </w:r>
        <w:r w:rsidR="004A35D0">
          <w:rPr>
            <w:noProof/>
            <w:webHidden/>
          </w:rPr>
          <w:instrText xml:space="preserve"> PAGEREF _Toc98237900 \h </w:instrText>
        </w:r>
        <w:r w:rsidR="004A35D0">
          <w:rPr>
            <w:noProof/>
            <w:webHidden/>
          </w:rPr>
        </w:r>
        <w:r w:rsidR="004A35D0">
          <w:rPr>
            <w:noProof/>
            <w:webHidden/>
          </w:rPr>
          <w:fldChar w:fldCharType="separate"/>
        </w:r>
        <w:r w:rsidR="008A5235">
          <w:rPr>
            <w:noProof/>
            <w:webHidden/>
          </w:rPr>
          <w:t>30</w:t>
        </w:r>
        <w:r w:rsidR="004A35D0">
          <w:rPr>
            <w:noProof/>
            <w:webHidden/>
          </w:rPr>
          <w:fldChar w:fldCharType="end"/>
        </w:r>
      </w:hyperlink>
    </w:p>
    <w:p w14:paraId="4C15088F" w14:textId="189B6A31" w:rsidR="004A35D0" w:rsidRDefault="001165C5">
      <w:pPr>
        <w:pStyle w:val="TOC3"/>
        <w:tabs>
          <w:tab w:val="right" w:leader="dot" w:pos="9628"/>
        </w:tabs>
        <w:rPr>
          <w:rFonts w:asciiTheme="minorHAnsi" w:eastAsiaTheme="minorEastAsia" w:hAnsiTheme="minorHAnsi" w:cstheme="minorBidi"/>
          <w:noProof/>
          <w:sz w:val="22"/>
          <w:lang w:eastAsia="lv-LV"/>
        </w:rPr>
      </w:pPr>
      <w:hyperlink w:anchor="_Toc98237901" w:history="1">
        <w:r w:rsidR="004A35D0" w:rsidRPr="003917EE">
          <w:rPr>
            <w:rStyle w:val="Hyperlink"/>
            <w:noProof/>
          </w:rPr>
          <w:t>Citu īpašnieku piekrišana par projekta iesniedzēja plānotajām konkursa ietvaros atbalstāmajām aktivitātēm kopīpašumā</w:t>
        </w:r>
        <w:r w:rsidR="004A35D0">
          <w:rPr>
            <w:noProof/>
            <w:webHidden/>
          </w:rPr>
          <w:tab/>
        </w:r>
        <w:r w:rsidR="004A35D0">
          <w:rPr>
            <w:noProof/>
            <w:webHidden/>
          </w:rPr>
          <w:fldChar w:fldCharType="begin"/>
        </w:r>
        <w:r w:rsidR="004A35D0">
          <w:rPr>
            <w:noProof/>
            <w:webHidden/>
          </w:rPr>
          <w:instrText xml:space="preserve"> PAGEREF _Toc98237901 \h </w:instrText>
        </w:r>
        <w:r w:rsidR="004A35D0">
          <w:rPr>
            <w:noProof/>
            <w:webHidden/>
          </w:rPr>
        </w:r>
        <w:r w:rsidR="004A35D0">
          <w:rPr>
            <w:noProof/>
            <w:webHidden/>
          </w:rPr>
          <w:fldChar w:fldCharType="separate"/>
        </w:r>
        <w:r w:rsidR="008A5235">
          <w:rPr>
            <w:noProof/>
            <w:webHidden/>
          </w:rPr>
          <w:t>31</w:t>
        </w:r>
        <w:r w:rsidR="004A35D0">
          <w:rPr>
            <w:noProof/>
            <w:webHidden/>
          </w:rPr>
          <w:fldChar w:fldCharType="end"/>
        </w:r>
      </w:hyperlink>
    </w:p>
    <w:p w14:paraId="5DF62380" w14:textId="1140E359" w:rsidR="004A35D0" w:rsidRDefault="001165C5">
      <w:pPr>
        <w:pStyle w:val="TOC3"/>
        <w:tabs>
          <w:tab w:val="right" w:leader="dot" w:pos="9628"/>
        </w:tabs>
        <w:rPr>
          <w:rFonts w:asciiTheme="minorHAnsi" w:eastAsiaTheme="minorEastAsia" w:hAnsiTheme="minorHAnsi" w:cstheme="minorBidi"/>
          <w:noProof/>
          <w:sz w:val="22"/>
          <w:lang w:eastAsia="lv-LV"/>
        </w:rPr>
      </w:pPr>
      <w:hyperlink w:anchor="_Toc98237902" w:history="1">
        <w:r w:rsidR="004A35D0" w:rsidRPr="003917EE">
          <w:rPr>
            <w:rStyle w:val="Hyperlink"/>
            <w:noProof/>
          </w:rPr>
          <w:t>Citi dokumenti</w:t>
        </w:r>
        <w:r w:rsidR="004A35D0">
          <w:rPr>
            <w:noProof/>
            <w:webHidden/>
          </w:rPr>
          <w:tab/>
        </w:r>
        <w:r w:rsidR="004A35D0">
          <w:rPr>
            <w:noProof/>
            <w:webHidden/>
          </w:rPr>
          <w:fldChar w:fldCharType="begin"/>
        </w:r>
        <w:r w:rsidR="004A35D0">
          <w:rPr>
            <w:noProof/>
            <w:webHidden/>
          </w:rPr>
          <w:instrText xml:space="preserve"> PAGEREF _Toc98237902 \h </w:instrText>
        </w:r>
        <w:r w:rsidR="004A35D0">
          <w:rPr>
            <w:noProof/>
            <w:webHidden/>
          </w:rPr>
        </w:r>
        <w:r w:rsidR="004A35D0">
          <w:rPr>
            <w:noProof/>
            <w:webHidden/>
          </w:rPr>
          <w:fldChar w:fldCharType="separate"/>
        </w:r>
        <w:r w:rsidR="008A5235">
          <w:rPr>
            <w:noProof/>
            <w:webHidden/>
          </w:rPr>
          <w:t>32</w:t>
        </w:r>
        <w:r w:rsidR="004A35D0">
          <w:rPr>
            <w:noProof/>
            <w:webHidden/>
          </w:rPr>
          <w:fldChar w:fldCharType="end"/>
        </w:r>
      </w:hyperlink>
    </w:p>
    <w:p w14:paraId="2FAC8680" w14:textId="46BCBF44" w:rsidR="009F121D" w:rsidRPr="0019084D" w:rsidRDefault="00BC05A6" w:rsidP="00D46ABD">
      <w:pPr>
        <w:rPr>
          <w:b/>
        </w:rPr>
      </w:pPr>
      <w:r w:rsidRPr="0019084D">
        <w:rPr>
          <w:b/>
          <w:bCs/>
        </w:rPr>
        <w:fldChar w:fldCharType="end"/>
      </w:r>
    </w:p>
    <w:p w14:paraId="08B0A4A9" w14:textId="4591DC53" w:rsidR="005172F0" w:rsidRPr="0019084D" w:rsidRDefault="00C51564" w:rsidP="005172F0">
      <w:pPr>
        <w:jc w:val="both"/>
      </w:pPr>
      <w:r>
        <w:t>A</w:t>
      </w:r>
      <w:r w:rsidRPr="00C51564">
        <w:t xml:space="preserve">tbalsta saņēmējiem </w:t>
      </w:r>
      <w:r w:rsidR="00FF656B" w:rsidRPr="0019084D">
        <w:t>i</w:t>
      </w:r>
      <w:r w:rsidR="005172F0" w:rsidRPr="0019084D">
        <w:t xml:space="preserve">eteicams iepazīties arī ar citiem </w:t>
      </w:r>
      <w:r w:rsidR="003B2BEC" w:rsidRPr="0019084D">
        <w:t>sabiedrības ar ierobežotu atbildību</w:t>
      </w:r>
      <w:r w:rsidR="0020371A" w:rsidRPr="0019084D">
        <w:t xml:space="preserve"> “Vides investīciju fonds” </w:t>
      </w:r>
      <w:r w:rsidR="00452171" w:rsidRPr="0019084D">
        <w:t>tīmekļa vietn</w:t>
      </w:r>
      <w:r w:rsidR="004E20D2" w:rsidRPr="0019084D">
        <w:t>ē</w:t>
      </w:r>
      <w:r w:rsidR="005172F0" w:rsidRPr="0019084D">
        <w:t xml:space="preserve"> ietvertajiem dokumentiem, kuri atrodami: </w:t>
      </w:r>
      <w:hyperlink r:id="rId9" w:history="1">
        <w:r w:rsidR="00BB47DF" w:rsidRPr="00707CC8">
          <w:rPr>
            <w:rStyle w:val="Hyperlink"/>
          </w:rPr>
          <w:t>http://www.ekii.lv</w:t>
        </w:r>
      </w:hyperlink>
      <w:r w:rsidR="005172F0" w:rsidRPr="0019084D">
        <w:t>.</w:t>
      </w:r>
    </w:p>
    <w:p w14:paraId="604579F7" w14:textId="5D7B7BBC" w:rsidR="0057628E" w:rsidRPr="0019084D" w:rsidRDefault="00776464" w:rsidP="00F945A7">
      <w:pPr>
        <w:pStyle w:val="Heading1"/>
        <w:spacing w:before="0" w:after="0"/>
        <w:rPr>
          <w:sz w:val="8"/>
          <w:szCs w:val="8"/>
        </w:rPr>
      </w:pPr>
      <w:bookmarkStart w:id="0" w:name="_Toc263770097"/>
      <w:r w:rsidRPr="0019084D">
        <w:rPr>
          <w:sz w:val="24"/>
          <w:szCs w:val="24"/>
        </w:rPr>
        <w:br w:type="page"/>
      </w:r>
      <w:bookmarkEnd w:id="0"/>
    </w:p>
    <w:p w14:paraId="07C3D414" w14:textId="77777777" w:rsidR="00F945A7" w:rsidRPr="0019084D" w:rsidRDefault="00F945A7" w:rsidP="00F945A7">
      <w:pPr>
        <w:pStyle w:val="Heading1"/>
        <w:spacing w:before="0" w:after="0"/>
        <w:rPr>
          <w:sz w:val="24"/>
          <w:szCs w:val="24"/>
        </w:rPr>
      </w:pPr>
      <w:bookmarkStart w:id="1" w:name="_Toc263770099"/>
      <w:bookmarkStart w:id="2" w:name="_Toc354563481"/>
      <w:bookmarkStart w:id="3" w:name="_Toc98237878"/>
      <w:r>
        <w:rPr>
          <w:sz w:val="24"/>
          <w:szCs w:val="24"/>
        </w:rPr>
        <w:lastRenderedPageBreak/>
        <w:t xml:space="preserve">SAĪSINĀJUMU, </w:t>
      </w:r>
      <w:r w:rsidRPr="0019084D">
        <w:rPr>
          <w:sz w:val="24"/>
          <w:szCs w:val="24"/>
        </w:rPr>
        <w:t>JĒDZIENU UN ATSEVIŠĶU NOSACĪJUMU SKAIDROJUMI</w:t>
      </w:r>
      <w:bookmarkEnd w:id="1"/>
      <w:bookmarkEnd w:id="2"/>
      <w:bookmarkEnd w:id="3"/>
      <w:r w:rsidRPr="0019084D">
        <w:rPr>
          <w:sz w:val="24"/>
          <w:szCs w:val="24"/>
        </w:rPr>
        <w:t xml:space="preserve"> </w:t>
      </w:r>
    </w:p>
    <w:p w14:paraId="7EABB0BE" w14:textId="77777777" w:rsidR="00F945A7" w:rsidRPr="0019084D" w:rsidRDefault="00F945A7" w:rsidP="00F945A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06"/>
        <w:gridCol w:w="7922"/>
      </w:tblGrid>
      <w:tr w:rsidR="00F945A7" w:rsidRPr="0019084D" w14:paraId="7E90C320" w14:textId="77777777" w:rsidTr="00A1516B">
        <w:tc>
          <w:tcPr>
            <w:tcW w:w="1706" w:type="dxa"/>
            <w:tcBorders>
              <w:top w:val="single" w:sz="4" w:space="0" w:color="auto"/>
              <w:left w:val="single" w:sz="4" w:space="0" w:color="auto"/>
              <w:bottom w:val="single" w:sz="4" w:space="0" w:color="auto"/>
              <w:right w:val="single" w:sz="4" w:space="0" w:color="auto"/>
            </w:tcBorders>
          </w:tcPr>
          <w:p w14:paraId="72147813" w14:textId="77777777" w:rsidR="00F945A7" w:rsidRPr="0019084D" w:rsidRDefault="00F945A7" w:rsidP="006356D1">
            <w:r w:rsidRPr="0019084D">
              <w:t>EKII</w:t>
            </w:r>
          </w:p>
        </w:tc>
        <w:tc>
          <w:tcPr>
            <w:tcW w:w="7922" w:type="dxa"/>
            <w:tcBorders>
              <w:top w:val="single" w:sz="4" w:space="0" w:color="auto"/>
              <w:left w:val="single" w:sz="4" w:space="0" w:color="auto"/>
              <w:bottom w:val="single" w:sz="4" w:space="0" w:color="auto"/>
              <w:right w:val="single" w:sz="4" w:space="0" w:color="auto"/>
            </w:tcBorders>
          </w:tcPr>
          <w:p w14:paraId="164F62DF" w14:textId="77777777" w:rsidR="00F945A7" w:rsidRPr="0019084D" w:rsidRDefault="00F945A7" w:rsidP="006356D1">
            <w:r w:rsidRPr="0019084D">
              <w:t xml:space="preserve">Emisijas kvotu izsolīšanas instruments (turpmāk tekstā arī – finanšu instruments), </w:t>
            </w:r>
            <w:hyperlink r:id="rId10" w:history="1">
              <w:r w:rsidRPr="00F945A7">
                <w:rPr>
                  <w:rStyle w:val="Hyperlink"/>
                </w:rPr>
                <w:t>www.ekii.lv</w:t>
              </w:r>
            </w:hyperlink>
            <w:r w:rsidRPr="0019084D">
              <w:t xml:space="preserve"> </w:t>
            </w:r>
          </w:p>
        </w:tc>
      </w:tr>
      <w:tr w:rsidR="00F945A7" w:rsidRPr="0019084D" w14:paraId="1E7DFAD6" w14:textId="77777777" w:rsidTr="00A1516B">
        <w:tc>
          <w:tcPr>
            <w:tcW w:w="1706" w:type="dxa"/>
            <w:tcBorders>
              <w:top w:val="single" w:sz="4" w:space="0" w:color="auto"/>
              <w:left w:val="single" w:sz="4" w:space="0" w:color="auto"/>
              <w:bottom w:val="single" w:sz="4" w:space="0" w:color="auto"/>
              <w:right w:val="single" w:sz="4" w:space="0" w:color="auto"/>
            </w:tcBorders>
          </w:tcPr>
          <w:p w14:paraId="129A92B9" w14:textId="77777777" w:rsidR="00F945A7" w:rsidRPr="0019084D" w:rsidRDefault="00F945A7" w:rsidP="006356D1">
            <w:r w:rsidRPr="0019084D">
              <w:t>Fonds</w:t>
            </w:r>
          </w:p>
        </w:tc>
        <w:tc>
          <w:tcPr>
            <w:tcW w:w="7922" w:type="dxa"/>
            <w:tcBorders>
              <w:top w:val="single" w:sz="4" w:space="0" w:color="auto"/>
              <w:left w:val="single" w:sz="4" w:space="0" w:color="auto"/>
              <w:bottom w:val="single" w:sz="4" w:space="0" w:color="auto"/>
              <w:right w:val="single" w:sz="4" w:space="0" w:color="auto"/>
            </w:tcBorders>
          </w:tcPr>
          <w:p w14:paraId="4EFB6C7E" w14:textId="77777777" w:rsidR="00F945A7" w:rsidRPr="0019084D" w:rsidRDefault="00F945A7" w:rsidP="006356D1">
            <w:r w:rsidRPr="0019084D">
              <w:t xml:space="preserve">sabiedrība ar ierobežotu atbildību “Vides investīciju fonds”, </w:t>
            </w:r>
            <w:hyperlink r:id="rId11" w:history="1">
              <w:r w:rsidRPr="00F945A7">
                <w:rPr>
                  <w:rStyle w:val="Hyperlink"/>
                </w:rPr>
                <w:t>www.lvif.gov.lv</w:t>
              </w:r>
            </w:hyperlink>
          </w:p>
        </w:tc>
      </w:tr>
      <w:tr w:rsidR="00F945A7" w:rsidRPr="0019084D" w14:paraId="584E3262" w14:textId="77777777" w:rsidTr="00A1516B">
        <w:tc>
          <w:tcPr>
            <w:tcW w:w="1706" w:type="dxa"/>
            <w:tcBorders>
              <w:top w:val="single" w:sz="4" w:space="0" w:color="auto"/>
              <w:left w:val="single" w:sz="4" w:space="0" w:color="auto"/>
              <w:bottom w:val="single" w:sz="4" w:space="0" w:color="auto"/>
              <w:right w:val="single" w:sz="4" w:space="0" w:color="auto"/>
            </w:tcBorders>
          </w:tcPr>
          <w:p w14:paraId="620CAE25" w14:textId="77777777" w:rsidR="00F945A7" w:rsidRPr="0019084D" w:rsidRDefault="00F945A7" w:rsidP="006356D1">
            <w:r w:rsidRPr="0019084D">
              <w:t>MK</w:t>
            </w:r>
          </w:p>
        </w:tc>
        <w:tc>
          <w:tcPr>
            <w:tcW w:w="7922" w:type="dxa"/>
            <w:tcBorders>
              <w:top w:val="single" w:sz="4" w:space="0" w:color="auto"/>
              <w:left w:val="single" w:sz="4" w:space="0" w:color="auto"/>
              <w:bottom w:val="single" w:sz="4" w:space="0" w:color="auto"/>
              <w:right w:val="single" w:sz="4" w:space="0" w:color="auto"/>
            </w:tcBorders>
          </w:tcPr>
          <w:p w14:paraId="1B81A972" w14:textId="77777777" w:rsidR="00F945A7" w:rsidRPr="0019084D" w:rsidRDefault="00F945A7" w:rsidP="006356D1">
            <w:r w:rsidRPr="0019084D">
              <w:t>Ministru kabinets</w:t>
            </w:r>
          </w:p>
        </w:tc>
      </w:tr>
      <w:tr w:rsidR="00F945A7" w:rsidRPr="0019084D" w14:paraId="6C5D0D38" w14:textId="77777777" w:rsidTr="00A1516B">
        <w:tc>
          <w:tcPr>
            <w:tcW w:w="1706" w:type="dxa"/>
            <w:tcBorders>
              <w:top w:val="single" w:sz="4" w:space="0" w:color="auto"/>
              <w:left w:val="single" w:sz="4" w:space="0" w:color="auto"/>
              <w:bottom w:val="single" w:sz="4" w:space="0" w:color="auto"/>
              <w:right w:val="single" w:sz="4" w:space="0" w:color="auto"/>
            </w:tcBorders>
          </w:tcPr>
          <w:p w14:paraId="4AEFCDBD" w14:textId="7078EE4C" w:rsidR="00F945A7" w:rsidRPr="0019084D" w:rsidRDefault="00F945A7" w:rsidP="006356D1">
            <w:r w:rsidRPr="0019084D">
              <w:t xml:space="preserve">MK noteikumi </w:t>
            </w:r>
            <w:r w:rsidRPr="00F945A7">
              <w:t xml:space="preserve">Nr. </w:t>
            </w:r>
            <w:r w:rsidR="003773F5">
              <w:t>150</w:t>
            </w:r>
          </w:p>
        </w:tc>
        <w:tc>
          <w:tcPr>
            <w:tcW w:w="7922" w:type="dxa"/>
            <w:tcBorders>
              <w:top w:val="single" w:sz="4" w:space="0" w:color="auto"/>
              <w:left w:val="single" w:sz="4" w:space="0" w:color="auto"/>
              <w:bottom w:val="single" w:sz="4" w:space="0" w:color="auto"/>
              <w:right w:val="single" w:sz="4" w:space="0" w:color="auto"/>
            </w:tcBorders>
          </w:tcPr>
          <w:p w14:paraId="6CB4BA54" w14:textId="3B6BD056" w:rsidR="00F945A7" w:rsidRPr="003773F5" w:rsidRDefault="00F945A7" w:rsidP="00C31C21">
            <w:pPr>
              <w:jc w:val="both"/>
            </w:pPr>
            <w:r w:rsidRPr="003773F5">
              <w:t>Ministru kabineta 202</w:t>
            </w:r>
            <w:r w:rsidR="003773F5" w:rsidRPr="003773F5">
              <w:t>2</w:t>
            </w:r>
            <w:r w:rsidRPr="003773F5">
              <w:t xml:space="preserve">. gada </w:t>
            </w:r>
            <w:r w:rsidR="003773F5" w:rsidRPr="003773F5">
              <w:t>1</w:t>
            </w:r>
            <w:r w:rsidRPr="003773F5">
              <w:t>. </w:t>
            </w:r>
            <w:r w:rsidR="003773F5" w:rsidRPr="003773F5">
              <w:t>marta</w:t>
            </w:r>
            <w:r w:rsidRPr="003773F5">
              <w:t xml:space="preserve"> noteikumi Nr. </w:t>
            </w:r>
            <w:r w:rsidR="003773F5" w:rsidRPr="003773F5">
              <w:t>150</w:t>
            </w:r>
            <w:r w:rsidRPr="003773F5">
              <w:t xml:space="preserve"> “Emisijas kvotu izsolīšanas instrumenta finansēto projektu atklāta konkursa “</w:t>
            </w:r>
            <w:r w:rsidR="00A1516B" w:rsidRPr="003773F5">
              <w:t>Siltumnīcefekta gāzu emisiju samazināšana mājsaimniecībās – atbalsts atjaunojamo energoresursu izmantošanai</w:t>
            </w:r>
            <w:r w:rsidRPr="003773F5">
              <w:t xml:space="preserve">” nolikums”. </w:t>
            </w:r>
            <w:hyperlink r:id="rId12" w:history="1">
              <w:r w:rsidR="003773F5" w:rsidRPr="003773F5">
                <w:rPr>
                  <w:rStyle w:val="Hyperlink"/>
                </w:rPr>
                <w:t>https://likumi.lv/ta/id/330568</w:t>
              </w:r>
            </w:hyperlink>
            <w:r w:rsidR="00BB47DF" w:rsidRPr="003773F5">
              <w:t xml:space="preserve"> </w:t>
            </w:r>
          </w:p>
        </w:tc>
      </w:tr>
      <w:tr w:rsidR="00F945A7" w:rsidRPr="0019084D" w14:paraId="3112ACA7" w14:textId="77777777" w:rsidTr="00A1516B">
        <w:tc>
          <w:tcPr>
            <w:tcW w:w="1706" w:type="dxa"/>
            <w:tcBorders>
              <w:top w:val="single" w:sz="4" w:space="0" w:color="auto"/>
              <w:left w:val="single" w:sz="4" w:space="0" w:color="auto"/>
              <w:bottom w:val="single" w:sz="4" w:space="0" w:color="auto"/>
              <w:right w:val="single" w:sz="4" w:space="0" w:color="auto"/>
            </w:tcBorders>
          </w:tcPr>
          <w:p w14:paraId="48D0FBFA" w14:textId="77777777" w:rsidR="00F945A7" w:rsidRPr="0019084D" w:rsidRDefault="00F945A7" w:rsidP="006356D1">
            <w:r w:rsidRPr="0019084D">
              <w:t>N/A</w:t>
            </w:r>
          </w:p>
        </w:tc>
        <w:tc>
          <w:tcPr>
            <w:tcW w:w="7922" w:type="dxa"/>
            <w:tcBorders>
              <w:top w:val="single" w:sz="4" w:space="0" w:color="auto"/>
              <w:left w:val="single" w:sz="4" w:space="0" w:color="auto"/>
              <w:bottom w:val="single" w:sz="4" w:space="0" w:color="auto"/>
              <w:right w:val="single" w:sz="4" w:space="0" w:color="auto"/>
            </w:tcBorders>
          </w:tcPr>
          <w:p w14:paraId="145F8F8C" w14:textId="77777777" w:rsidR="00F945A7" w:rsidRPr="003773F5" w:rsidRDefault="00F945A7" w:rsidP="006356D1">
            <w:r w:rsidRPr="003773F5">
              <w:t>Nav attiecināms</w:t>
            </w:r>
          </w:p>
        </w:tc>
      </w:tr>
      <w:tr w:rsidR="00F945A7" w:rsidRPr="0019084D" w14:paraId="0CA6010C" w14:textId="77777777" w:rsidTr="00A1516B">
        <w:tc>
          <w:tcPr>
            <w:tcW w:w="1706" w:type="dxa"/>
            <w:tcBorders>
              <w:top w:val="single" w:sz="4" w:space="0" w:color="auto"/>
              <w:left w:val="single" w:sz="4" w:space="0" w:color="auto"/>
              <w:bottom w:val="single" w:sz="4" w:space="0" w:color="auto"/>
              <w:right w:val="single" w:sz="4" w:space="0" w:color="auto"/>
            </w:tcBorders>
          </w:tcPr>
          <w:p w14:paraId="7E12A8A0" w14:textId="77777777" w:rsidR="00F945A7" w:rsidRPr="0019084D" w:rsidRDefault="00F945A7" w:rsidP="006356D1">
            <w:r w:rsidRPr="0019084D">
              <w:t>VARAM</w:t>
            </w:r>
          </w:p>
        </w:tc>
        <w:tc>
          <w:tcPr>
            <w:tcW w:w="7922" w:type="dxa"/>
            <w:tcBorders>
              <w:top w:val="single" w:sz="4" w:space="0" w:color="auto"/>
              <w:left w:val="single" w:sz="4" w:space="0" w:color="auto"/>
              <w:bottom w:val="single" w:sz="4" w:space="0" w:color="auto"/>
              <w:right w:val="single" w:sz="4" w:space="0" w:color="auto"/>
            </w:tcBorders>
          </w:tcPr>
          <w:p w14:paraId="2CDBF07F" w14:textId="3A712745" w:rsidR="00F945A7" w:rsidRPr="0019084D" w:rsidRDefault="00F945A7" w:rsidP="006356D1">
            <w:r w:rsidRPr="0019084D">
              <w:t>Vides aizsardzības un reģionālās attīstības ministrija</w:t>
            </w:r>
            <w:r w:rsidR="00E30B71">
              <w:t xml:space="preserve">, </w:t>
            </w:r>
            <w:hyperlink r:id="rId13" w:history="1">
              <w:r w:rsidR="00E30B71" w:rsidRPr="004B7003">
                <w:rPr>
                  <w:rStyle w:val="Hyperlink"/>
                </w:rPr>
                <w:t>www.varam.gov.lv</w:t>
              </w:r>
            </w:hyperlink>
          </w:p>
        </w:tc>
      </w:tr>
      <w:tr w:rsidR="00F945A7" w:rsidRPr="0019084D" w14:paraId="548B8E2F" w14:textId="77777777" w:rsidTr="00A1516B">
        <w:tc>
          <w:tcPr>
            <w:tcW w:w="1706" w:type="dxa"/>
          </w:tcPr>
          <w:p w14:paraId="4FF320AB" w14:textId="366E9F82" w:rsidR="00F945A7" w:rsidRPr="0019084D" w:rsidRDefault="00F945A7" w:rsidP="006356D1">
            <w:r>
              <w:t>Atbalsta saņēmējs</w:t>
            </w:r>
          </w:p>
        </w:tc>
        <w:tc>
          <w:tcPr>
            <w:tcW w:w="7922" w:type="dxa"/>
          </w:tcPr>
          <w:p w14:paraId="3D3926A0" w14:textId="2B10FE08" w:rsidR="00F945A7" w:rsidRPr="0019084D" w:rsidRDefault="00182711" w:rsidP="006356D1">
            <w:pPr>
              <w:jc w:val="both"/>
            </w:pPr>
            <w:bookmarkStart w:id="4" w:name="_Hlk92881362"/>
            <w:r>
              <w:rPr>
                <w:b/>
              </w:rPr>
              <w:t xml:space="preserve">Projekta iesniedzējs – </w:t>
            </w:r>
            <w:r w:rsidR="00E30B71" w:rsidRPr="00A50E88">
              <w:rPr>
                <w:b/>
              </w:rPr>
              <w:t xml:space="preserve">fiziska persona – </w:t>
            </w:r>
            <w:bookmarkEnd w:id="4"/>
            <w:r w:rsidR="00A1516B" w:rsidRPr="00A1516B">
              <w:rPr>
                <w:bCs/>
              </w:rPr>
              <w:t>Latvijas Republikas pastāvīgais iedzīvotājs, kurai zemesgrāmatā nostiprinātas īpašuma tiesības uz dzīvojamo māju vai tās daļu un kura iesniedz projekta iesniegumu, lai saņemtu atbalstu par īstenotu vienu vai vairākām šo noteikumu 16. punktā minētajām aktivitātēm</w:t>
            </w:r>
            <w:r w:rsidR="00E30B71">
              <w:t>.</w:t>
            </w:r>
          </w:p>
        </w:tc>
      </w:tr>
      <w:tr w:rsidR="00F945A7" w:rsidRPr="0019084D" w14:paraId="6B2E210A" w14:textId="77777777" w:rsidTr="00A1516B">
        <w:tc>
          <w:tcPr>
            <w:tcW w:w="1706" w:type="dxa"/>
          </w:tcPr>
          <w:p w14:paraId="60FFD0EF" w14:textId="77777777" w:rsidR="00F945A7" w:rsidRPr="0019084D" w:rsidRDefault="00F945A7" w:rsidP="006356D1">
            <w:r>
              <w:t>Maksimālais finansējuma apmērs</w:t>
            </w:r>
          </w:p>
        </w:tc>
        <w:tc>
          <w:tcPr>
            <w:tcW w:w="7922" w:type="dxa"/>
          </w:tcPr>
          <w:p w14:paraId="21418F96" w14:textId="02BABB6A" w:rsidR="00F945A7" w:rsidRPr="00A50E88" w:rsidRDefault="00A1516B" w:rsidP="006356D1">
            <w:pPr>
              <w:keepNext/>
              <w:jc w:val="both"/>
            </w:pPr>
            <w:r>
              <w:t>V</w:t>
            </w:r>
            <w:r w:rsidRPr="00A1516B">
              <w:t xml:space="preserve">ienam projektam pieejamais maksimālais atbalsts ir 15 000 </w:t>
            </w:r>
            <w:r w:rsidRPr="00A1516B">
              <w:rPr>
                <w:i/>
                <w:iCs/>
              </w:rPr>
              <w:t>euro</w:t>
            </w:r>
            <w:r w:rsidRPr="00A1516B">
              <w:t>. Atbalstu dzīvojamai mājai piešķir vienu reizi.</w:t>
            </w:r>
          </w:p>
        </w:tc>
      </w:tr>
      <w:tr w:rsidR="00F945A7" w:rsidRPr="0019084D" w14:paraId="0028426E" w14:textId="77777777" w:rsidTr="00A1516B">
        <w:tc>
          <w:tcPr>
            <w:tcW w:w="1706" w:type="dxa"/>
          </w:tcPr>
          <w:p w14:paraId="63B67BA2" w14:textId="77777777" w:rsidR="00F945A7" w:rsidRPr="0019084D" w:rsidRDefault="00F945A7" w:rsidP="006356D1">
            <w:pPr>
              <w:pStyle w:val="Default"/>
              <w:rPr>
                <w:color w:val="auto"/>
              </w:rPr>
            </w:pPr>
            <w:r w:rsidRPr="0019084D">
              <w:rPr>
                <w:color w:val="auto"/>
              </w:rPr>
              <w:t>Neattiecināmās izmaksas</w:t>
            </w:r>
          </w:p>
          <w:p w14:paraId="6AB1F18E" w14:textId="77777777" w:rsidR="00F945A7" w:rsidRPr="0019084D" w:rsidRDefault="00F945A7" w:rsidP="006356D1"/>
        </w:tc>
        <w:tc>
          <w:tcPr>
            <w:tcW w:w="7922" w:type="dxa"/>
          </w:tcPr>
          <w:p w14:paraId="478CD084" w14:textId="36E31A4B" w:rsidR="00F945A7" w:rsidRPr="00F945A7" w:rsidRDefault="00F945A7" w:rsidP="006356D1">
            <w:pPr>
              <w:pStyle w:val="Default"/>
              <w:jc w:val="both"/>
              <w:rPr>
                <w:iCs/>
                <w:color w:val="auto"/>
              </w:rPr>
            </w:pPr>
            <w:r w:rsidRPr="0019084D">
              <w:rPr>
                <w:b/>
                <w:iCs/>
                <w:color w:val="auto"/>
              </w:rPr>
              <w:t xml:space="preserve">Konkursa ietvaros netiek atbalstītas izmaksas saistībā ar </w:t>
            </w:r>
            <w:r>
              <w:rPr>
                <w:b/>
                <w:iCs/>
                <w:color w:val="auto"/>
              </w:rPr>
              <w:t>p</w:t>
            </w:r>
            <w:r w:rsidRPr="00DD35F0">
              <w:rPr>
                <w:b/>
                <w:iCs/>
                <w:color w:val="auto"/>
              </w:rPr>
              <w:t>ieteikuma atbalsta saņemšanai</w:t>
            </w:r>
            <w:r w:rsidRPr="0019084D">
              <w:rPr>
                <w:b/>
                <w:iCs/>
                <w:color w:val="auto"/>
              </w:rPr>
              <w:t xml:space="preserve"> veidlapas </w:t>
            </w:r>
            <w:r>
              <w:rPr>
                <w:b/>
                <w:iCs/>
                <w:color w:val="auto"/>
              </w:rPr>
              <w:t>sagatavošanu</w:t>
            </w:r>
            <w:r w:rsidR="00BB47DF">
              <w:rPr>
                <w:b/>
                <w:iCs/>
                <w:color w:val="auto"/>
              </w:rPr>
              <w:t xml:space="preserve">, </w:t>
            </w:r>
            <w:r w:rsidR="00BB47DF" w:rsidRPr="00BB47DF">
              <w:rPr>
                <w:b/>
                <w:iCs/>
                <w:color w:val="auto"/>
              </w:rPr>
              <w:t xml:space="preserve"> noformēšanu un rezervēšanu, procentu maksājumi, soda procenti, maksājumi par naudas </w:t>
            </w:r>
            <w:proofErr w:type="spellStart"/>
            <w:r w:rsidR="00BB47DF" w:rsidRPr="00BB47DF">
              <w:rPr>
                <w:b/>
                <w:iCs/>
                <w:color w:val="auto"/>
              </w:rPr>
              <w:t>pārskaitījumiem</w:t>
            </w:r>
            <w:proofErr w:type="spellEnd"/>
            <w:r w:rsidR="00BB47DF" w:rsidRPr="00BB47DF">
              <w:rPr>
                <w:b/>
                <w:iCs/>
                <w:color w:val="auto"/>
              </w:rPr>
              <w:t>, komisijas maksa, zaudējumi sakarā ar valūtas maiņu un citi tiešie finansiālie izdevumi</w:t>
            </w:r>
            <w:r w:rsidRPr="0019084D">
              <w:rPr>
                <w:iCs/>
                <w:color w:val="auto"/>
              </w:rPr>
              <w:t xml:space="preserve">. </w:t>
            </w:r>
          </w:p>
        </w:tc>
      </w:tr>
      <w:tr w:rsidR="00F945A7" w:rsidRPr="0019084D" w14:paraId="36739BFF" w14:textId="77777777" w:rsidTr="00A1516B">
        <w:tc>
          <w:tcPr>
            <w:tcW w:w="1706" w:type="dxa"/>
          </w:tcPr>
          <w:p w14:paraId="3D5363D6" w14:textId="77777777" w:rsidR="00F945A7" w:rsidRPr="0019084D" w:rsidRDefault="00F945A7" w:rsidP="006356D1">
            <w:pPr>
              <w:rPr>
                <w:highlight w:val="yellow"/>
              </w:rPr>
            </w:pPr>
            <w:proofErr w:type="spellStart"/>
            <w:r w:rsidRPr="0019084D">
              <w:t>Pēcieviešanas</w:t>
            </w:r>
            <w:proofErr w:type="spellEnd"/>
            <w:r w:rsidRPr="0019084D">
              <w:t xml:space="preserve"> uzraudzība un atskaites</w:t>
            </w:r>
          </w:p>
        </w:tc>
        <w:tc>
          <w:tcPr>
            <w:tcW w:w="7922" w:type="dxa"/>
          </w:tcPr>
          <w:p w14:paraId="4329D23F" w14:textId="458E2E98" w:rsidR="00F945A7" w:rsidRPr="0019084D" w:rsidRDefault="00F945A7" w:rsidP="006356D1">
            <w:pPr>
              <w:pStyle w:val="Default"/>
              <w:jc w:val="both"/>
              <w:rPr>
                <w:b/>
                <w:color w:val="auto"/>
              </w:rPr>
            </w:pPr>
            <w:r>
              <w:rPr>
                <w:b/>
                <w:color w:val="auto"/>
              </w:rPr>
              <w:t>Atbalsta saņēmējam</w:t>
            </w:r>
            <w:r w:rsidRPr="00A612D5">
              <w:rPr>
                <w:b/>
                <w:color w:val="auto"/>
              </w:rPr>
              <w:t xml:space="preserve"> </w:t>
            </w:r>
            <w:r w:rsidRPr="0019084D">
              <w:rPr>
                <w:b/>
                <w:color w:val="auto"/>
              </w:rPr>
              <w:t xml:space="preserve">ir pienākums </w:t>
            </w:r>
            <w:r w:rsidR="00E30B71">
              <w:rPr>
                <w:b/>
                <w:color w:val="auto"/>
              </w:rPr>
              <w:t>piecu</w:t>
            </w:r>
            <w:r w:rsidRPr="00A612D5">
              <w:rPr>
                <w:b/>
                <w:color w:val="auto"/>
              </w:rPr>
              <w:t xml:space="preserve"> kalendār</w:t>
            </w:r>
            <w:r>
              <w:rPr>
                <w:b/>
                <w:color w:val="auto"/>
              </w:rPr>
              <w:t xml:space="preserve">o gadu laikā nodrošināt, </w:t>
            </w:r>
            <w:r w:rsidR="00A1516B">
              <w:rPr>
                <w:b/>
                <w:color w:val="auto"/>
              </w:rPr>
              <w:t>projektā</w:t>
            </w:r>
            <w:r>
              <w:rPr>
                <w:b/>
                <w:color w:val="auto"/>
              </w:rPr>
              <w:t xml:space="preserve"> </w:t>
            </w:r>
            <w:r w:rsidR="00A1516B">
              <w:rPr>
                <w:b/>
                <w:color w:val="auto"/>
              </w:rPr>
              <w:t>i</w:t>
            </w:r>
            <w:r w:rsidR="00A1516B" w:rsidRPr="00A1516B">
              <w:rPr>
                <w:b/>
                <w:color w:val="auto"/>
              </w:rPr>
              <w:t>ekļauto iekārtu ekspluatāciju un sasaisti ar īpašumu kā neatņemamu tā sastāvdaļu</w:t>
            </w:r>
            <w:r w:rsidRPr="0019084D">
              <w:rPr>
                <w:b/>
                <w:color w:val="auto"/>
              </w:rPr>
              <w:t>.</w:t>
            </w:r>
          </w:p>
        </w:tc>
      </w:tr>
    </w:tbl>
    <w:p w14:paraId="4CD5C44F" w14:textId="77777777" w:rsidR="00F945A7" w:rsidRDefault="00F945A7" w:rsidP="004E20D2">
      <w:pPr>
        <w:pStyle w:val="Heading1"/>
        <w:spacing w:before="0" w:after="0"/>
        <w:rPr>
          <w:sz w:val="24"/>
          <w:szCs w:val="24"/>
        </w:rPr>
      </w:pPr>
    </w:p>
    <w:p w14:paraId="7CB92B57" w14:textId="77777777" w:rsidR="00F945A7" w:rsidRDefault="00F945A7">
      <w:pPr>
        <w:rPr>
          <w:b/>
          <w:bCs/>
          <w:kern w:val="32"/>
        </w:rPr>
      </w:pPr>
      <w:r>
        <w:br w:type="page"/>
      </w:r>
    </w:p>
    <w:p w14:paraId="4A56CD93" w14:textId="3FD8D6E7" w:rsidR="004E20D2" w:rsidRPr="0019084D" w:rsidRDefault="004E20D2" w:rsidP="004E20D2">
      <w:pPr>
        <w:pStyle w:val="Heading1"/>
        <w:spacing w:before="0" w:after="0"/>
        <w:rPr>
          <w:sz w:val="24"/>
          <w:szCs w:val="24"/>
        </w:rPr>
      </w:pPr>
      <w:bookmarkStart w:id="5" w:name="_Toc98237879"/>
      <w:r w:rsidRPr="0019084D">
        <w:rPr>
          <w:sz w:val="24"/>
          <w:szCs w:val="24"/>
        </w:rPr>
        <w:lastRenderedPageBreak/>
        <w:t>IEVADS</w:t>
      </w:r>
      <w:bookmarkEnd w:id="5"/>
    </w:p>
    <w:p w14:paraId="7F19555E" w14:textId="77777777" w:rsidR="004E20D2" w:rsidRPr="0019084D" w:rsidRDefault="004E20D2" w:rsidP="004E20D2">
      <w:pPr>
        <w:jc w:val="both"/>
      </w:pPr>
    </w:p>
    <w:p w14:paraId="09ECF69B" w14:textId="683E4B9B" w:rsidR="004E20D2" w:rsidRPr="0019084D" w:rsidRDefault="004A4637" w:rsidP="004A4637">
      <w:pPr>
        <w:jc w:val="both"/>
      </w:pPr>
      <w:bookmarkStart w:id="6" w:name="_Hlk91669052"/>
      <w:bookmarkStart w:id="7" w:name="_Hlk91667004"/>
      <w:r w:rsidRPr="004A4637">
        <w:rPr>
          <w:i/>
        </w:rPr>
        <w:t xml:space="preserve">Vadlīnijas </w:t>
      </w:r>
      <w:r w:rsidR="00182711" w:rsidRPr="00182711">
        <w:rPr>
          <w:i/>
        </w:rPr>
        <w:t xml:space="preserve">projekta iesniedzējiem </w:t>
      </w:r>
      <w:r w:rsidR="00B93C42" w:rsidRPr="0019084D">
        <w:rPr>
          <w:i/>
        </w:rPr>
        <w:t>E</w:t>
      </w:r>
      <w:r w:rsidR="004E20D2" w:rsidRPr="0019084D">
        <w:rPr>
          <w:i/>
        </w:rPr>
        <w:t>misijas kvotu izsolīšanas instrumenta</w:t>
      </w:r>
      <w:r w:rsidR="00F61920" w:rsidRPr="0019084D">
        <w:rPr>
          <w:i/>
        </w:rPr>
        <w:t xml:space="preserve"> </w:t>
      </w:r>
      <w:r w:rsidR="004E20D2" w:rsidRPr="0019084D">
        <w:rPr>
          <w:i/>
        </w:rPr>
        <w:t>finansētā atklātā projektu iesniegumu konkursa “</w:t>
      </w:r>
      <w:r w:rsidR="00182711" w:rsidRPr="00182711">
        <w:rPr>
          <w:i/>
        </w:rPr>
        <w:t>Siltumnīcefekta gāzu emisiju samazināšana mājsaimniecībās – atbalsts atjaunojamo energoresursu izmantošanai</w:t>
      </w:r>
      <w:r w:rsidR="004E20D2" w:rsidRPr="0019084D">
        <w:rPr>
          <w:i/>
        </w:rPr>
        <w:t>” ietvaros</w:t>
      </w:r>
      <w:r w:rsidR="004E20D2" w:rsidRPr="0019084D">
        <w:t xml:space="preserve"> </w:t>
      </w:r>
      <w:bookmarkEnd w:id="6"/>
      <w:r w:rsidR="004E20D2" w:rsidRPr="0019084D">
        <w:t xml:space="preserve">(turpmāk – Vadlīnijas) satur ieteikumus </w:t>
      </w:r>
      <w:r w:rsidR="00C51564">
        <w:t>p</w:t>
      </w:r>
      <w:r w:rsidR="00C51564" w:rsidRPr="00C51564">
        <w:t xml:space="preserve">ieteikuma atbalsta saņemšanai </w:t>
      </w:r>
      <w:r w:rsidR="00C51564">
        <w:t>veidlapas aizpildīšanai</w:t>
      </w:r>
      <w:r w:rsidR="004E20D2" w:rsidRPr="0019084D">
        <w:t xml:space="preserve">, kuriem paredzēts piesaistīt EKII finansējumu </w:t>
      </w:r>
      <w:r w:rsidR="00104E2D" w:rsidRPr="0019084D">
        <w:t xml:space="preserve">atklātā </w:t>
      </w:r>
      <w:r w:rsidR="004E20D2" w:rsidRPr="0019084D">
        <w:t xml:space="preserve">projektu </w:t>
      </w:r>
      <w:r w:rsidR="00104E2D" w:rsidRPr="0019084D">
        <w:t xml:space="preserve">iesniegumu </w:t>
      </w:r>
      <w:r w:rsidR="004E20D2" w:rsidRPr="0019084D">
        <w:t>konkursa “</w:t>
      </w:r>
      <w:r w:rsidR="00182711" w:rsidRPr="00182711">
        <w:t>Siltumnīcefekta gāzu emisiju samazināšana mājsaimniecībās – atbalsts atjaunojamo energoresursu izmantošanai</w:t>
      </w:r>
      <w:r w:rsidR="004E20D2" w:rsidRPr="0019084D">
        <w:t>” ietvaros.</w:t>
      </w:r>
    </w:p>
    <w:p w14:paraId="79590744" w14:textId="77777777" w:rsidR="00FF36AF" w:rsidRPr="0019084D" w:rsidRDefault="00FF36AF" w:rsidP="004E20D2">
      <w:pPr>
        <w:jc w:val="both"/>
      </w:pPr>
    </w:p>
    <w:p w14:paraId="44A96873" w14:textId="40A74635" w:rsidR="004E20D2" w:rsidRPr="0019084D" w:rsidRDefault="00182711" w:rsidP="004E20D2">
      <w:pPr>
        <w:jc w:val="both"/>
      </w:pPr>
      <w:r>
        <w:t>Projekta iesniedzēju</w:t>
      </w:r>
      <w:r w:rsidR="00C51564" w:rsidRPr="00C51564">
        <w:t xml:space="preserve"> iesniegto pieteikumu</w:t>
      </w:r>
      <w:r w:rsidR="00C51564">
        <w:t xml:space="preserve"> izvērtēšana</w:t>
      </w:r>
      <w:r w:rsidR="000219A5" w:rsidRPr="0019084D">
        <w:t xml:space="preserve"> notiek saskaņā ar</w:t>
      </w:r>
      <w:r w:rsidR="00223006" w:rsidRPr="0019084D">
        <w:t xml:space="preserve"> </w:t>
      </w:r>
      <w:r w:rsidR="00136122" w:rsidRPr="0019084D">
        <w:t xml:space="preserve">MK </w:t>
      </w:r>
      <w:r w:rsidR="00695838" w:rsidRPr="00CA42B6">
        <w:t xml:space="preserve">noteikumos </w:t>
      </w:r>
      <w:r w:rsidR="00136122" w:rsidRPr="00CA42B6">
        <w:t>Nr. </w:t>
      </w:r>
      <w:r w:rsidR="003773F5">
        <w:t>150</w:t>
      </w:r>
      <w:r w:rsidR="000219A5" w:rsidRPr="00CA42B6">
        <w:t xml:space="preserve"> </w:t>
      </w:r>
      <w:r>
        <w:t>VII</w:t>
      </w:r>
      <w:r w:rsidR="00844C4D" w:rsidRPr="00CA42B6">
        <w:t>.</w:t>
      </w:r>
      <w:r w:rsidR="00CA42B6">
        <w:t> </w:t>
      </w:r>
      <w:r w:rsidR="00844C4D" w:rsidRPr="00CA42B6">
        <w:t>sadaļā</w:t>
      </w:r>
      <w:r w:rsidR="000219A5" w:rsidRPr="00CA42B6">
        <w:t xml:space="preserve"> no</w:t>
      </w:r>
      <w:r w:rsidR="00C51564" w:rsidRPr="00CA42B6">
        <w:t>teikto kārtību</w:t>
      </w:r>
      <w:r w:rsidR="000219A5" w:rsidRPr="00CA42B6">
        <w:t xml:space="preserve">. </w:t>
      </w:r>
      <w:r w:rsidR="00C51564" w:rsidRPr="00CA42B6">
        <w:t xml:space="preserve">Ja iesniegtajā </w:t>
      </w:r>
      <w:r>
        <w:t>projekta iesniegumā</w:t>
      </w:r>
      <w:r w:rsidR="00C51564" w:rsidRPr="00CA42B6">
        <w:t xml:space="preserve"> tiek konstatētas neat</w:t>
      </w:r>
      <w:r w:rsidR="00C51564" w:rsidRPr="00C51564">
        <w:t xml:space="preserve">bilstības (neaizpildīti datu lauki, nesalasāma informācija un tml.), </w:t>
      </w:r>
      <w:r>
        <w:t>tad ra</w:t>
      </w:r>
      <w:r w:rsidRPr="00182711">
        <w:t xml:space="preserve">kstiski </w:t>
      </w:r>
      <w:r>
        <w:t xml:space="preserve">tiek </w:t>
      </w:r>
      <w:r w:rsidRPr="00182711">
        <w:t>informē</w:t>
      </w:r>
      <w:r>
        <w:t>ts</w:t>
      </w:r>
      <w:r w:rsidRPr="00182711">
        <w:t xml:space="preserve"> projekta iesniedzēj</w:t>
      </w:r>
      <w:r>
        <w:t>s</w:t>
      </w:r>
      <w:r w:rsidRPr="00182711">
        <w:t xml:space="preserve"> par konstatētajām neatbilstībām un aicin</w:t>
      </w:r>
      <w:r>
        <w:t>āts</w:t>
      </w:r>
      <w:r w:rsidRPr="00182711">
        <w:t xml:space="preserve"> precizēt projekta iesniegumu</w:t>
      </w:r>
      <w:r>
        <w:t>.</w:t>
      </w:r>
    </w:p>
    <w:p w14:paraId="3218E94E" w14:textId="77777777" w:rsidR="004E20D2" w:rsidRPr="0019084D" w:rsidRDefault="004E20D2" w:rsidP="004E20D2">
      <w:pPr>
        <w:jc w:val="both"/>
      </w:pPr>
    </w:p>
    <w:p w14:paraId="5187DF51" w14:textId="2E0DBBB0" w:rsidR="004E20D2" w:rsidRPr="0019084D" w:rsidRDefault="004E20D2" w:rsidP="004E20D2">
      <w:pPr>
        <w:jc w:val="both"/>
      </w:pPr>
      <w:r w:rsidRPr="0019084D">
        <w:t xml:space="preserve">Vadlīniju tālākajās sadaļās sniegti ieteikumi, kā aizpildāmi konkrēti </w:t>
      </w:r>
      <w:r w:rsidR="00C51564">
        <w:t>p</w:t>
      </w:r>
      <w:r w:rsidR="00C51564" w:rsidRPr="00C51564">
        <w:t xml:space="preserve">ieteikuma atbalsta saņemšanai </w:t>
      </w:r>
      <w:r w:rsidRPr="0019084D">
        <w:t>veidlapas punkti (</w:t>
      </w:r>
      <w:r w:rsidRPr="00CA42B6">
        <w:t>atbilstoši MK noteikumu Nr.</w:t>
      </w:r>
      <w:r w:rsidR="00223006" w:rsidRPr="00CA42B6">
        <w:t xml:space="preserve"> </w:t>
      </w:r>
      <w:r w:rsidR="003773F5">
        <w:t>150</w:t>
      </w:r>
      <w:r w:rsidR="00136122" w:rsidRPr="00CA42B6">
        <w:t xml:space="preserve"> </w:t>
      </w:r>
      <w:r w:rsidR="00C51564" w:rsidRPr="00CA42B6">
        <w:t>2</w:t>
      </w:r>
      <w:r w:rsidRPr="00CA42B6">
        <w:t>.</w:t>
      </w:r>
      <w:r w:rsidR="000219A5" w:rsidRPr="00CA42B6">
        <w:t> </w:t>
      </w:r>
      <w:r w:rsidRPr="00CA42B6">
        <w:t>pielikumā ietvertās</w:t>
      </w:r>
      <w:r w:rsidRPr="0019084D">
        <w:t xml:space="preserve"> </w:t>
      </w:r>
      <w:r w:rsidR="00182711" w:rsidRPr="00182711">
        <w:t xml:space="preserve">projekta iesnieguma </w:t>
      </w:r>
      <w:r w:rsidRPr="0019084D">
        <w:t xml:space="preserve">veidlapas numerācijai), kāda informācija un kādā detalizācijas pakāpē, kā arī doti piemēri. </w:t>
      </w:r>
    </w:p>
    <w:p w14:paraId="13157517" w14:textId="77777777" w:rsidR="00D773BE" w:rsidRDefault="00D773BE" w:rsidP="004E20D2">
      <w:pPr>
        <w:jc w:val="both"/>
      </w:pPr>
    </w:p>
    <w:p w14:paraId="608F29DE" w14:textId="5DB853F1" w:rsidR="004E20D2" w:rsidRPr="0019084D" w:rsidRDefault="000219A5" w:rsidP="004E20D2">
      <w:pPr>
        <w:jc w:val="both"/>
      </w:pPr>
      <w:r w:rsidRPr="0019084D">
        <w:t xml:space="preserve">Pirms </w:t>
      </w:r>
      <w:r w:rsidR="00182711" w:rsidRPr="00182711">
        <w:t>projekta iesnieguma veidlapa</w:t>
      </w:r>
      <w:r w:rsidR="00182711">
        <w:t>s</w:t>
      </w:r>
      <w:r w:rsidR="00C51564" w:rsidRPr="00C51564">
        <w:t xml:space="preserve"> </w:t>
      </w:r>
      <w:r w:rsidRPr="0019084D">
        <w:t xml:space="preserve">iesniegšanas </w:t>
      </w:r>
      <w:r w:rsidRPr="0019084D">
        <w:rPr>
          <w:b/>
        </w:rPr>
        <w:t>nepieciešams</w:t>
      </w:r>
      <w:r w:rsidR="004E20D2" w:rsidRPr="0019084D">
        <w:rPr>
          <w:b/>
        </w:rPr>
        <w:t xml:space="preserve"> pārliecināties, ka sagatavotajā </w:t>
      </w:r>
      <w:r w:rsidR="00182711" w:rsidRPr="00182711">
        <w:rPr>
          <w:b/>
        </w:rPr>
        <w:t>projekta iesniegum</w:t>
      </w:r>
      <w:r w:rsidR="00182711">
        <w:rPr>
          <w:b/>
        </w:rPr>
        <w:t>ā</w:t>
      </w:r>
      <w:r w:rsidR="00182711" w:rsidRPr="00182711">
        <w:rPr>
          <w:b/>
        </w:rPr>
        <w:t xml:space="preserve"> </w:t>
      </w:r>
      <w:r w:rsidR="004E20D2" w:rsidRPr="0019084D">
        <w:rPr>
          <w:b/>
        </w:rPr>
        <w:t xml:space="preserve">tiek sniegta </w:t>
      </w:r>
      <w:r w:rsidRPr="0019084D">
        <w:rPr>
          <w:b/>
        </w:rPr>
        <w:t xml:space="preserve">pilnīga </w:t>
      </w:r>
      <w:r w:rsidR="004E20D2" w:rsidRPr="0019084D">
        <w:rPr>
          <w:b/>
        </w:rPr>
        <w:t>informācija</w:t>
      </w:r>
      <w:r w:rsidR="004E20D2" w:rsidRPr="0019084D">
        <w:t xml:space="preserve">. </w:t>
      </w:r>
    </w:p>
    <w:p w14:paraId="6F4612EC" w14:textId="77777777" w:rsidR="004E20D2" w:rsidRPr="0019084D" w:rsidRDefault="004E20D2" w:rsidP="004E20D2">
      <w:pPr>
        <w:rPr>
          <w:b/>
        </w:rPr>
      </w:pPr>
    </w:p>
    <w:p w14:paraId="6E50C970" w14:textId="45F82248" w:rsidR="004E20D2" w:rsidRPr="0019084D" w:rsidRDefault="004E20D2" w:rsidP="004E20D2">
      <w:pPr>
        <w:shd w:val="clear" w:color="auto" w:fill="B6DDE8"/>
        <w:jc w:val="both"/>
        <w:rPr>
          <w:b/>
        </w:rPr>
      </w:pPr>
      <w:r w:rsidRPr="0019084D">
        <w:rPr>
          <w:b/>
        </w:rPr>
        <w:t xml:space="preserve">Papildu jautājumus aicinām uzdot elektroniski, sūtot tos uz </w:t>
      </w:r>
      <w:r w:rsidR="00695838" w:rsidRPr="0019084D">
        <w:rPr>
          <w:b/>
        </w:rPr>
        <w:t xml:space="preserve">Fonda </w:t>
      </w:r>
      <w:r w:rsidRPr="0019084D">
        <w:rPr>
          <w:b/>
        </w:rPr>
        <w:t>e-pasta adresi:</w:t>
      </w:r>
    </w:p>
    <w:p w14:paraId="2C4CC87F" w14:textId="1B11E200" w:rsidR="004E20D2" w:rsidRPr="0019084D" w:rsidRDefault="001165C5" w:rsidP="004E20D2">
      <w:pPr>
        <w:shd w:val="clear" w:color="auto" w:fill="B6DDE8"/>
        <w:jc w:val="both"/>
      </w:pPr>
      <w:hyperlink r:id="rId14" w:history="1"/>
      <w:hyperlink r:id="rId15" w:history="1">
        <w:r w:rsidR="00C54F1A" w:rsidRPr="00FF00AD">
          <w:rPr>
            <w:rStyle w:val="Hyperlink"/>
          </w:rPr>
          <w:t>atbalsts@lvif.gov.lv</w:t>
        </w:r>
      </w:hyperlink>
      <w:r w:rsidR="00CA42B6" w:rsidRPr="00CA42B6">
        <w:t xml:space="preserve"> </w:t>
      </w:r>
      <w:r w:rsidR="00CA42B6" w:rsidRPr="004647E6">
        <w:t xml:space="preserve">vai uz e-adresi: </w:t>
      </w:r>
      <w:hyperlink r:id="rId16" w:history="1">
        <w:r w:rsidR="00CA42B6" w:rsidRPr="004647E6">
          <w:rPr>
            <w:rStyle w:val="Hyperlink"/>
          </w:rPr>
          <w:t>_default@40003339615</w:t>
        </w:r>
      </w:hyperlink>
    </w:p>
    <w:p w14:paraId="18B47EE4" w14:textId="77777777" w:rsidR="004E20D2" w:rsidRPr="0019084D" w:rsidRDefault="004E20D2" w:rsidP="004E20D2">
      <w:pPr>
        <w:shd w:val="clear" w:color="auto" w:fill="B6DDE8"/>
        <w:jc w:val="both"/>
      </w:pPr>
    </w:p>
    <w:p w14:paraId="5F74A0A1" w14:textId="4E888675" w:rsidR="004E20D2" w:rsidRPr="0019084D" w:rsidRDefault="004E20D2" w:rsidP="004E20D2">
      <w:pPr>
        <w:shd w:val="clear" w:color="auto" w:fill="B6DDE8"/>
        <w:jc w:val="both"/>
        <w:rPr>
          <w:b/>
        </w:rPr>
      </w:pPr>
      <w:r w:rsidRPr="0019084D">
        <w:t xml:space="preserve">Atbildes uz </w:t>
      </w:r>
      <w:r w:rsidR="00C51564">
        <w:t xml:space="preserve">biežāk uzdotajiem </w:t>
      </w:r>
      <w:r w:rsidRPr="0019084D">
        <w:t xml:space="preserve">jautājumiem tiks publicētas Fonda </w:t>
      </w:r>
      <w:r w:rsidR="00CA42B6" w:rsidRPr="0019084D">
        <w:t>tīmekļa vietnē</w:t>
      </w:r>
      <w:r w:rsidR="00CA42B6">
        <w:t xml:space="preserve">: </w:t>
      </w:r>
      <w:hyperlink r:id="rId17" w:history="1">
        <w:r w:rsidR="00CA42B6" w:rsidRPr="00707CC8">
          <w:rPr>
            <w:rStyle w:val="Hyperlink"/>
          </w:rPr>
          <w:t>www.ekii.lv</w:t>
        </w:r>
      </w:hyperlink>
      <w:r w:rsidR="00CA42B6">
        <w:t xml:space="preserve"> sadaļā </w:t>
      </w:r>
      <w:r w:rsidR="00CA42B6" w:rsidRPr="004647E6">
        <w:rPr>
          <w:i/>
          <w:iCs/>
        </w:rPr>
        <w:t>KONKURSI</w:t>
      </w:r>
      <w:r w:rsidR="00CA42B6" w:rsidRPr="0019084D">
        <w:t>.</w:t>
      </w:r>
      <w:r w:rsidRPr="0019084D">
        <w:t xml:space="preserve"> Pirms </w:t>
      </w:r>
      <w:r w:rsidR="00C51564">
        <w:t>p</w:t>
      </w:r>
      <w:r w:rsidR="00C51564" w:rsidRPr="00C51564">
        <w:t>ieteikum</w:t>
      </w:r>
      <w:r w:rsidR="00C51564">
        <w:t>a</w:t>
      </w:r>
      <w:r w:rsidR="00C51564" w:rsidRPr="00C51564">
        <w:t xml:space="preserve"> atbalsta saņemšanai </w:t>
      </w:r>
      <w:r w:rsidRPr="0019084D">
        <w:t xml:space="preserve">iesniegšanas </w:t>
      </w:r>
      <w:r w:rsidR="00B93C42" w:rsidRPr="0019084D">
        <w:t>ieteicams</w:t>
      </w:r>
      <w:r w:rsidRPr="0019084D">
        <w:t xml:space="preserve"> caurskatīt biežāk uzdotos jautājumus, kā arī pārliecināties vai Fonda tīmekļa vietnēs nav publicēta precizēta un papildināta šo vadlīniju versija.</w:t>
      </w:r>
    </w:p>
    <w:bookmarkEnd w:id="7"/>
    <w:p w14:paraId="15118CB3" w14:textId="77777777" w:rsidR="00C11370" w:rsidRPr="0019084D" w:rsidRDefault="00C11370">
      <w:pPr>
        <w:rPr>
          <w:b/>
        </w:rPr>
      </w:pPr>
      <w:r w:rsidRPr="0019084D">
        <w:rPr>
          <w:b/>
        </w:rPr>
        <w:br w:type="page"/>
      </w:r>
    </w:p>
    <w:p w14:paraId="5EFD1F47" w14:textId="3FF75ADD" w:rsidR="00C11370" w:rsidRPr="0019084D" w:rsidRDefault="00C11370" w:rsidP="00C11370">
      <w:pPr>
        <w:pStyle w:val="Heading1"/>
        <w:spacing w:before="0" w:after="0"/>
        <w:rPr>
          <w:sz w:val="24"/>
          <w:szCs w:val="24"/>
        </w:rPr>
      </w:pPr>
      <w:bookmarkStart w:id="8" w:name="_Toc98237880"/>
      <w:r w:rsidRPr="0019084D">
        <w:rPr>
          <w:sz w:val="24"/>
          <w:szCs w:val="24"/>
        </w:rPr>
        <w:lastRenderedPageBreak/>
        <w:t>PRIVĀTUMA ATRUNA</w:t>
      </w:r>
      <w:r w:rsidR="00031D2F" w:rsidRPr="0019084D">
        <w:t xml:space="preserve"> </w:t>
      </w:r>
      <w:r w:rsidR="00031D2F" w:rsidRPr="0019084D">
        <w:rPr>
          <w:sz w:val="24"/>
          <w:szCs w:val="24"/>
        </w:rPr>
        <w:t xml:space="preserve">UN PERSONAS DATU APSTRĀDES </w:t>
      </w:r>
      <w:r w:rsidR="00562CB8" w:rsidRPr="0019084D">
        <w:rPr>
          <w:sz w:val="24"/>
          <w:szCs w:val="24"/>
        </w:rPr>
        <w:t>KĀRTĪBA</w:t>
      </w:r>
      <w:bookmarkEnd w:id="8"/>
    </w:p>
    <w:p w14:paraId="2FA5CF65" w14:textId="77777777" w:rsidR="00C11370" w:rsidRPr="0019084D" w:rsidRDefault="00C11370" w:rsidP="00C11370">
      <w:pPr>
        <w:rPr>
          <w:b/>
        </w:rPr>
      </w:pPr>
    </w:p>
    <w:p w14:paraId="07121F0D" w14:textId="798DD5DB" w:rsidR="00C11370" w:rsidRPr="0019084D" w:rsidRDefault="00C11370" w:rsidP="00C11370">
      <w:pPr>
        <w:jc w:val="both"/>
      </w:pPr>
      <w:r w:rsidRPr="0019084D">
        <w:t xml:space="preserve">Informējam, ka no 2018. gada 25. maija tiek piemērota jaunā Vispārīgā datu aizsardzības regula, kas </w:t>
      </w:r>
      <w:r w:rsidR="00D020B7" w:rsidRPr="0019084D">
        <w:t>ir</w:t>
      </w:r>
      <w:r w:rsidRPr="0019084D">
        <w:t xml:space="preserve"> saistoša visiem pakalpojumu sniedzējiem, kuri rīkojas ar personu datiem. </w:t>
      </w:r>
    </w:p>
    <w:p w14:paraId="3619BC2D" w14:textId="77777777" w:rsidR="00031D2F" w:rsidRPr="0019084D" w:rsidRDefault="00031D2F" w:rsidP="00C11370">
      <w:pPr>
        <w:jc w:val="both"/>
      </w:pPr>
    </w:p>
    <w:p w14:paraId="5D3DE287" w14:textId="1DC1D2B9" w:rsidR="00C11370" w:rsidRPr="0019084D" w:rsidRDefault="00031D2F" w:rsidP="00C11370">
      <w:pPr>
        <w:jc w:val="both"/>
      </w:pPr>
      <w:r w:rsidRPr="0019084D">
        <w:t xml:space="preserve">Iesniedzot </w:t>
      </w:r>
      <w:r w:rsidR="00DD35F0">
        <w:t>p</w:t>
      </w:r>
      <w:r w:rsidR="00DD35F0" w:rsidRPr="00DD35F0">
        <w:t>ieteikuma atbalsta saņemšanai</w:t>
      </w:r>
      <w:r w:rsidRPr="0019084D">
        <w:t xml:space="preserve"> veidlapu </w:t>
      </w:r>
      <w:r w:rsidR="00DD35F0">
        <w:t>a</w:t>
      </w:r>
      <w:r w:rsidR="00DD35F0" w:rsidRPr="00DD35F0">
        <w:t>tbalsta saņēmēj</w:t>
      </w:r>
      <w:r w:rsidR="00DD35F0">
        <w:t>s</w:t>
      </w:r>
      <w:r w:rsidR="00DD35F0" w:rsidRPr="00DD35F0">
        <w:t xml:space="preserve"> </w:t>
      </w:r>
      <w:r w:rsidRPr="0019084D">
        <w:t xml:space="preserve">piekrīt privātuma atrunas un personu datu apstrādes noteikumiem, </w:t>
      </w:r>
      <w:r w:rsidR="00DD35F0">
        <w:t>a</w:t>
      </w:r>
      <w:r w:rsidR="00DD35F0" w:rsidRPr="00DD35F0">
        <w:t>tbalsta saņēmēj</w:t>
      </w:r>
      <w:r w:rsidR="00DD35F0">
        <w:t>s</w:t>
      </w:r>
      <w:r w:rsidR="00DD35F0" w:rsidRPr="00DD35F0">
        <w:t xml:space="preserve"> </w:t>
      </w:r>
      <w:r w:rsidRPr="0019084D">
        <w:t xml:space="preserve">apstiprina, ka norādītie personas dati ir precīzi un pareizi. </w:t>
      </w:r>
      <w:r w:rsidR="00DF6E62" w:rsidRPr="0019084D">
        <w:t>Fonds</w:t>
      </w:r>
      <w:r w:rsidRPr="0019084D">
        <w:t xml:space="preserve"> neuzņemas atbildību par neprecīziem, nepilnīgiem vai kļūdainiem </w:t>
      </w:r>
      <w:r w:rsidR="00DD35F0">
        <w:t>a</w:t>
      </w:r>
      <w:r w:rsidR="00DD35F0" w:rsidRPr="00DD35F0">
        <w:t>tbalsta saņēmēj</w:t>
      </w:r>
      <w:r w:rsidR="00DD35F0">
        <w:t>a</w:t>
      </w:r>
      <w:r w:rsidR="00DD35F0" w:rsidRPr="00DD35F0">
        <w:t xml:space="preserve"> </w:t>
      </w:r>
      <w:r w:rsidRPr="0019084D">
        <w:t>iesniegtajiem datiem.</w:t>
      </w:r>
    </w:p>
    <w:p w14:paraId="69343CA0" w14:textId="77777777" w:rsidR="00DF6E62" w:rsidRPr="0019084D" w:rsidRDefault="00DF6E62" w:rsidP="00DF6E62">
      <w:pPr>
        <w:jc w:val="both"/>
      </w:pPr>
    </w:p>
    <w:p w14:paraId="5CCABFFD" w14:textId="72598ED3" w:rsidR="00DF6E62" w:rsidRPr="0019084D" w:rsidRDefault="00DF6E62" w:rsidP="00DF6E62">
      <w:pPr>
        <w:jc w:val="both"/>
      </w:pPr>
      <w:r w:rsidRPr="0019084D">
        <w:t xml:space="preserve">Fonds izmanto </w:t>
      </w:r>
      <w:r w:rsidR="00DD35F0">
        <w:t>a</w:t>
      </w:r>
      <w:r w:rsidR="00DD35F0" w:rsidRPr="00DD35F0">
        <w:t>tbalsta saņēmēj</w:t>
      </w:r>
      <w:r w:rsidR="00DD35F0">
        <w:t>a</w:t>
      </w:r>
      <w:r w:rsidR="00DD35F0" w:rsidRPr="00DD35F0">
        <w:t xml:space="preserve"> </w:t>
      </w:r>
      <w:r w:rsidRPr="0019084D">
        <w:t xml:space="preserve">datus, lai </w:t>
      </w:r>
      <w:r w:rsidR="00DD35F0">
        <w:t>a</w:t>
      </w:r>
      <w:r w:rsidR="00DD35F0" w:rsidRPr="00DD35F0">
        <w:t>tbalsta saņēmēj</w:t>
      </w:r>
      <w:r w:rsidR="00DD35F0">
        <w:t>am</w:t>
      </w:r>
      <w:r w:rsidR="00DD35F0" w:rsidRPr="00DD35F0">
        <w:t xml:space="preserve"> </w:t>
      </w:r>
      <w:r w:rsidRPr="0019084D">
        <w:t xml:space="preserve">sniegtu nepieciešamos pakalpojumus, kā arī lai nodrošinātu to ērtu lietošanu. Tāpat mēs datus izmantojam, lai pilnveidotu savu pakalpojumu kvalitāti. Datu saņemšana ir priekšnosacījums, lai noslēgtu līgumu. Ja </w:t>
      </w:r>
      <w:r w:rsidR="00DD35F0">
        <w:t>a</w:t>
      </w:r>
      <w:r w:rsidR="00DD35F0" w:rsidRPr="00DD35F0">
        <w:t>tbalsta saņēmēj</w:t>
      </w:r>
      <w:r w:rsidR="00DD35F0">
        <w:t>s</w:t>
      </w:r>
      <w:r w:rsidR="00DD35F0" w:rsidRPr="00DD35F0">
        <w:t xml:space="preserve"> </w:t>
      </w:r>
      <w:r w:rsidRPr="0019084D">
        <w:t>nevēlās slēgt</w:t>
      </w:r>
      <w:r w:rsidR="0019084D">
        <w:t xml:space="preserve"> </w:t>
      </w:r>
      <w:r w:rsidRPr="0019084D">
        <w:t xml:space="preserve">līgumu ar </w:t>
      </w:r>
      <w:r w:rsidR="00562CB8" w:rsidRPr="0019084D">
        <w:t>Fondu</w:t>
      </w:r>
      <w:r w:rsidRPr="0019084D">
        <w:t xml:space="preserve"> un saņemt </w:t>
      </w:r>
      <w:r w:rsidR="00DD35F0">
        <w:t>EKII finansējumu</w:t>
      </w:r>
      <w:r w:rsidRPr="0019084D">
        <w:t xml:space="preserve">, </w:t>
      </w:r>
      <w:r w:rsidR="00DD35F0">
        <w:t>a</w:t>
      </w:r>
      <w:r w:rsidR="00DD35F0" w:rsidRPr="00DD35F0">
        <w:t>tbalsta saņēmēj</w:t>
      </w:r>
      <w:r w:rsidR="00DD35F0">
        <w:t>am</w:t>
      </w:r>
      <w:r w:rsidR="00DD35F0" w:rsidRPr="00DD35F0">
        <w:t xml:space="preserve"> </w:t>
      </w:r>
      <w:r w:rsidRPr="0019084D">
        <w:t>nav pienākuma sniegt datus.</w:t>
      </w:r>
    </w:p>
    <w:p w14:paraId="271A221E" w14:textId="77777777" w:rsidR="00DF6E62" w:rsidRPr="0019084D" w:rsidRDefault="00DF6E62" w:rsidP="00C11370">
      <w:pPr>
        <w:jc w:val="both"/>
      </w:pPr>
    </w:p>
    <w:p w14:paraId="3EFB42F2" w14:textId="70C916E1" w:rsidR="00DF6E62" w:rsidRPr="0019084D" w:rsidRDefault="00DF6E62" w:rsidP="00DF6E62">
      <w:pPr>
        <w:jc w:val="both"/>
      </w:pPr>
      <w:r w:rsidRPr="0019084D">
        <w:t xml:space="preserve">Fonds vāc un apstrādā </w:t>
      </w:r>
      <w:r w:rsidR="00DD35F0">
        <w:t>a</w:t>
      </w:r>
      <w:r w:rsidR="00DD35F0" w:rsidRPr="00DD35F0">
        <w:t>tbalsta saņēmēj</w:t>
      </w:r>
      <w:r w:rsidR="00DD35F0">
        <w:t>a</w:t>
      </w:r>
      <w:r w:rsidR="00DD35F0" w:rsidRPr="00DD35F0">
        <w:t xml:space="preserve"> </w:t>
      </w:r>
      <w:r w:rsidRPr="0019084D">
        <w:t>norādītos personas datus atbilstoši šādiem juridiskiem pamatiem:</w:t>
      </w:r>
    </w:p>
    <w:p w14:paraId="48441FFF" w14:textId="6D7FBB09" w:rsidR="00DF6E62" w:rsidRPr="0019084D" w:rsidRDefault="00DD35F0" w:rsidP="00463BA1">
      <w:pPr>
        <w:pStyle w:val="ListParagraph"/>
        <w:numPr>
          <w:ilvl w:val="0"/>
          <w:numId w:val="2"/>
        </w:numPr>
        <w:jc w:val="both"/>
      </w:pPr>
      <w:r>
        <w:t>a</w:t>
      </w:r>
      <w:r w:rsidRPr="00DD35F0">
        <w:t>tbalsta saņēmēj</w:t>
      </w:r>
      <w:r>
        <w:t>a</w:t>
      </w:r>
      <w:r w:rsidRPr="00DD35F0">
        <w:t xml:space="preserve"> </w:t>
      </w:r>
      <w:r w:rsidR="00DF6E62" w:rsidRPr="0019084D">
        <w:t>piekrišana;</w:t>
      </w:r>
    </w:p>
    <w:p w14:paraId="788C4A8E" w14:textId="518A0589" w:rsidR="00DF6E62" w:rsidRPr="0019084D" w:rsidRDefault="00DF6E62" w:rsidP="00463BA1">
      <w:pPr>
        <w:pStyle w:val="ListParagraph"/>
        <w:numPr>
          <w:ilvl w:val="0"/>
          <w:numId w:val="2"/>
        </w:numPr>
        <w:jc w:val="both"/>
      </w:pPr>
      <w:r w:rsidRPr="0019084D">
        <w:t>Fonda likumīgās intereses;</w:t>
      </w:r>
    </w:p>
    <w:p w14:paraId="4D70A1CB" w14:textId="02E8F8F7" w:rsidR="00DF6E62" w:rsidRPr="00CA42B6" w:rsidRDefault="00DF6E62" w:rsidP="00463BA1">
      <w:pPr>
        <w:pStyle w:val="ListParagraph"/>
        <w:numPr>
          <w:ilvl w:val="0"/>
          <w:numId w:val="2"/>
        </w:numPr>
        <w:jc w:val="both"/>
      </w:pPr>
      <w:r w:rsidRPr="0019084D">
        <w:t xml:space="preserve">MK </w:t>
      </w:r>
      <w:r w:rsidRPr="00CA42B6">
        <w:t xml:space="preserve">noteikumi Nr. </w:t>
      </w:r>
      <w:r w:rsidR="003773F5">
        <w:t>150</w:t>
      </w:r>
      <w:r w:rsidRPr="00CA42B6">
        <w:t>;</w:t>
      </w:r>
    </w:p>
    <w:p w14:paraId="39153062" w14:textId="4A661714" w:rsidR="00DF6E62" w:rsidRPr="0019084D" w:rsidRDefault="00DF6E62" w:rsidP="00463BA1">
      <w:pPr>
        <w:pStyle w:val="ListParagraph"/>
        <w:numPr>
          <w:ilvl w:val="0"/>
          <w:numId w:val="2"/>
        </w:numPr>
        <w:jc w:val="both"/>
      </w:pPr>
      <w:r w:rsidRPr="0019084D">
        <w:t>juridisko saistību pildīšana, kas rodas un ir piemērojamas Fondam.</w:t>
      </w:r>
    </w:p>
    <w:p w14:paraId="42A72DA5" w14:textId="77777777" w:rsidR="00DF6E62" w:rsidRPr="0019084D" w:rsidRDefault="00DF6E62" w:rsidP="00DF6E62">
      <w:pPr>
        <w:jc w:val="both"/>
      </w:pPr>
    </w:p>
    <w:p w14:paraId="62A8567E" w14:textId="15567C4A" w:rsidR="00C11370" w:rsidRPr="0019084D" w:rsidRDefault="00C11370" w:rsidP="00DF6E62">
      <w:pPr>
        <w:jc w:val="both"/>
      </w:pPr>
      <w:r w:rsidRPr="0019084D">
        <w:t xml:space="preserve">Fonds var apstrādāt tādu informāciju kā, piemēram, vārds, uzvārds, personas kods, </w:t>
      </w:r>
      <w:r w:rsidR="00031D2F" w:rsidRPr="0019084D">
        <w:t xml:space="preserve">tālruņa numurs, epasts, </w:t>
      </w:r>
      <w:r w:rsidRPr="0019084D">
        <w:t>finanšu un maksājumu informācija. Personas dati ir arī no citiem pieejamiem publiskajiem reģistriem (piemēram, LURSOFT</w:t>
      </w:r>
      <w:r w:rsidR="00A612D5">
        <w:t xml:space="preserve">, </w:t>
      </w:r>
      <w:proofErr w:type="spellStart"/>
      <w:r w:rsidR="00A612D5" w:rsidRPr="00A612D5">
        <w:t>Iekšlietu</w:t>
      </w:r>
      <w:proofErr w:type="spellEnd"/>
      <w:r w:rsidR="00A612D5" w:rsidRPr="00A612D5">
        <w:t xml:space="preserve"> ministrijas Informācijas centra pārziņā esošās valsts informācijas sistēmas </w:t>
      </w:r>
      <w:r w:rsidR="00A612D5">
        <w:t>“</w:t>
      </w:r>
      <w:r w:rsidR="00A612D5" w:rsidRPr="00A612D5">
        <w:t>Sodu reģistrs</w:t>
      </w:r>
      <w:r w:rsidR="00A612D5">
        <w:t>”</w:t>
      </w:r>
      <w:r w:rsidRPr="0019084D">
        <w:t xml:space="preserve"> u.tml.) iegūtie dati, ko izmantojam, piemēram, lai </w:t>
      </w:r>
      <w:r w:rsidR="00031D2F" w:rsidRPr="0019084D">
        <w:t xml:space="preserve">izvērtētu projekta iesnieguma veidlapu vai noslēgtu </w:t>
      </w:r>
      <w:r w:rsidRPr="0019084D">
        <w:t>līgumu</w:t>
      </w:r>
      <w:r w:rsidR="00031D2F" w:rsidRPr="0019084D">
        <w:t xml:space="preserve"> par projekta</w:t>
      </w:r>
      <w:r w:rsidR="00844C4D" w:rsidRPr="0019084D">
        <w:t xml:space="preserve"> </w:t>
      </w:r>
      <w:r w:rsidR="005E14EE" w:rsidRPr="0019084D">
        <w:t>īstenošanu</w:t>
      </w:r>
      <w:r w:rsidRPr="0019084D">
        <w:t>.</w:t>
      </w:r>
      <w:r w:rsidR="00031D2F" w:rsidRPr="0019084D">
        <w:t xml:space="preserve"> </w:t>
      </w:r>
    </w:p>
    <w:p w14:paraId="6F0B0A8B" w14:textId="77777777" w:rsidR="00C11370" w:rsidRPr="0019084D" w:rsidRDefault="00C11370" w:rsidP="00C11370">
      <w:pPr>
        <w:jc w:val="both"/>
      </w:pPr>
    </w:p>
    <w:p w14:paraId="57AD98B5" w14:textId="5001A8DB" w:rsidR="00DF6E62" w:rsidRPr="0019084D" w:rsidRDefault="00C11370" w:rsidP="00DF6E62">
      <w:pPr>
        <w:jc w:val="both"/>
      </w:pPr>
      <w:r w:rsidRPr="0019084D">
        <w:t>Fonds klientu datu apstrādi veic tikai minimālajā nepieciešamajā apmērā, un tas, kādu informāciju nodod</w:t>
      </w:r>
      <w:r w:rsidR="00562CB8" w:rsidRPr="0019084D">
        <w:t xml:space="preserve"> Fondam</w:t>
      </w:r>
      <w:r w:rsidRPr="0019084D">
        <w:t xml:space="preserve">, ir </w:t>
      </w:r>
      <w:r w:rsidR="00DD35F0">
        <w:t>a</w:t>
      </w:r>
      <w:r w:rsidR="00DD35F0" w:rsidRPr="00DD35F0">
        <w:t>tbalsta saņēmēj</w:t>
      </w:r>
      <w:r w:rsidR="00DD35F0">
        <w:t>a</w:t>
      </w:r>
      <w:r w:rsidR="00DD35F0" w:rsidRPr="00DD35F0">
        <w:t xml:space="preserve"> </w:t>
      </w:r>
      <w:r w:rsidRPr="0019084D">
        <w:t xml:space="preserve">ziņā. </w:t>
      </w:r>
      <w:r w:rsidR="00DD35F0">
        <w:t>A</w:t>
      </w:r>
      <w:r w:rsidR="00DD35F0" w:rsidRPr="00DD35F0">
        <w:t>tbalsta saņēmēj</w:t>
      </w:r>
      <w:r w:rsidR="00DD35F0">
        <w:t>a</w:t>
      </w:r>
      <w:r w:rsidR="00DD35F0" w:rsidRPr="00DD35F0">
        <w:t xml:space="preserve"> </w:t>
      </w:r>
      <w:r w:rsidRPr="0019084D">
        <w:t>personas dati netiks glabāti ilgāk, nekā tas ir nepieciešams attie</w:t>
      </w:r>
      <w:r w:rsidR="00DF6E62" w:rsidRPr="0019084D">
        <w:t xml:space="preserve">cīgās apstrādes darbības mērķim – </w:t>
      </w:r>
      <w:r w:rsidR="00A612D5">
        <w:t>piecus</w:t>
      </w:r>
      <w:r w:rsidR="00DF6E62" w:rsidRPr="0019084D">
        <w:t xml:space="preserve"> gadus pēc monitoringa perioda beigām. Ja tiek iniciēts juridisks strīds vai pastāv šāda strīda iespējamība, </w:t>
      </w:r>
      <w:r w:rsidR="00DD35F0">
        <w:t>a</w:t>
      </w:r>
      <w:r w:rsidR="00DD35F0" w:rsidRPr="00DD35F0">
        <w:t>tbalsta saņēmēj</w:t>
      </w:r>
      <w:r w:rsidR="00DD35F0">
        <w:t>a</w:t>
      </w:r>
      <w:r w:rsidR="00DD35F0" w:rsidRPr="00DD35F0">
        <w:t xml:space="preserve"> </w:t>
      </w:r>
      <w:r w:rsidR="00DF6E62" w:rsidRPr="0019084D">
        <w:t xml:space="preserve">datus </w:t>
      </w:r>
      <w:r w:rsidR="005E14EE" w:rsidRPr="0019084D">
        <w:t xml:space="preserve">Fonds </w:t>
      </w:r>
      <w:r w:rsidR="00DF6E62" w:rsidRPr="0019084D">
        <w:t>var uzglabāt ilgāk, līdz beigsies tiesību aktos noteiktie sūdzības iesniegšanas vai prasības noilguma termiņi un (vai) stāsies spēkā gala lēmums</w:t>
      </w:r>
      <w:r w:rsidR="005E14EE" w:rsidRPr="0019084D">
        <w:t xml:space="preserve"> vai tiesas spriedums</w:t>
      </w:r>
      <w:r w:rsidR="00DF6E62" w:rsidRPr="0019084D">
        <w:t>.</w:t>
      </w:r>
    </w:p>
    <w:p w14:paraId="39C837F6" w14:textId="77777777" w:rsidR="00DF6E62" w:rsidRPr="0019084D" w:rsidRDefault="00DF6E62" w:rsidP="00DF6E62">
      <w:pPr>
        <w:jc w:val="both"/>
      </w:pPr>
    </w:p>
    <w:p w14:paraId="15A0707B" w14:textId="6AB7BEA2" w:rsidR="00C11370" w:rsidRPr="0019084D" w:rsidRDefault="00DF6E62" w:rsidP="00DF6E62">
      <w:pPr>
        <w:jc w:val="both"/>
      </w:pPr>
      <w:r w:rsidRPr="0019084D">
        <w:t xml:space="preserve">Beidzoties noteiktajam </w:t>
      </w:r>
      <w:r w:rsidR="00DD35F0">
        <w:t>a</w:t>
      </w:r>
      <w:r w:rsidR="00DD35F0" w:rsidRPr="00DD35F0">
        <w:t>tbalsta saņēmēj</w:t>
      </w:r>
      <w:r w:rsidR="00DD35F0">
        <w:t>a</w:t>
      </w:r>
      <w:r w:rsidR="00DD35F0" w:rsidRPr="00DD35F0">
        <w:t xml:space="preserve"> </w:t>
      </w:r>
      <w:r w:rsidRPr="0019084D">
        <w:t xml:space="preserve">datu apstrādes un uzglabāšanas termiņam, </w:t>
      </w:r>
      <w:r w:rsidR="005E14EE" w:rsidRPr="0019084D">
        <w:t xml:space="preserve">Fonds iznīcinās </w:t>
      </w:r>
      <w:r w:rsidRPr="0019084D">
        <w:t>datus</w:t>
      </w:r>
      <w:r w:rsidR="0019084D">
        <w:t xml:space="preserve"> </w:t>
      </w:r>
      <w:r w:rsidRPr="0019084D">
        <w:t xml:space="preserve">vai uzticami un neatjaunojami </w:t>
      </w:r>
      <w:proofErr w:type="spellStart"/>
      <w:r w:rsidRPr="0019084D">
        <w:t>anonimizēs</w:t>
      </w:r>
      <w:proofErr w:type="spellEnd"/>
      <w:r w:rsidR="005E14EE" w:rsidRPr="0019084D">
        <w:t>.</w:t>
      </w:r>
      <w:r w:rsidRPr="0019084D">
        <w:t xml:space="preserve"> </w:t>
      </w:r>
    </w:p>
    <w:p w14:paraId="162C917F" w14:textId="77777777" w:rsidR="00C11370" w:rsidRPr="0019084D" w:rsidRDefault="00C11370" w:rsidP="00C11370">
      <w:pPr>
        <w:jc w:val="both"/>
      </w:pPr>
    </w:p>
    <w:p w14:paraId="61F381B2" w14:textId="33DEC18F" w:rsidR="00DF6E62" w:rsidRPr="0019084D" w:rsidRDefault="00C11370" w:rsidP="00C11370">
      <w:pPr>
        <w:jc w:val="both"/>
      </w:pPr>
      <w:r w:rsidRPr="0019084D">
        <w:t xml:space="preserve">Fonds </w:t>
      </w:r>
      <w:r w:rsidR="005E14EE" w:rsidRPr="0019084D">
        <w:t xml:space="preserve">apstrādās </w:t>
      </w:r>
      <w:r w:rsidR="00DD35F0">
        <w:t>a</w:t>
      </w:r>
      <w:r w:rsidR="00DD35F0" w:rsidRPr="00DD35F0">
        <w:t>tbalsta saņēmēj</w:t>
      </w:r>
      <w:r w:rsidR="00DD35F0">
        <w:t>a</w:t>
      </w:r>
      <w:r w:rsidR="00DD35F0" w:rsidRPr="00DD35F0">
        <w:t xml:space="preserve"> </w:t>
      </w:r>
      <w:r w:rsidRPr="0019084D">
        <w:t>datus</w:t>
      </w:r>
      <w:r w:rsidR="005E14EE" w:rsidRPr="0019084D">
        <w:t xml:space="preserve"> un var nodot personas datus</w:t>
      </w:r>
      <w:r w:rsidRPr="0019084D">
        <w:t xml:space="preserve"> tālāk</w:t>
      </w:r>
      <w:r w:rsidR="005E14EE" w:rsidRPr="0019084D">
        <w:t xml:space="preserve"> trešajām personām</w:t>
      </w:r>
      <w:r w:rsidRPr="0019084D">
        <w:t xml:space="preserve">, lai sniegtu </w:t>
      </w:r>
      <w:r w:rsidR="00DD35F0">
        <w:t>a</w:t>
      </w:r>
      <w:r w:rsidR="00DD35F0" w:rsidRPr="00DD35F0">
        <w:t>tbalsta saņēmēj</w:t>
      </w:r>
      <w:r w:rsidR="00DD35F0">
        <w:t>am</w:t>
      </w:r>
      <w:r w:rsidR="00DD35F0" w:rsidRPr="00DD35F0">
        <w:t xml:space="preserve"> </w:t>
      </w:r>
      <w:r w:rsidRPr="0019084D">
        <w:t>pakalpojumus</w:t>
      </w:r>
      <w:r w:rsidR="005E14EE" w:rsidRPr="0019084D">
        <w:t>, kā</w:t>
      </w:r>
      <w:r w:rsidR="0019084D">
        <w:t xml:space="preserve"> </w:t>
      </w:r>
      <w:r w:rsidRPr="0019084D">
        <w:t>arī, ja to nosaka likums vai kāds cits juridisks pienākums.</w:t>
      </w:r>
      <w:r w:rsidR="00562CB8" w:rsidRPr="0019084D">
        <w:t xml:space="preserve"> </w:t>
      </w:r>
      <w:r w:rsidR="00DF6E62" w:rsidRPr="0019084D">
        <w:t xml:space="preserve">Dati </w:t>
      </w:r>
      <w:r w:rsidR="005E14EE" w:rsidRPr="0019084D">
        <w:t xml:space="preserve">noteiktajā kārtībā </w:t>
      </w:r>
      <w:r w:rsidR="00DF6E62" w:rsidRPr="0019084D">
        <w:t xml:space="preserve">var tikt nodoti arī kompetentām varas vai </w:t>
      </w:r>
      <w:proofErr w:type="spellStart"/>
      <w:r w:rsidR="00DF6E62" w:rsidRPr="0019084D">
        <w:t>tiesībsargājošām</w:t>
      </w:r>
      <w:proofErr w:type="spellEnd"/>
      <w:r w:rsidR="00DF6E62" w:rsidRPr="0019084D">
        <w:t xml:space="preserve"> iestādēm, piem., policijai vai uzraudzības institūcijām, taču tikai tad, ja tas ir nepieciešams saskaņā ar spēkā esošiem tiesību aktiem.</w:t>
      </w:r>
    </w:p>
    <w:p w14:paraId="542F4079" w14:textId="77777777" w:rsidR="00DF6E62" w:rsidRPr="0019084D" w:rsidRDefault="00DF6E62" w:rsidP="00C11370">
      <w:pPr>
        <w:jc w:val="both"/>
      </w:pPr>
    </w:p>
    <w:p w14:paraId="33C93A26" w14:textId="3B7A0052" w:rsidR="00DF6E62" w:rsidRPr="0019084D" w:rsidRDefault="00EC4DD8" w:rsidP="00C11370">
      <w:pPr>
        <w:jc w:val="both"/>
      </w:pPr>
      <w:r w:rsidRPr="0019084D">
        <w:t xml:space="preserve">Fonds </w:t>
      </w:r>
      <w:r w:rsidR="00DD35F0">
        <w:t>a</w:t>
      </w:r>
      <w:r w:rsidR="00DD35F0" w:rsidRPr="00DD35F0">
        <w:t>tbalsta saņēmēj</w:t>
      </w:r>
      <w:r w:rsidR="00DD35F0">
        <w:t>a</w:t>
      </w:r>
      <w:r w:rsidR="00562CB8" w:rsidRPr="0019084D">
        <w:t xml:space="preserve"> </w:t>
      </w:r>
      <w:r w:rsidR="00DF6E62" w:rsidRPr="0019084D">
        <w:t xml:space="preserve">personas datus apstrādā tikai Eiropas Savienības teritorijā. </w:t>
      </w:r>
      <w:r w:rsidR="00562CB8" w:rsidRPr="0019084D">
        <w:t>Fondam</w:t>
      </w:r>
      <w:r w:rsidR="00DF6E62" w:rsidRPr="0019084D">
        <w:t xml:space="preserve"> šobrīd nav nodoma nodot </w:t>
      </w:r>
      <w:r w:rsidR="00DD35F0">
        <w:t>a</w:t>
      </w:r>
      <w:r w:rsidR="00DD35F0" w:rsidRPr="00DD35F0">
        <w:t>tbalsta saņēmēj</w:t>
      </w:r>
      <w:r w:rsidR="00DD35F0">
        <w:t xml:space="preserve">a </w:t>
      </w:r>
      <w:r w:rsidR="00DF6E62" w:rsidRPr="0019084D">
        <w:t>personas datus trešajām valstīm.</w:t>
      </w:r>
    </w:p>
    <w:p w14:paraId="4AE5B7A7" w14:textId="77777777" w:rsidR="00C11370" w:rsidRPr="0019084D" w:rsidRDefault="00C11370" w:rsidP="00C11370">
      <w:pPr>
        <w:jc w:val="both"/>
      </w:pPr>
    </w:p>
    <w:p w14:paraId="5EA8DD5E" w14:textId="4F8DB13D" w:rsidR="00562CB8" w:rsidRPr="0019084D" w:rsidRDefault="00DD35F0" w:rsidP="00C11370">
      <w:pPr>
        <w:jc w:val="both"/>
      </w:pPr>
      <w:r>
        <w:t>A</w:t>
      </w:r>
      <w:r w:rsidRPr="00DD35F0">
        <w:t>tbalsta saņēmēj</w:t>
      </w:r>
      <w:r>
        <w:t>am</w:t>
      </w:r>
      <w:r w:rsidRPr="00DD35F0">
        <w:t xml:space="preserve"> </w:t>
      </w:r>
      <w:r w:rsidR="00562CB8" w:rsidRPr="0019084D">
        <w:t xml:space="preserve">ir tiesības saņemt Fonda apstiprinājumu par to, vai Fonds apstrādā </w:t>
      </w:r>
      <w:r w:rsidR="00C118A6">
        <w:t>a</w:t>
      </w:r>
      <w:r w:rsidR="00C118A6" w:rsidRPr="00DD35F0">
        <w:t>tbalsta saņēmēj</w:t>
      </w:r>
      <w:r w:rsidR="00C118A6">
        <w:t>a</w:t>
      </w:r>
      <w:r w:rsidR="00C118A6" w:rsidRPr="00DD35F0">
        <w:t xml:space="preserve"> </w:t>
      </w:r>
      <w:r w:rsidR="00562CB8" w:rsidRPr="0019084D">
        <w:t xml:space="preserve">personas datus, kā arī tiesības iepazīties ar Fonda apstrādājamajiem </w:t>
      </w:r>
      <w:r w:rsidR="00C118A6">
        <w:t>a</w:t>
      </w:r>
      <w:r w:rsidR="00C118A6" w:rsidRPr="00DD35F0">
        <w:t>tbalsta saņēmēj</w:t>
      </w:r>
      <w:r w:rsidR="00C118A6">
        <w:t>a</w:t>
      </w:r>
      <w:r w:rsidR="00562CB8" w:rsidRPr="0019084D">
        <w:t xml:space="preserve"> personas datiem un informāciju par datu apstrādes mērķiem, apstrādājamo datu kategorijām, datu saņēmēju kategorijām, datu apstrādes periodu un datu iegūšanas avotiem.</w:t>
      </w:r>
    </w:p>
    <w:p w14:paraId="0F534EA6" w14:textId="77777777" w:rsidR="00562CB8" w:rsidRPr="0019084D" w:rsidRDefault="00562CB8" w:rsidP="00C11370">
      <w:pPr>
        <w:jc w:val="both"/>
      </w:pPr>
    </w:p>
    <w:p w14:paraId="332515A6" w14:textId="6479B916" w:rsidR="00C11370" w:rsidRPr="0019084D" w:rsidRDefault="00C118A6" w:rsidP="00C11370">
      <w:pPr>
        <w:jc w:val="both"/>
      </w:pPr>
      <w:r>
        <w:lastRenderedPageBreak/>
        <w:t>A</w:t>
      </w:r>
      <w:r w:rsidRPr="00DD35F0">
        <w:t>tbalsta saņēmēj</w:t>
      </w:r>
      <w:r>
        <w:t>s</w:t>
      </w:r>
      <w:r w:rsidRPr="00DD35F0">
        <w:t xml:space="preserve"> </w:t>
      </w:r>
      <w:r w:rsidR="00C11370" w:rsidRPr="0019084D">
        <w:t>ir tiesības p</w:t>
      </w:r>
      <w:r w:rsidR="00562CB8" w:rsidRPr="0019084D">
        <w:t>rasīt</w:t>
      </w:r>
      <w:r w:rsidR="00C11370" w:rsidRPr="0019084D">
        <w:t xml:space="preserve"> </w:t>
      </w:r>
      <w:r w:rsidR="00EC4DD8" w:rsidRPr="0019084D">
        <w:t>Fondam</w:t>
      </w:r>
      <w:r w:rsidR="0019084D">
        <w:t xml:space="preserve"> </w:t>
      </w:r>
      <w:r w:rsidR="00EC4DD8" w:rsidRPr="0019084D">
        <w:t xml:space="preserve">informāciju </w:t>
      </w:r>
      <w:r w:rsidR="00C11370" w:rsidRPr="0019084D">
        <w:t xml:space="preserve">par </w:t>
      </w:r>
      <w:r>
        <w:t>a</w:t>
      </w:r>
      <w:r w:rsidRPr="00DD35F0">
        <w:t>tbalsta saņēmēj</w:t>
      </w:r>
      <w:r>
        <w:t>a</w:t>
      </w:r>
      <w:r w:rsidRPr="00DD35F0">
        <w:t xml:space="preserve"> </w:t>
      </w:r>
      <w:r w:rsidR="00EC4DD8" w:rsidRPr="0019084D">
        <w:t>datiem</w:t>
      </w:r>
      <w:r w:rsidR="00C11370" w:rsidRPr="0019084D">
        <w:t xml:space="preserve">, labot </w:t>
      </w:r>
      <w:r>
        <w:t>a</w:t>
      </w:r>
      <w:r w:rsidRPr="00DD35F0">
        <w:t>tbalsta saņēmēj</w:t>
      </w:r>
      <w:r>
        <w:t>a</w:t>
      </w:r>
      <w:r w:rsidRPr="00DD35F0">
        <w:t xml:space="preserve"> </w:t>
      </w:r>
      <w:r w:rsidR="00C11370" w:rsidRPr="0019084D">
        <w:t xml:space="preserve">personas datus, dzēst </w:t>
      </w:r>
      <w:r>
        <w:t>a</w:t>
      </w:r>
      <w:r w:rsidRPr="00DD35F0">
        <w:t>tbalsta saņēmēj</w:t>
      </w:r>
      <w:r>
        <w:t>a</w:t>
      </w:r>
      <w:r w:rsidRPr="00DD35F0">
        <w:t xml:space="preserve"> </w:t>
      </w:r>
      <w:r w:rsidR="00C11370" w:rsidRPr="0019084D">
        <w:t xml:space="preserve">personas datus, kas vairs nav vajadzīgi apstrādei vai nav aktuāli, un iebilst pret personas datu apstrādi. </w:t>
      </w:r>
    </w:p>
    <w:p w14:paraId="45F00161" w14:textId="77777777" w:rsidR="00C11370" w:rsidRPr="0019084D" w:rsidRDefault="00C11370" w:rsidP="00C11370">
      <w:pPr>
        <w:jc w:val="both"/>
      </w:pPr>
    </w:p>
    <w:p w14:paraId="210EE1F6" w14:textId="2CBE7582" w:rsidR="00C11370" w:rsidRPr="0019084D" w:rsidRDefault="00C11370" w:rsidP="00C11370">
      <w:pPr>
        <w:jc w:val="both"/>
      </w:pPr>
      <w:r w:rsidRPr="0019084D">
        <w:t xml:space="preserve">Ja </w:t>
      </w:r>
      <w:r w:rsidR="00C118A6">
        <w:t>a</w:t>
      </w:r>
      <w:r w:rsidR="00C118A6" w:rsidRPr="00DD35F0">
        <w:t>tbalsta saņēmēj</w:t>
      </w:r>
      <w:r w:rsidR="00C118A6">
        <w:t>am</w:t>
      </w:r>
      <w:r w:rsidR="00C118A6" w:rsidRPr="00DD35F0">
        <w:t xml:space="preserve"> </w:t>
      </w:r>
      <w:r w:rsidR="00031D2F" w:rsidRPr="0019084D">
        <w:t xml:space="preserve">ir nepieciešama papildinformācija, </w:t>
      </w:r>
      <w:r w:rsidRPr="0019084D">
        <w:t xml:space="preserve">jautājumi vai sūdzības </w:t>
      </w:r>
      <w:r w:rsidR="00EC4DD8" w:rsidRPr="0019084D">
        <w:t xml:space="preserve">par personas datu apstrādi </w:t>
      </w:r>
      <w:r w:rsidRPr="0019084D">
        <w:t xml:space="preserve">lūdzam sazināties ar Fondu, e-pasts: </w:t>
      </w:r>
      <w:hyperlink r:id="rId18" w:history="1">
        <w:r w:rsidR="00E364B2" w:rsidRPr="000A1CBF">
          <w:rPr>
            <w:rStyle w:val="Hyperlink"/>
          </w:rPr>
          <w:t>pasts@lvif.gov.lv</w:t>
        </w:r>
      </w:hyperlink>
      <w:r w:rsidRPr="0019084D">
        <w:t>,</w:t>
      </w:r>
      <w:r w:rsidR="00E364B2">
        <w:t xml:space="preserve"> </w:t>
      </w:r>
      <w:hyperlink r:id="rId19" w:history="1">
        <w:r w:rsidR="00E364B2" w:rsidRPr="000A1CBF">
          <w:rPr>
            <w:rStyle w:val="Hyperlink"/>
          </w:rPr>
          <w:t>das@lvif.gov.lv</w:t>
        </w:r>
      </w:hyperlink>
      <w:r w:rsidRPr="0019084D">
        <w:t xml:space="preserve"> klātienē un telefoniski, zvanot uz tālruni: 67845111</w:t>
      </w:r>
      <w:r w:rsidR="00EC4DD8" w:rsidRPr="0019084D">
        <w:t xml:space="preserve"> vai vērsties ar sūdzību Datu valsts inspekcijā</w:t>
      </w:r>
      <w:r w:rsidRPr="0019084D">
        <w:t>.</w:t>
      </w:r>
    </w:p>
    <w:p w14:paraId="72F2D1AD" w14:textId="146CF90C" w:rsidR="008763E7" w:rsidRPr="0019084D" w:rsidRDefault="000D476F" w:rsidP="00C118A6">
      <w:pPr>
        <w:pStyle w:val="Heading1"/>
        <w:spacing w:before="0" w:after="0"/>
        <w:rPr>
          <w:b w:val="0"/>
          <w:bCs w:val="0"/>
        </w:rPr>
      </w:pPr>
      <w:r w:rsidRPr="0019084D">
        <w:br w:type="page"/>
      </w:r>
      <w:bookmarkStart w:id="9" w:name="_Toc354563483"/>
    </w:p>
    <w:p w14:paraId="299585D2" w14:textId="51898AB2" w:rsidR="00ED0CCE" w:rsidRPr="0019084D" w:rsidRDefault="00ED0CCE" w:rsidP="00ED0CCE">
      <w:pPr>
        <w:jc w:val="right"/>
      </w:pPr>
      <w:r w:rsidRPr="0019084D">
        <w:rPr>
          <w:rFonts w:eastAsia="Arial Unicode MS"/>
          <w:i/>
          <w:color w:val="FF0000"/>
        </w:rPr>
        <w:lastRenderedPageBreak/>
        <w:t>Dokumenta paraugam ir ieteikuma raksturs</w:t>
      </w:r>
    </w:p>
    <w:p w14:paraId="6862C3B8" w14:textId="688C7959" w:rsidR="0065650A" w:rsidRPr="0019084D" w:rsidRDefault="008B3FD0" w:rsidP="00B83A1D">
      <w:pPr>
        <w:pStyle w:val="Heading1"/>
        <w:spacing w:before="0" w:after="0"/>
        <w:jc w:val="center"/>
        <w:rPr>
          <w:sz w:val="24"/>
          <w:szCs w:val="24"/>
        </w:rPr>
      </w:pPr>
      <w:bookmarkStart w:id="10" w:name="_Toc98237881"/>
      <w:bookmarkEnd w:id="9"/>
      <w:r w:rsidRPr="008B3FD0">
        <w:rPr>
          <w:sz w:val="24"/>
          <w:szCs w:val="24"/>
        </w:rPr>
        <w:t>PROJEKTA IESNIEGUMA VEIDLAPA</w:t>
      </w:r>
      <w:bookmarkEnd w:id="10"/>
    </w:p>
    <w:p w14:paraId="2FFB5D03" w14:textId="5CB86724" w:rsidR="008E37FE" w:rsidRPr="003773F5" w:rsidRDefault="00C118A6" w:rsidP="008E37FE">
      <w:pPr>
        <w:jc w:val="right"/>
        <w:rPr>
          <w:sz w:val="16"/>
          <w:szCs w:val="16"/>
        </w:rPr>
      </w:pPr>
      <w:r w:rsidRPr="003773F5">
        <w:rPr>
          <w:sz w:val="16"/>
          <w:szCs w:val="16"/>
        </w:rPr>
        <w:t>2</w:t>
      </w:r>
      <w:r w:rsidR="008E37FE" w:rsidRPr="003773F5">
        <w:rPr>
          <w:sz w:val="16"/>
          <w:szCs w:val="16"/>
        </w:rPr>
        <w:t>.</w:t>
      </w:r>
      <w:r w:rsidR="00462AC0" w:rsidRPr="003773F5">
        <w:rPr>
          <w:sz w:val="16"/>
          <w:szCs w:val="16"/>
        </w:rPr>
        <w:t> </w:t>
      </w:r>
      <w:r w:rsidR="008E37FE" w:rsidRPr="003773F5">
        <w:rPr>
          <w:sz w:val="16"/>
          <w:szCs w:val="16"/>
        </w:rPr>
        <w:t>pielikums</w:t>
      </w:r>
    </w:p>
    <w:p w14:paraId="592BF688" w14:textId="77777777" w:rsidR="008E37FE" w:rsidRPr="003773F5" w:rsidRDefault="008E37FE" w:rsidP="008E37FE">
      <w:pPr>
        <w:jc w:val="right"/>
        <w:rPr>
          <w:sz w:val="16"/>
          <w:szCs w:val="16"/>
        </w:rPr>
      </w:pPr>
      <w:r w:rsidRPr="003773F5">
        <w:rPr>
          <w:sz w:val="16"/>
          <w:szCs w:val="16"/>
        </w:rPr>
        <w:t>Ministru kabineta</w:t>
      </w:r>
    </w:p>
    <w:p w14:paraId="069DB353" w14:textId="25E8B1A3" w:rsidR="008E37FE" w:rsidRPr="003773F5" w:rsidRDefault="008E37FE" w:rsidP="008E37FE">
      <w:pPr>
        <w:jc w:val="right"/>
        <w:rPr>
          <w:sz w:val="16"/>
          <w:szCs w:val="16"/>
        </w:rPr>
      </w:pPr>
      <w:r w:rsidRPr="003773F5">
        <w:rPr>
          <w:sz w:val="16"/>
          <w:szCs w:val="16"/>
        </w:rPr>
        <w:t>20</w:t>
      </w:r>
      <w:r w:rsidR="00076390" w:rsidRPr="003773F5">
        <w:rPr>
          <w:sz w:val="16"/>
          <w:szCs w:val="16"/>
        </w:rPr>
        <w:t>2</w:t>
      </w:r>
      <w:r w:rsidR="008B3FD0" w:rsidRPr="003773F5">
        <w:rPr>
          <w:sz w:val="16"/>
          <w:szCs w:val="16"/>
        </w:rPr>
        <w:t>2</w:t>
      </w:r>
      <w:r w:rsidRPr="003773F5">
        <w:rPr>
          <w:sz w:val="16"/>
          <w:szCs w:val="16"/>
        </w:rPr>
        <w:t>.</w:t>
      </w:r>
      <w:r w:rsidR="00462AC0" w:rsidRPr="003773F5">
        <w:rPr>
          <w:sz w:val="16"/>
          <w:szCs w:val="16"/>
        </w:rPr>
        <w:t> </w:t>
      </w:r>
      <w:r w:rsidRPr="003773F5">
        <w:rPr>
          <w:sz w:val="16"/>
          <w:szCs w:val="16"/>
        </w:rPr>
        <w:t>gada</w:t>
      </w:r>
      <w:r w:rsidR="0019084D" w:rsidRPr="003773F5">
        <w:rPr>
          <w:sz w:val="16"/>
          <w:szCs w:val="16"/>
        </w:rPr>
        <w:t xml:space="preserve"> </w:t>
      </w:r>
      <w:r w:rsidR="003773F5" w:rsidRPr="003773F5">
        <w:rPr>
          <w:sz w:val="16"/>
          <w:szCs w:val="16"/>
        </w:rPr>
        <w:t>1</w:t>
      </w:r>
      <w:r w:rsidR="0065650A" w:rsidRPr="003773F5">
        <w:rPr>
          <w:sz w:val="16"/>
          <w:szCs w:val="16"/>
        </w:rPr>
        <w:t>.</w:t>
      </w:r>
      <w:r w:rsidR="0019084D" w:rsidRPr="003773F5">
        <w:rPr>
          <w:sz w:val="16"/>
          <w:szCs w:val="16"/>
        </w:rPr>
        <w:t xml:space="preserve"> </w:t>
      </w:r>
      <w:r w:rsidR="008B3FD0" w:rsidRPr="003773F5">
        <w:rPr>
          <w:sz w:val="16"/>
          <w:szCs w:val="16"/>
        </w:rPr>
        <w:t>marta</w:t>
      </w:r>
    </w:p>
    <w:p w14:paraId="6AF52A8D" w14:textId="4EB70FA3" w:rsidR="008E37FE" w:rsidRPr="0019084D" w:rsidRDefault="008E37FE" w:rsidP="008E37FE">
      <w:pPr>
        <w:jc w:val="right"/>
        <w:rPr>
          <w:sz w:val="16"/>
          <w:szCs w:val="16"/>
        </w:rPr>
      </w:pPr>
      <w:r w:rsidRPr="003773F5">
        <w:rPr>
          <w:sz w:val="16"/>
          <w:szCs w:val="16"/>
        </w:rPr>
        <w:t xml:space="preserve">noteikumiem </w:t>
      </w:r>
      <w:r w:rsidR="00FC0EF9" w:rsidRPr="003773F5">
        <w:rPr>
          <w:sz w:val="16"/>
          <w:szCs w:val="16"/>
        </w:rPr>
        <w:t>Nr.</w:t>
      </w:r>
      <w:r w:rsidR="0019084D" w:rsidRPr="003773F5">
        <w:rPr>
          <w:sz w:val="16"/>
          <w:szCs w:val="16"/>
        </w:rPr>
        <w:t xml:space="preserve"> </w:t>
      </w:r>
      <w:r w:rsidR="003773F5" w:rsidRPr="003773F5">
        <w:rPr>
          <w:sz w:val="16"/>
          <w:szCs w:val="16"/>
        </w:rPr>
        <w:t>150</w:t>
      </w:r>
    </w:p>
    <w:p w14:paraId="55A47878" w14:textId="09C842B0" w:rsidR="00DF6814" w:rsidRDefault="00E167FD" w:rsidP="007D58B8">
      <w:pPr>
        <w:jc w:val="center"/>
        <w:rPr>
          <w:b/>
          <w:sz w:val="28"/>
          <w:szCs w:val="28"/>
        </w:rPr>
      </w:pPr>
      <w:r w:rsidRPr="00E167FD">
        <w:rPr>
          <w:b/>
          <w:sz w:val="28"/>
          <w:szCs w:val="28"/>
        </w:rPr>
        <w:t>Emisijas kvotu izsolīšanas instrumenta finansēto projektu atklāta konkursa "Siltumnīcefekta gāzu emisiju samazināšana mājsaimniecībās – atbalsts atjaunojamo energoresursu izmantošanai" projekta iesnieguma veidlapa</w:t>
      </w:r>
    </w:p>
    <w:p w14:paraId="62B3041F" w14:textId="77777777" w:rsidR="00E167FD" w:rsidRPr="0019084D" w:rsidRDefault="00E167FD" w:rsidP="007D58B8">
      <w:pPr>
        <w:jc w:val="center"/>
        <w:rPr>
          <w:b/>
          <w:sz w:val="28"/>
          <w:szCs w:val="28"/>
        </w:rPr>
      </w:pPr>
    </w:p>
    <w:p w14:paraId="21AE686A" w14:textId="18899AD1" w:rsidR="0065650A" w:rsidRPr="0019084D" w:rsidRDefault="00DF6814" w:rsidP="00D06CF5">
      <w:pPr>
        <w:shd w:val="clear" w:color="auto" w:fill="FFFFFF" w:themeFill="background1"/>
        <w:jc w:val="both"/>
        <w:rPr>
          <w:i/>
        </w:rPr>
      </w:pPr>
      <w:r w:rsidRPr="0019084D">
        <w:rPr>
          <w:b/>
          <w:i/>
          <w:color w:val="5F497A"/>
        </w:rPr>
        <w:t>Violetā krāsā</w:t>
      </w:r>
      <w:r w:rsidRPr="0019084D">
        <w:rPr>
          <w:i/>
          <w:color w:val="5F497A"/>
        </w:rPr>
        <w:t xml:space="preserve"> </w:t>
      </w:r>
      <w:r w:rsidRPr="0019084D">
        <w:rPr>
          <w:i/>
        </w:rPr>
        <w:t xml:space="preserve">ir sniegts </w:t>
      </w:r>
      <w:r w:rsidR="004E61F8" w:rsidRPr="0019084D">
        <w:rPr>
          <w:i/>
        </w:rPr>
        <w:t xml:space="preserve">teorētisks </w:t>
      </w:r>
      <w:r w:rsidRPr="0019084D">
        <w:rPr>
          <w:i/>
        </w:rPr>
        <w:t xml:space="preserve">piemērs </w:t>
      </w:r>
      <w:r w:rsidR="00993BD2" w:rsidRPr="0019084D">
        <w:rPr>
          <w:i/>
        </w:rPr>
        <w:t xml:space="preserve">projekta </w:t>
      </w:r>
      <w:r w:rsidRPr="0019084D">
        <w:rPr>
          <w:i/>
        </w:rPr>
        <w:t xml:space="preserve">iesnieguma veidlapas aizpildīšanai. Ar </w:t>
      </w:r>
      <w:r w:rsidRPr="0019084D">
        <w:rPr>
          <w:b/>
          <w:i/>
          <w:color w:val="FF0000"/>
        </w:rPr>
        <w:t>sarkano krāsu</w:t>
      </w:r>
      <w:r w:rsidRPr="0019084D">
        <w:rPr>
          <w:i/>
          <w:color w:val="FF0000"/>
        </w:rPr>
        <w:t xml:space="preserve"> </w:t>
      </w:r>
      <w:r w:rsidRPr="0019084D">
        <w:rPr>
          <w:i/>
        </w:rPr>
        <w:t xml:space="preserve">ir sniegti paskaidrojumi un norādījumi, kam jāpievērš uzmanība aizpildot </w:t>
      </w:r>
      <w:r w:rsidR="00993BD2" w:rsidRPr="0019084D">
        <w:rPr>
          <w:i/>
        </w:rPr>
        <w:t xml:space="preserve">projekta </w:t>
      </w:r>
      <w:r w:rsidRPr="0019084D">
        <w:rPr>
          <w:i/>
        </w:rPr>
        <w:t xml:space="preserve">iesnieguma veidlapu. Būtiskie nosacījumi, kuru neievērošanas dēļ </w:t>
      </w:r>
      <w:r w:rsidR="00243CD4">
        <w:rPr>
          <w:i/>
        </w:rPr>
        <w:t>pieteikums atbalsta saņemšanai</w:t>
      </w:r>
      <w:r w:rsidRPr="0019084D">
        <w:rPr>
          <w:i/>
        </w:rPr>
        <w:t xml:space="preserve"> var tikt noraidīts</w:t>
      </w:r>
      <w:r w:rsidR="00D92129" w:rsidRPr="0019084D">
        <w:rPr>
          <w:i/>
        </w:rPr>
        <w:t xml:space="preserve"> </w:t>
      </w:r>
      <w:r w:rsidRPr="0019084D">
        <w:rPr>
          <w:i/>
        </w:rPr>
        <w:t xml:space="preserve">ir </w:t>
      </w:r>
      <w:r w:rsidRPr="00D06CF5">
        <w:rPr>
          <w:b/>
          <w:i/>
          <w:shd w:val="clear" w:color="auto" w:fill="F2DBDB" w:themeFill="accent2" w:themeFillTint="33"/>
        </w:rPr>
        <w:t>īpaši izcelti</w:t>
      </w:r>
      <w:r w:rsidRPr="00D06CF5">
        <w:rPr>
          <w:bCs/>
          <w:iCs/>
          <w:shd w:val="clear" w:color="auto" w:fill="FFFFFF" w:themeFill="background1"/>
        </w:rPr>
        <w:t>.</w:t>
      </w:r>
    </w:p>
    <w:p w14:paraId="352AB0B0" w14:textId="77777777" w:rsidR="00D06CF5" w:rsidRDefault="00D06CF5" w:rsidP="00D06CF5">
      <w:pPr>
        <w:pStyle w:val="Default"/>
        <w:jc w:val="both"/>
        <w:rPr>
          <w:bCs/>
        </w:rPr>
      </w:pPr>
    </w:p>
    <w:p w14:paraId="02F6B55B" w14:textId="5CB30228" w:rsidR="00BA2421" w:rsidRPr="0019084D" w:rsidRDefault="00A929E3" w:rsidP="002569F8">
      <w:pPr>
        <w:shd w:val="clear" w:color="auto" w:fill="F2DBDB" w:themeFill="accent2" w:themeFillTint="33"/>
        <w:jc w:val="both"/>
        <w:rPr>
          <w:i/>
        </w:rPr>
      </w:pPr>
      <w:r w:rsidRPr="0019084D">
        <w:rPr>
          <w:i/>
        </w:rPr>
        <w:t xml:space="preserve">Nav atļauts </w:t>
      </w:r>
      <w:r w:rsidR="0065650A" w:rsidRPr="0019084D">
        <w:rPr>
          <w:i/>
        </w:rPr>
        <w:t xml:space="preserve">papildināt </w:t>
      </w:r>
      <w:r w:rsidR="00C118A6">
        <w:rPr>
          <w:i/>
        </w:rPr>
        <w:t>p</w:t>
      </w:r>
      <w:r w:rsidR="00C118A6" w:rsidRPr="00C118A6">
        <w:rPr>
          <w:i/>
        </w:rPr>
        <w:t>ieteikum</w:t>
      </w:r>
      <w:r w:rsidR="00C118A6">
        <w:rPr>
          <w:i/>
        </w:rPr>
        <w:t>u</w:t>
      </w:r>
      <w:r w:rsidR="00C118A6" w:rsidRPr="00C118A6">
        <w:rPr>
          <w:i/>
        </w:rPr>
        <w:t xml:space="preserve"> atbalsta saņemšanai</w:t>
      </w:r>
      <w:r w:rsidR="00C118A6">
        <w:rPr>
          <w:i/>
        </w:rPr>
        <w:t xml:space="preserve"> </w:t>
      </w:r>
      <w:r w:rsidR="0065650A" w:rsidRPr="0019084D">
        <w:rPr>
          <w:i/>
        </w:rPr>
        <w:t>veidlapu ar citiem laukiem</w:t>
      </w:r>
      <w:r w:rsidR="00063C46" w:rsidRPr="0019084D">
        <w:rPr>
          <w:i/>
        </w:rPr>
        <w:t xml:space="preserve"> un </w:t>
      </w:r>
      <w:r w:rsidRPr="0019084D">
        <w:rPr>
          <w:i/>
        </w:rPr>
        <w:t xml:space="preserve">ir nepieciešams </w:t>
      </w:r>
      <w:r w:rsidR="00063C46" w:rsidRPr="0019084D">
        <w:rPr>
          <w:i/>
        </w:rPr>
        <w:t>pilnībā aizpildīt visus laukus</w:t>
      </w:r>
      <w:r w:rsidR="0065650A" w:rsidRPr="0019084D">
        <w:rPr>
          <w:i/>
        </w:rPr>
        <w:t>!</w:t>
      </w:r>
      <w:r w:rsidR="00063C46" w:rsidRPr="0019084D">
        <w:rPr>
          <w:i/>
        </w:rPr>
        <w:t xml:space="preserve"> </w:t>
      </w:r>
    </w:p>
    <w:p w14:paraId="4D98192F" w14:textId="746094A5" w:rsidR="0065650A" w:rsidRPr="0019084D" w:rsidRDefault="00063C46" w:rsidP="002569F8">
      <w:pPr>
        <w:shd w:val="clear" w:color="auto" w:fill="F2DBDB" w:themeFill="accent2" w:themeFillTint="33"/>
        <w:jc w:val="both"/>
        <w:rPr>
          <w:i/>
        </w:rPr>
      </w:pPr>
      <w:r w:rsidRPr="0019084D">
        <w:rPr>
          <w:i/>
        </w:rPr>
        <w:t>Ja</w:t>
      </w:r>
      <w:r w:rsidR="004E61F8" w:rsidRPr="0019084D">
        <w:rPr>
          <w:i/>
        </w:rPr>
        <w:t xml:space="preserve"> konkrēta sadaļa</w:t>
      </w:r>
      <w:r w:rsidRPr="0019084D">
        <w:rPr>
          <w:i/>
        </w:rPr>
        <w:t xml:space="preserve"> neattiec</w:t>
      </w:r>
      <w:r w:rsidR="004E61F8" w:rsidRPr="0019084D">
        <w:rPr>
          <w:i/>
        </w:rPr>
        <w:t>a</w:t>
      </w:r>
      <w:r w:rsidRPr="0019084D">
        <w:rPr>
          <w:i/>
        </w:rPr>
        <w:t>s</w:t>
      </w:r>
      <w:r w:rsidR="004E61F8" w:rsidRPr="0019084D">
        <w:rPr>
          <w:i/>
        </w:rPr>
        <w:t xml:space="preserve"> uz konkrēto </w:t>
      </w:r>
      <w:r w:rsidR="001A7DFC" w:rsidRPr="001A7DFC">
        <w:rPr>
          <w:i/>
        </w:rPr>
        <w:t>Pieteikum</w:t>
      </w:r>
      <w:r w:rsidR="001A7DFC">
        <w:rPr>
          <w:i/>
        </w:rPr>
        <w:t>u</w:t>
      </w:r>
      <w:r w:rsidR="001A7DFC" w:rsidRPr="001A7DFC">
        <w:rPr>
          <w:i/>
        </w:rPr>
        <w:t xml:space="preserve"> atbalsta saņemšanai</w:t>
      </w:r>
      <w:r w:rsidR="004E61F8" w:rsidRPr="0019084D">
        <w:rPr>
          <w:i/>
        </w:rPr>
        <w:t>,</w:t>
      </w:r>
      <w:r w:rsidRPr="0019084D">
        <w:rPr>
          <w:i/>
        </w:rPr>
        <w:t xml:space="preserve"> </w:t>
      </w:r>
      <w:r w:rsidR="004E61F8" w:rsidRPr="0019084D">
        <w:rPr>
          <w:i/>
        </w:rPr>
        <w:t xml:space="preserve">tad paredzētajā vietā </w:t>
      </w:r>
      <w:r w:rsidRPr="0019084D">
        <w:rPr>
          <w:i/>
        </w:rPr>
        <w:t xml:space="preserve">ierakstīt </w:t>
      </w:r>
      <w:r w:rsidR="00D92129" w:rsidRPr="0019084D">
        <w:rPr>
          <w:i/>
        </w:rPr>
        <w:t>“</w:t>
      </w:r>
      <w:r w:rsidRPr="0019084D">
        <w:rPr>
          <w:i/>
        </w:rPr>
        <w:t>n/a</w:t>
      </w:r>
      <w:r w:rsidR="00E2683A" w:rsidRPr="0019084D">
        <w:rPr>
          <w:i/>
        </w:rPr>
        <w:t>”</w:t>
      </w:r>
      <w:r w:rsidRPr="0019084D">
        <w:rPr>
          <w:i/>
        </w:rPr>
        <w:t>.</w:t>
      </w:r>
      <w:r w:rsidR="0065650A" w:rsidRPr="0019084D">
        <w:rPr>
          <w:i/>
        </w:rPr>
        <w:t xml:space="preserve"> </w:t>
      </w:r>
    </w:p>
    <w:p w14:paraId="5F0AF199" w14:textId="77777777" w:rsidR="00BA2421" w:rsidRPr="0019084D" w:rsidRDefault="00BA2421" w:rsidP="002569F8">
      <w:pPr>
        <w:shd w:val="clear" w:color="auto" w:fill="F2DBDB" w:themeFill="accent2" w:themeFillTint="33"/>
        <w:rPr>
          <w:i/>
        </w:rPr>
      </w:pPr>
    </w:p>
    <w:p w14:paraId="4FA8DF33" w14:textId="4201B5A9" w:rsidR="008B3FD0" w:rsidRDefault="008B3FD0" w:rsidP="008B3FD0">
      <w:pPr>
        <w:shd w:val="clear" w:color="auto" w:fill="F2DBDB" w:themeFill="accent2" w:themeFillTint="33"/>
        <w:jc w:val="both"/>
        <w:rPr>
          <w:b/>
          <w:color w:val="FF0000"/>
        </w:rPr>
      </w:pPr>
      <w:r w:rsidRPr="0019084D">
        <w:rPr>
          <w:color w:val="FF0000"/>
        </w:rPr>
        <w:t xml:space="preserve">Projekta iesniegums, kurā nebūs izmantota projekta iesnieguma veidlapa atbilstoši MK noteikumu </w:t>
      </w:r>
      <w:r w:rsidRPr="00507697">
        <w:rPr>
          <w:color w:val="FF0000"/>
        </w:rPr>
        <w:t xml:space="preserve">Nr. </w:t>
      </w:r>
      <w:r w:rsidR="003773F5">
        <w:rPr>
          <w:color w:val="FF0000"/>
        </w:rPr>
        <w:t>150</w:t>
      </w:r>
      <w:r w:rsidRPr="00507697">
        <w:rPr>
          <w:color w:val="FF0000"/>
        </w:rPr>
        <w:t xml:space="preserve"> </w:t>
      </w:r>
      <w:r>
        <w:rPr>
          <w:color w:val="FF0000"/>
        </w:rPr>
        <w:t>2</w:t>
      </w:r>
      <w:r w:rsidRPr="00507697">
        <w:rPr>
          <w:color w:val="FF0000"/>
        </w:rPr>
        <w:t>. pi</w:t>
      </w:r>
      <w:r w:rsidRPr="0019084D">
        <w:rPr>
          <w:color w:val="FF0000"/>
        </w:rPr>
        <w:t xml:space="preserve">elikumam </w:t>
      </w:r>
      <w:r>
        <w:rPr>
          <w:b/>
          <w:color w:val="FF0000"/>
        </w:rPr>
        <w:t>TIKS NORAIDĪTS!</w:t>
      </w:r>
    </w:p>
    <w:p w14:paraId="22BCC190" w14:textId="36F85C29" w:rsidR="00C118A6" w:rsidRDefault="00C118A6" w:rsidP="002569F8">
      <w:pPr>
        <w:shd w:val="clear" w:color="auto" w:fill="F2DBDB" w:themeFill="accent2" w:themeFillTint="33"/>
        <w:jc w:val="both"/>
        <w:rPr>
          <w:b/>
        </w:rPr>
      </w:pPr>
    </w:p>
    <w:p w14:paraId="70F45B98" w14:textId="4556EB94" w:rsidR="00814CDF" w:rsidRDefault="00814CDF" w:rsidP="002569F8">
      <w:pPr>
        <w:shd w:val="clear" w:color="auto" w:fill="F2DBDB" w:themeFill="accent2" w:themeFillTint="33"/>
        <w:jc w:val="both"/>
        <w:rPr>
          <w:b/>
        </w:rPr>
      </w:pPr>
      <w:r>
        <w:rPr>
          <w:b/>
        </w:rPr>
        <w:t>Ieteikums sagatavojot projekta iesniegumu izmantot elektronisko formu:</w:t>
      </w:r>
    </w:p>
    <w:p w14:paraId="3298645C" w14:textId="74427AAC" w:rsidR="00814CDF" w:rsidRDefault="001165C5" w:rsidP="002569F8">
      <w:pPr>
        <w:shd w:val="clear" w:color="auto" w:fill="F2DBDB" w:themeFill="accent2" w:themeFillTint="33"/>
        <w:jc w:val="both"/>
        <w:rPr>
          <w:b/>
        </w:rPr>
      </w:pPr>
      <w:hyperlink r:id="rId20" w:history="1">
        <w:r w:rsidR="00814CDF" w:rsidRPr="00FE5060">
          <w:rPr>
            <w:rStyle w:val="Hyperlink"/>
            <w:b/>
          </w:rPr>
          <w:t>http://ekii.lv/index.php?page=projekta-iesniegums</w:t>
        </w:r>
      </w:hyperlink>
      <w:r w:rsidR="00814CDF">
        <w:rPr>
          <w:b/>
        </w:rPr>
        <w:t xml:space="preserve"> </w:t>
      </w:r>
    </w:p>
    <w:p w14:paraId="61B9FBA9" w14:textId="77777777" w:rsidR="00814CDF" w:rsidRDefault="00814CDF" w:rsidP="002569F8">
      <w:pPr>
        <w:shd w:val="clear" w:color="auto" w:fill="F2DBDB" w:themeFill="accent2" w:themeFillTint="33"/>
        <w:jc w:val="both"/>
        <w:rPr>
          <w:b/>
        </w:rPr>
      </w:pPr>
    </w:p>
    <w:p w14:paraId="558D6D75" w14:textId="77777777" w:rsidR="008B3FD0" w:rsidRPr="00076390" w:rsidRDefault="008B3FD0" w:rsidP="008B3FD0">
      <w:pPr>
        <w:shd w:val="clear" w:color="auto" w:fill="F2DBDB" w:themeFill="accent2" w:themeFillTint="33"/>
        <w:jc w:val="both"/>
        <w:rPr>
          <w:b/>
          <w:color w:val="FF0000"/>
        </w:rPr>
      </w:pPr>
      <w:r>
        <w:rPr>
          <w:b/>
          <w:color w:val="FF0000"/>
        </w:rPr>
        <w:t>Var iesniegt tikai vienu projekta iesniegumu! Ja tiks iesniegti vairāki projekta iesniegumi, tad Fonds izskatīs pirmo iesniegto projekta iesniegumu un nākošie projekta iesniegumi TIKS NORAIDĪTI!</w:t>
      </w:r>
    </w:p>
    <w:p w14:paraId="3442EE14" w14:textId="77777777" w:rsidR="00DC500A" w:rsidRDefault="00DC500A" w:rsidP="00C118A6">
      <w:pPr>
        <w:pStyle w:val="Default"/>
        <w:jc w:val="both"/>
        <w:rPr>
          <w:bCs/>
        </w:rPr>
      </w:pPr>
    </w:p>
    <w:p w14:paraId="08F0DB12" w14:textId="1891B436" w:rsidR="00C118A6" w:rsidRDefault="00C118A6" w:rsidP="00C118A6">
      <w:pPr>
        <w:pStyle w:val="Default"/>
        <w:jc w:val="both"/>
        <w:rPr>
          <w:bCs/>
        </w:rPr>
      </w:pPr>
      <w:r w:rsidRPr="0019084D">
        <w:rPr>
          <w:bCs/>
        </w:rPr>
        <w:t xml:space="preserve">Iesniedzot </w:t>
      </w:r>
      <w:r w:rsidR="00E167FD" w:rsidRPr="00E167FD">
        <w:rPr>
          <w:bCs/>
        </w:rPr>
        <w:t>projekta iesnieguma veidlap</w:t>
      </w:r>
      <w:r w:rsidR="00E167FD">
        <w:rPr>
          <w:bCs/>
        </w:rPr>
        <w:t>u</w:t>
      </w:r>
      <w:r w:rsidR="00E167FD" w:rsidRPr="00E167FD">
        <w:rPr>
          <w:bCs/>
        </w:rPr>
        <w:t xml:space="preserve"> </w:t>
      </w:r>
      <w:r w:rsidRPr="0019084D">
        <w:rPr>
          <w:bCs/>
        </w:rPr>
        <w:t>elektroniski, jāievēro Ministru kabineta 2005. gada 28. jūnija noteikumos Nr. 473 “</w:t>
      </w:r>
      <w:bookmarkStart w:id="11" w:name="OLE_LINK37"/>
      <w:bookmarkStart w:id="12" w:name="OLE_LINK38"/>
      <w:r w:rsidRPr="0019084D">
        <w:rPr>
          <w:bCs/>
        </w:rPr>
        <w:fldChar w:fldCharType="begin"/>
      </w:r>
      <w:r w:rsidRPr="0019084D">
        <w:rPr>
          <w:bCs/>
        </w:rPr>
        <w:instrText xml:space="preserve"> HYPERLINK "https://likumi.lv/doc.php?id=111613" </w:instrText>
      </w:r>
      <w:r w:rsidRPr="0019084D">
        <w:rPr>
          <w:bCs/>
        </w:rPr>
        <w:fldChar w:fldCharType="separate"/>
      </w:r>
      <w:r w:rsidRPr="0019084D">
        <w:rPr>
          <w:rStyle w:val="Hyperlink"/>
          <w:bCs/>
        </w:rPr>
        <w:t>Elektronisko dokumentu izstrādāšanas, noformēšanas, glabāšanas un aprites kārtība valsts un pašvaldību iestādēs un kārtība, kādā notiek elektronisko dokumentu aprite starp valsts un pašvaldību iestādēm un fiziskajām un juridiskajām personām</w:t>
      </w:r>
      <w:bookmarkEnd w:id="11"/>
      <w:bookmarkEnd w:id="12"/>
      <w:r w:rsidRPr="0019084D">
        <w:rPr>
          <w:bCs/>
        </w:rPr>
        <w:fldChar w:fldCharType="end"/>
      </w:r>
      <w:r w:rsidRPr="0019084D">
        <w:rPr>
          <w:bCs/>
        </w:rPr>
        <w:t xml:space="preserve">” noteiktās prasības un MK noteikumos Nr. </w:t>
      </w:r>
      <w:r w:rsidR="003773F5">
        <w:rPr>
          <w:bCs/>
        </w:rPr>
        <w:t>150</w:t>
      </w:r>
      <w:r w:rsidRPr="0019084D">
        <w:rPr>
          <w:bCs/>
        </w:rPr>
        <w:t xml:space="preserve"> noteiktās prasības. </w:t>
      </w:r>
    </w:p>
    <w:p w14:paraId="5F49B9AC" w14:textId="2A64E2F6" w:rsidR="00E167FD" w:rsidRDefault="00E167FD" w:rsidP="00C118A6">
      <w:pPr>
        <w:pStyle w:val="Default"/>
        <w:jc w:val="both"/>
        <w:rPr>
          <w:bCs/>
        </w:rPr>
      </w:pPr>
    </w:p>
    <w:p w14:paraId="3E7A9A25" w14:textId="77777777" w:rsidR="00E167FD" w:rsidRPr="0019084D" w:rsidRDefault="00E167FD" w:rsidP="00E167FD">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3"/>
        <w:gridCol w:w="7065"/>
      </w:tblGrid>
      <w:tr w:rsidR="00E167FD" w:rsidRPr="0019084D" w14:paraId="21C261B6" w14:textId="77777777" w:rsidTr="00067CDF">
        <w:tc>
          <w:tcPr>
            <w:tcW w:w="2580" w:type="dxa"/>
            <w:shd w:val="clear" w:color="auto" w:fill="CCCCCC"/>
            <w:vAlign w:val="center"/>
          </w:tcPr>
          <w:p w14:paraId="00784334" w14:textId="77777777" w:rsidR="00E167FD" w:rsidRPr="0019084D" w:rsidRDefault="00E167FD" w:rsidP="00067CDF">
            <w:pPr>
              <w:spacing w:before="140" w:after="140"/>
            </w:pPr>
            <w:r w:rsidRPr="0019084D">
              <w:t>Projekta nosaukums</w:t>
            </w:r>
          </w:p>
        </w:tc>
        <w:tc>
          <w:tcPr>
            <w:tcW w:w="7114" w:type="dxa"/>
            <w:vAlign w:val="center"/>
          </w:tcPr>
          <w:p w14:paraId="2EE594BB" w14:textId="77777777" w:rsidR="002544C7" w:rsidRDefault="00E167FD" w:rsidP="00067CDF">
            <w:pPr>
              <w:jc w:val="both"/>
              <w:rPr>
                <w:color w:val="5F497A"/>
              </w:rPr>
            </w:pPr>
            <w:r>
              <w:rPr>
                <w:color w:val="5F497A"/>
              </w:rPr>
              <w:t>Saules elektrostacijas uzstādīšana dzīvojamā mājā “Latvija”</w:t>
            </w:r>
          </w:p>
          <w:p w14:paraId="20B6D97D" w14:textId="38879217" w:rsidR="00E167FD" w:rsidRPr="002544C7" w:rsidRDefault="00E167FD" w:rsidP="00067CDF">
            <w:pPr>
              <w:jc w:val="both"/>
              <w:rPr>
                <w:iCs/>
                <w:color w:val="FF0000"/>
              </w:rPr>
            </w:pPr>
            <w:r w:rsidRPr="002544C7">
              <w:rPr>
                <w:iCs/>
                <w:color w:val="FF0000"/>
              </w:rPr>
              <w:t>(projekta nosaukumam vienā teikumā jāatspoguļo projekta mērķis un vieta vai mājas nosaukums)</w:t>
            </w:r>
          </w:p>
        </w:tc>
      </w:tr>
    </w:tbl>
    <w:p w14:paraId="392B452B" w14:textId="77777777" w:rsidR="00E167FD" w:rsidRPr="0019084D" w:rsidRDefault="00E167FD" w:rsidP="00E167F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563"/>
        <w:gridCol w:w="7065"/>
      </w:tblGrid>
      <w:tr w:rsidR="00E167FD" w:rsidRPr="0019084D" w14:paraId="17706BF2" w14:textId="77777777" w:rsidTr="00067CDF">
        <w:trPr>
          <w:trHeight w:val="534"/>
        </w:trPr>
        <w:tc>
          <w:tcPr>
            <w:tcW w:w="2580" w:type="dxa"/>
            <w:shd w:val="clear" w:color="auto" w:fill="CCCCCC"/>
            <w:vAlign w:val="center"/>
          </w:tcPr>
          <w:p w14:paraId="4C094DBC" w14:textId="60F346D0" w:rsidR="00E167FD" w:rsidRPr="0019084D" w:rsidRDefault="00E167FD" w:rsidP="00067CDF">
            <w:pPr>
              <w:spacing w:before="140" w:after="140"/>
            </w:pPr>
            <w:r w:rsidRPr="0019084D">
              <w:t>Projekta iesniedzējs</w:t>
            </w:r>
          </w:p>
        </w:tc>
        <w:tc>
          <w:tcPr>
            <w:tcW w:w="7114" w:type="dxa"/>
            <w:vAlign w:val="center"/>
          </w:tcPr>
          <w:p w14:paraId="1BF815FE" w14:textId="5AF93A68" w:rsidR="00E167FD" w:rsidRPr="0019084D" w:rsidRDefault="00E167FD" w:rsidP="00067CDF">
            <w:pPr>
              <w:rPr>
                <w:i/>
                <w:color w:val="FF0000"/>
              </w:rPr>
            </w:pPr>
            <w:r>
              <w:rPr>
                <w:color w:val="5F497A"/>
              </w:rPr>
              <w:t>Jānis Bērziņš</w:t>
            </w:r>
            <w:r w:rsidRPr="00076390">
              <w:rPr>
                <w:color w:val="5F497A"/>
              </w:rPr>
              <w:t xml:space="preserve"> </w:t>
            </w:r>
            <w:r w:rsidRPr="002544C7">
              <w:rPr>
                <w:iCs/>
                <w:color w:val="FF0000"/>
              </w:rPr>
              <w:t>(jāsakrīt ar 1. sadaļas 1. punktā un 5. sadaļā norādīto)</w:t>
            </w:r>
          </w:p>
        </w:tc>
      </w:tr>
    </w:tbl>
    <w:p w14:paraId="7B63CB49" w14:textId="77777777" w:rsidR="00E167FD" w:rsidRPr="0019084D" w:rsidRDefault="00E167FD" w:rsidP="00C118A6">
      <w:pPr>
        <w:pStyle w:val="Default"/>
        <w:jc w:val="both"/>
        <w:rPr>
          <w:bCs/>
        </w:rPr>
      </w:pPr>
    </w:p>
    <w:p w14:paraId="4CB38B1F" w14:textId="77777777" w:rsidR="00CC3DBB" w:rsidRPr="0019084D" w:rsidRDefault="009F5148" w:rsidP="00F36E25">
      <w:pPr>
        <w:jc w:val="center"/>
        <w:rPr>
          <w:b/>
          <w:sz w:val="4"/>
          <w:szCs w:val="4"/>
        </w:rPr>
      </w:pPr>
      <w:r w:rsidRPr="0019084D">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8"/>
      </w:tblGrid>
      <w:tr w:rsidR="00E167FD" w:rsidRPr="006872F3" w14:paraId="5926422E" w14:textId="77777777" w:rsidTr="00E167FD">
        <w:trPr>
          <w:trHeight w:val="398"/>
        </w:trPr>
        <w:tc>
          <w:tcPr>
            <w:tcW w:w="9468"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7BD29836" w14:textId="77777777" w:rsidR="00E167FD" w:rsidRPr="006872F3" w:rsidRDefault="00E167FD" w:rsidP="006872F3">
            <w:pPr>
              <w:pStyle w:val="Heading2"/>
              <w:spacing w:before="0" w:after="0"/>
              <w:rPr>
                <w:i w:val="0"/>
              </w:rPr>
            </w:pPr>
            <w:r w:rsidRPr="006872F3">
              <w:rPr>
                <w:i w:val="0"/>
              </w:rPr>
              <w:lastRenderedPageBreak/>
              <w:br w:type="page"/>
            </w:r>
            <w:bookmarkStart w:id="13" w:name="_Toc98237882"/>
            <w:r w:rsidRPr="006872F3">
              <w:rPr>
                <w:i w:val="0"/>
              </w:rPr>
              <w:t>1. sadaļa – Pamatinformācija par projekta iesniedzēju</w:t>
            </w:r>
            <w:bookmarkEnd w:id="13"/>
          </w:p>
        </w:tc>
      </w:tr>
    </w:tbl>
    <w:p w14:paraId="2BC5D493" w14:textId="77777777" w:rsidR="00E167FD" w:rsidRDefault="00E167FD" w:rsidP="00E167FD"/>
    <w:p w14:paraId="5F78DA86" w14:textId="77777777" w:rsidR="00E167FD" w:rsidRDefault="00E167FD" w:rsidP="00E167FD">
      <w:pPr>
        <w:rPr>
          <w:b/>
          <w:bCs/>
          <w:sz w:val="28"/>
          <w:szCs w:val="28"/>
        </w:rPr>
      </w:pPr>
      <w:r>
        <w:rPr>
          <w:b/>
          <w:bCs/>
          <w:sz w:val="28"/>
          <w:szCs w:val="28"/>
        </w:rPr>
        <w:t>Informācija par projekta iesniedzēju</w:t>
      </w:r>
    </w:p>
    <w:p w14:paraId="76FDC509" w14:textId="77777777" w:rsidR="00E167FD" w:rsidRDefault="00E167FD" w:rsidP="00DE4F9C">
      <w:pPr>
        <w:pStyle w:val="Heading2"/>
        <w:spacing w:before="0" w:after="0"/>
        <w:rPr>
          <w:i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2"/>
        <w:gridCol w:w="1972"/>
        <w:gridCol w:w="1689"/>
        <w:gridCol w:w="5235"/>
      </w:tblGrid>
      <w:tr w:rsidR="009F5148" w:rsidRPr="0019084D" w14:paraId="4934E640" w14:textId="77777777" w:rsidTr="00E167FD">
        <w:trPr>
          <w:trHeight w:val="351"/>
        </w:trPr>
        <w:tc>
          <w:tcPr>
            <w:tcW w:w="732" w:type="dxa"/>
          </w:tcPr>
          <w:p w14:paraId="32FAE9C7" w14:textId="657546DC" w:rsidR="009F5148" w:rsidRPr="0019084D" w:rsidRDefault="009F5148" w:rsidP="00F3420B">
            <w:pPr>
              <w:tabs>
                <w:tab w:val="left" w:pos="567"/>
                <w:tab w:val="left" w:pos="851"/>
              </w:tabs>
              <w:ind w:firstLine="47"/>
              <w:jc w:val="center"/>
            </w:pPr>
            <w:r w:rsidRPr="0019084D">
              <w:t>1.</w:t>
            </w:r>
          </w:p>
        </w:tc>
        <w:tc>
          <w:tcPr>
            <w:tcW w:w="1972" w:type="dxa"/>
          </w:tcPr>
          <w:p w14:paraId="5EE743A5" w14:textId="317C9A16" w:rsidR="009F5148" w:rsidRPr="0019084D" w:rsidRDefault="00DC500A" w:rsidP="0065650A">
            <w:pPr>
              <w:tabs>
                <w:tab w:val="left" w:pos="567"/>
                <w:tab w:val="left" w:pos="851"/>
              </w:tabs>
            </w:pPr>
            <w:r w:rsidRPr="00DC500A">
              <w:t>Vārds uzvārds</w:t>
            </w:r>
          </w:p>
        </w:tc>
        <w:tc>
          <w:tcPr>
            <w:tcW w:w="6924" w:type="dxa"/>
            <w:gridSpan w:val="2"/>
          </w:tcPr>
          <w:p w14:paraId="691AEE4D" w14:textId="1E08D81A" w:rsidR="00CC12DC" w:rsidRPr="0019084D" w:rsidRDefault="00C73E84" w:rsidP="008A4C54">
            <w:pPr>
              <w:tabs>
                <w:tab w:val="left" w:pos="567"/>
                <w:tab w:val="left" w:pos="851"/>
              </w:tabs>
              <w:jc w:val="both"/>
              <w:rPr>
                <w:i/>
                <w:color w:val="C00000"/>
              </w:rPr>
            </w:pPr>
            <w:r w:rsidRPr="0019084D">
              <w:rPr>
                <w:color w:val="5F497A"/>
              </w:rPr>
              <w:t xml:space="preserve">Jānis Bērziņš </w:t>
            </w:r>
            <w:r w:rsidRPr="002544C7">
              <w:rPr>
                <w:iCs/>
                <w:color w:val="FF0000"/>
              </w:rPr>
              <w:t xml:space="preserve">(norāda </w:t>
            </w:r>
            <w:r w:rsidR="00E167FD" w:rsidRPr="002544C7">
              <w:rPr>
                <w:iCs/>
                <w:color w:val="FF0000"/>
              </w:rPr>
              <w:t>projekta iesniedzēju</w:t>
            </w:r>
            <w:r w:rsidRPr="002544C7">
              <w:rPr>
                <w:iCs/>
                <w:color w:val="FF0000"/>
              </w:rPr>
              <w:t xml:space="preserve">, kas </w:t>
            </w:r>
            <w:r w:rsidR="00E167FD" w:rsidRPr="002544C7">
              <w:rPr>
                <w:iCs/>
                <w:color w:val="FF0000"/>
              </w:rPr>
              <w:t>iesniedz projekta iesniegumu</w:t>
            </w:r>
            <w:r w:rsidRPr="002544C7">
              <w:rPr>
                <w:iCs/>
                <w:color w:val="FF0000"/>
              </w:rPr>
              <w:t xml:space="preserve">. Jāsakrīt ar personu, kas paraksta veidlapas </w:t>
            </w:r>
            <w:r w:rsidR="00E167FD" w:rsidRPr="002544C7">
              <w:rPr>
                <w:iCs/>
                <w:color w:val="FF0000"/>
              </w:rPr>
              <w:t>5</w:t>
            </w:r>
            <w:r w:rsidRPr="002544C7">
              <w:rPr>
                <w:iCs/>
                <w:color w:val="FF0000"/>
              </w:rPr>
              <w:t>. sadaļā ietverto apliecinājumu)</w:t>
            </w:r>
          </w:p>
        </w:tc>
      </w:tr>
      <w:tr w:rsidR="00E93659" w:rsidRPr="0019084D" w14:paraId="299F7354" w14:textId="77777777" w:rsidTr="00E167FD">
        <w:trPr>
          <w:trHeight w:val="351"/>
        </w:trPr>
        <w:tc>
          <w:tcPr>
            <w:tcW w:w="732" w:type="dxa"/>
          </w:tcPr>
          <w:p w14:paraId="0D71FCC5" w14:textId="5F2C6107" w:rsidR="00E93659" w:rsidRPr="0019084D" w:rsidRDefault="00E93659" w:rsidP="00493B9A">
            <w:pPr>
              <w:tabs>
                <w:tab w:val="left" w:pos="567"/>
                <w:tab w:val="left" w:pos="851"/>
              </w:tabs>
              <w:ind w:firstLine="47"/>
              <w:jc w:val="center"/>
            </w:pPr>
            <w:r w:rsidRPr="0019084D">
              <w:t>2.</w:t>
            </w:r>
          </w:p>
        </w:tc>
        <w:tc>
          <w:tcPr>
            <w:tcW w:w="1972" w:type="dxa"/>
          </w:tcPr>
          <w:p w14:paraId="68FACB09" w14:textId="57F0F912" w:rsidR="00E93659" w:rsidRPr="0019084D" w:rsidRDefault="00DC500A" w:rsidP="00076390">
            <w:pPr>
              <w:tabs>
                <w:tab w:val="left" w:pos="567"/>
                <w:tab w:val="left" w:pos="851"/>
              </w:tabs>
            </w:pPr>
            <w:r w:rsidRPr="00DC500A">
              <w:t>Personas kods</w:t>
            </w:r>
          </w:p>
        </w:tc>
        <w:tc>
          <w:tcPr>
            <w:tcW w:w="6924" w:type="dxa"/>
            <w:gridSpan w:val="2"/>
          </w:tcPr>
          <w:p w14:paraId="338C54D6" w14:textId="2D8A98FA" w:rsidR="00E93659" w:rsidRPr="0019084D" w:rsidRDefault="00C73E84" w:rsidP="00C73E84">
            <w:pPr>
              <w:jc w:val="both"/>
            </w:pPr>
            <w:r>
              <w:rPr>
                <w:color w:val="5F497A"/>
              </w:rPr>
              <w:t>12</w:t>
            </w:r>
            <w:r w:rsidR="004644D5">
              <w:rPr>
                <w:color w:val="5F497A"/>
              </w:rPr>
              <w:t>1288</w:t>
            </w:r>
            <w:r>
              <w:rPr>
                <w:color w:val="5F497A"/>
              </w:rPr>
              <w:t>12345</w:t>
            </w:r>
            <w:r w:rsidRPr="0019084D">
              <w:rPr>
                <w:color w:val="5F497A"/>
              </w:rPr>
              <w:t xml:space="preserve"> </w:t>
            </w:r>
            <w:r w:rsidRPr="002544C7">
              <w:rPr>
                <w:iCs/>
                <w:color w:val="FF0000"/>
              </w:rPr>
              <w:t xml:space="preserve">(norāda </w:t>
            </w:r>
            <w:r w:rsidR="00E167FD" w:rsidRPr="002544C7">
              <w:rPr>
                <w:iCs/>
                <w:color w:val="FF0000"/>
              </w:rPr>
              <w:t xml:space="preserve">projekta iesniedzēja </w:t>
            </w:r>
            <w:r w:rsidRPr="002544C7">
              <w:rPr>
                <w:iCs/>
                <w:color w:val="FF0000"/>
              </w:rPr>
              <w:t>personas kodu)</w:t>
            </w:r>
          </w:p>
        </w:tc>
      </w:tr>
      <w:tr w:rsidR="00DC500A" w:rsidRPr="0019084D" w14:paraId="4E645234" w14:textId="77777777" w:rsidTr="00E167FD">
        <w:trPr>
          <w:trHeight w:val="87"/>
        </w:trPr>
        <w:tc>
          <w:tcPr>
            <w:tcW w:w="732" w:type="dxa"/>
            <w:vMerge w:val="restart"/>
          </w:tcPr>
          <w:p w14:paraId="26290AC0" w14:textId="450D0A61" w:rsidR="00DC500A" w:rsidRPr="0019084D" w:rsidRDefault="00DC500A" w:rsidP="006356D1">
            <w:pPr>
              <w:tabs>
                <w:tab w:val="left" w:pos="567"/>
                <w:tab w:val="left" w:pos="851"/>
              </w:tabs>
              <w:ind w:firstLine="47"/>
              <w:jc w:val="center"/>
            </w:pPr>
            <w:r>
              <w:t>3</w:t>
            </w:r>
            <w:r w:rsidRPr="0019084D">
              <w:t>.</w:t>
            </w:r>
          </w:p>
        </w:tc>
        <w:tc>
          <w:tcPr>
            <w:tcW w:w="1972" w:type="dxa"/>
            <w:vMerge w:val="restart"/>
          </w:tcPr>
          <w:p w14:paraId="0F8E383A" w14:textId="77777777" w:rsidR="00DC500A" w:rsidRPr="0019084D" w:rsidRDefault="00DC500A" w:rsidP="006356D1">
            <w:pPr>
              <w:tabs>
                <w:tab w:val="left" w:pos="567"/>
                <w:tab w:val="left" w:pos="851"/>
              </w:tabs>
            </w:pPr>
            <w:r w:rsidRPr="00DC500A">
              <w:t xml:space="preserve">Deklarētā adrese </w:t>
            </w:r>
            <w:r w:rsidRPr="002544C7">
              <w:rPr>
                <w:iCs/>
                <w:color w:val="FF0000"/>
              </w:rPr>
              <w:t>(norādīt precīzu deklarēto adresi)</w:t>
            </w:r>
          </w:p>
        </w:tc>
        <w:tc>
          <w:tcPr>
            <w:tcW w:w="1689" w:type="dxa"/>
            <w:tcBorders>
              <w:right w:val="nil"/>
            </w:tcBorders>
          </w:tcPr>
          <w:p w14:paraId="5E0FBFB1" w14:textId="77777777" w:rsidR="00DC500A" w:rsidRPr="0019084D" w:rsidRDefault="00DC500A" w:rsidP="006356D1">
            <w:pPr>
              <w:tabs>
                <w:tab w:val="left" w:pos="567"/>
                <w:tab w:val="left" w:pos="851"/>
              </w:tabs>
              <w:rPr>
                <w:i/>
              </w:rPr>
            </w:pPr>
            <w:r w:rsidRPr="0019084D">
              <w:rPr>
                <w:i/>
              </w:rPr>
              <w:t xml:space="preserve">Iela, mājas nr. </w:t>
            </w:r>
          </w:p>
        </w:tc>
        <w:tc>
          <w:tcPr>
            <w:tcW w:w="5235" w:type="dxa"/>
            <w:tcBorders>
              <w:left w:val="nil"/>
            </w:tcBorders>
          </w:tcPr>
          <w:p w14:paraId="1D39D31A" w14:textId="77777777" w:rsidR="00DC500A" w:rsidRPr="0019084D" w:rsidRDefault="00DC500A" w:rsidP="006356D1">
            <w:pPr>
              <w:tabs>
                <w:tab w:val="left" w:pos="567"/>
                <w:tab w:val="left" w:pos="851"/>
              </w:tabs>
              <w:rPr>
                <w:color w:val="5F497A"/>
              </w:rPr>
            </w:pPr>
            <w:r w:rsidRPr="0019084D">
              <w:rPr>
                <w:color w:val="5F497A"/>
              </w:rPr>
              <w:t>Rīgas iela 1</w:t>
            </w:r>
          </w:p>
        </w:tc>
      </w:tr>
      <w:tr w:rsidR="00DC500A" w:rsidRPr="0019084D" w14:paraId="5D42A18D" w14:textId="77777777" w:rsidTr="00E167FD">
        <w:trPr>
          <w:trHeight w:val="86"/>
        </w:trPr>
        <w:tc>
          <w:tcPr>
            <w:tcW w:w="732" w:type="dxa"/>
            <w:vMerge/>
          </w:tcPr>
          <w:p w14:paraId="79B272D9" w14:textId="77777777" w:rsidR="00DC500A" w:rsidRPr="0019084D" w:rsidRDefault="00DC500A" w:rsidP="006356D1">
            <w:pPr>
              <w:tabs>
                <w:tab w:val="left" w:pos="567"/>
                <w:tab w:val="left" w:pos="851"/>
              </w:tabs>
              <w:ind w:firstLine="47"/>
            </w:pPr>
          </w:p>
        </w:tc>
        <w:tc>
          <w:tcPr>
            <w:tcW w:w="1972" w:type="dxa"/>
            <w:vMerge/>
          </w:tcPr>
          <w:p w14:paraId="4DECE67E" w14:textId="77777777" w:rsidR="00DC500A" w:rsidRPr="0019084D" w:rsidRDefault="00DC500A" w:rsidP="006356D1">
            <w:pPr>
              <w:tabs>
                <w:tab w:val="left" w:pos="567"/>
                <w:tab w:val="left" w:pos="851"/>
              </w:tabs>
            </w:pPr>
          </w:p>
        </w:tc>
        <w:tc>
          <w:tcPr>
            <w:tcW w:w="1689" w:type="dxa"/>
            <w:tcBorders>
              <w:right w:val="nil"/>
            </w:tcBorders>
          </w:tcPr>
          <w:p w14:paraId="14534CC3" w14:textId="77777777" w:rsidR="00DC500A" w:rsidRPr="0019084D" w:rsidRDefault="00DC500A" w:rsidP="006356D1">
            <w:pPr>
              <w:tabs>
                <w:tab w:val="left" w:pos="567"/>
                <w:tab w:val="left" w:pos="851"/>
              </w:tabs>
              <w:rPr>
                <w:i/>
              </w:rPr>
            </w:pPr>
            <w:r w:rsidRPr="0019084D">
              <w:rPr>
                <w:i/>
              </w:rPr>
              <w:t>Pilsēta, novads</w:t>
            </w:r>
          </w:p>
        </w:tc>
        <w:tc>
          <w:tcPr>
            <w:tcW w:w="5235" w:type="dxa"/>
            <w:tcBorders>
              <w:left w:val="nil"/>
            </w:tcBorders>
          </w:tcPr>
          <w:p w14:paraId="5AB49846" w14:textId="77777777" w:rsidR="00DC500A" w:rsidRPr="0019084D" w:rsidRDefault="00DC500A" w:rsidP="006356D1">
            <w:pPr>
              <w:tabs>
                <w:tab w:val="left" w:pos="567"/>
                <w:tab w:val="left" w:pos="851"/>
              </w:tabs>
              <w:rPr>
                <w:color w:val="5F497A"/>
              </w:rPr>
            </w:pPr>
            <w:r w:rsidRPr="0019084D">
              <w:rPr>
                <w:color w:val="5F497A"/>
              </w:rPr>
              <w:t>Rīga</w:t>
            </w:r>
          </w:p>
        </w:tc>
      </w:tr>
      <w:tr w:rsidR="00DC500A" w:rsidRPr="0019084D" w14:paraId="7C8F090D" w14:textId="77777777" w:rsidTr="00E167FD">
        <w:trPr>
          <w:trHeight w:val="315"/>
        </w:trPr>
        <w:tc>
          <w:tcPr>
            <w:tcW w:w="732" w:type="dxa"/>
            <w:vMerge/>
          </w:tcPr>
          <w:p w14:paraId="603C7C2E" w14:textId="77777777" w:rsidR="00DC500A" w:rsidRPr="0019084D" w:rsidRDefault="00DC500A" w:rsidP="006356D1">
            <w:pPr>
              <w:tabs>
                <w:tab w:val="left" w:pos="567"/>
                <w:tab w:val="left" w:pos="851"/>
              </w:tabs>
              <w:ind w:firstLine="47"/>
            </w:pPr>
          </w:p>
        </w:tc>
        <w:tc>
          <w:tcPr>
            <w:tcW w:w="1972" w:type="dxa"/>
            <w:vMerge/>
          </w:tcPr>
          <w:p w14:paraId="0B74E860" w14:textId="77777777" w:rsidR="00DC500A" w:rsidRPr="0019084D" w:rsidRDefault="00DC500A" w:rsidP="006356D1">
            <w:pPr>
              <w:tabs>
                <w:tab w:val="left" w:pos="567"/>
                <w:tab w:val="left" w:pos="851"/>
              </w:tabs>
            </w:pPr>
          </w:p>
        </w:tc>
        <w:tc>
          <w:tcPr>
            <w:tcW w:w="1689" w:type="dxa"/>
            <w:tcBorders>
              <w:right w:val="nil"/>
            </w:tcBorders>
          </w:tcPr>
          <w:p w14:paraId="1F03616D" w14:textId="77777777" w:rsidR="00DC500A" w:rsidRPr="0019084D" w:rsidRDefault="00DC500A" w:rsidP="006356D1">
            <w:pPr>
              <w:tabs>
                <w:tab w:val="left" w:pos="567"/>
                <w:tab w:val="left" w:pos="851"/>
              </w:tabs>
              <w:rPr>
                <w:i/>
              </w:rPr>
            </w:pPr>
            <w:r w:rsidRPr="0019084D">
              <w:rPr>
                <w:i/>
              </w:rPr>
              <w:t xml:space="preserve">Pasta indekss </w:t>
            </w:r>
          </w:p>
        </w:tc>
        <w:tc>
          <w:tcPr>
            <w:tcW w:w="5235" w:type="dxa"/>
            <w:tcBorders>
              <w:left w:val="nil"/>
            </w:tcBorders>
          </w:tcPr>
          <w:p w14:paraId="5FBD4F10" w14:textId="77777777" w:rsidR="00DC500A" w:rsidRPr="0019084D" w:rsidRDefault="00DC500A" w:rsidP="006356D1">
            <w:pPr>
              <w:tabs>
                <w:tab w:val="left" w:pos="567"/>
                <w:tab w:val="left" w:pos="851"/>
              </w:tabs>
              <w:rPr>
                <w:color w:val="5F497A"/>
              </w:rPr>
            </w:pPr>
            <w:r w:rsidRPr="0019084D">
              <w:rPr>
                <w:color w:val="5F497A"/>
              </w:rPr>
              <w:t>LV-1050</w:t>
            </w:r>
          </w:p>
        </w:tc>
      </w:tr>
      <w:tr w:rsidR="009F5148" w:rsidRPr="0019084D" w14:paraId="6211594C" w14:textId="77777777" w:rsidTr="00E167FD">
        <w:trPr>
          <w:trHeight w:val="351"/>
        </w:trPr>
        <w:tc>
          <w:tcPr>
            <w:tcW w:w="732" w:type="dxa"/>
          </w:tcPr>
          <w:p w14:paraId="65183255" w14:textId="6EACAB4F" w:rsidR="009F5148" w:rsidRPr="0019084D" w:rsidRDefault="00DC500A" w:rsidP="00493B9A">
            <w:pPr>
              <w:tabs>
                <w:tab w:val="left" w:pos="567"/>
                <w:tab w:val="left" w:pos="851"/>
              </w:tabs>
              <w:ind w:firstLine="47"/>
              <w:jc w:val="center"/>
            </w:pPr>
            <w:r>
              <w:t>4</w:t>
            </w:r>
            <w:r w:rsidR="009F5148" w:rsidRPr="0019084D">
              <w:t>.</w:t>
            </w:r>
          </w:p>
        </w:tc>
        <w:tc>
          <w:tcPr>
            <w:tcW w:w="1972" w:type="dxa"/>
          </w:tcPr>
          <w:p w14:paraId="6C4FD865" w14:textId="789F96B9" w:rsidR="009F5148" w:rsidRPr="0019084D" w:rsidRDefault="00DC500A" w:rsidP="0065650A">
            <w:pPr>
              <w:tabs>
                <w:tab w:val="left" w:pos="567"/>
                <w:tab w:val="left" w:pos="851"/>
              </w:tabs>
            </w:pPr>
            <w:r w:rsidRPr="00DC500A">
              <w:t>E-pasta adrese</w:t>
            </w:r>
          </w:p>
        </w:tc>
        <w:tc>
          <w:tcPr>
            <w:tcW w:w="6924" w:type="dxa"/>
            <w:gridSpan w:val="2"/>
          </w:tcPr>
          <w:p w14:paraId="4C2C7F02" w14:textId="5DF78D2F" w:rsidR="00277059" w:rsidRPr="0019084D" w:rsidRDefault="00696840" w:rsidP="00696840">
            <w:pPr>
              <w:tabs>
                <w:tab w:val="left" w:pos="567"/>
                <w:tab w:val="left" w:pos="851"/>
              </w:tabs>
              <w:jc w:val="both"/>
            </w:pPr>
            <w:r>
              <w:rPr>
                <w:color w:val="5F497A"/>
              </w:rPr>
              <w:t>Janis.Berzins</w:t>
            </w:r>
            <w:r w:rsidR="00C73E84" w:rsidRPr="0019084D">
              <w:rPr>
                <w:color w:val="5F497A"/>
              </w:rPr>
              <w:t>@</w:t>
            </w:r>
            <w:r>
              <w:rPr>
                <w:color w:val="5F497A"/>
              </w:rPr>
              <w:t>epasts</w:t>
            </w:r>
            <w:r w:rsidR="00C73E84" w:rsidRPr="0019084D">
              <w:rPr>
                <w:color w:val="5F497A"/>
              </w:rPr>
              <w:t xml:space="preserve">.lv </w:t>
            </w:r>
            <w:r w:rsidR="00C73E84" w:rsidRPr="002544C7">
              <w:rPr>
                <w:iCs/>
                <w:color w:val="FF0000"/>
              </w:rPr>
              <w:t xml:space="preserve">(norāda </w:t>
            </w:r>
            <w:r w:rsidR="00C73E84" w:rsidRPr="002544C7">
              <w:rPr>
                <w:b/>
                <w:iCs/>
                <w:color w:val="FF0000"/>
              </w:rPr>
              <w:t>e-pastu ievērojot Vispārīgās datu aizsardzības regulas prasības</w:t>
            </w:r>
            <w:r w:rsidR="00C73E84" w:rsidRPr="002544C7">
              <w:rPr>
                <w:iCs/>
                <w:color w:val="FF0000"/>
              </w:rPr>
              <w:t>.</w:t>
            </w:r>
            <w:r w:rsidR="00C73E84" w:rsidRPr="002544C7">
              <w:rPr>
                <w:b/>
                <w:iCs/>
                <w:color w:val="FF0000"/>
              </w:rPr>
              <w:t xml:space="preserve"> </w:t>
            </w:r>
            <w:r w:rsidR="00C73E84" w:rsidRPr="002544C7">
              <w:rPr>
                <w:iCs/>
                <w:color w:val="FF0000"/>
              </w:rPr>
              <w:t>Nepieciešams pārliecināties, ka norādītā e-pasta adrese darbojas un tiek izmantota, jo uz to tiks nosūtīti precizējumu pieprasījums, ja tāds būs nepieciešams)</w:t>
            </w:r>
          </w:p>
        </w:tc>
      </w:tr>
      <w:tr w:rsidR="009F5148" w:rsidRPr="0019084D" w14:paraId="279B6091" w14:textId="77777777" w:rsidTr="00E167FD">
        <w:trPr>
          <w:trHeight w:val="351"/>
        </w:trPr>
        <w:tc>
          <w:tcPr>
            <w:tcW w:w="732" w:type="dxa"/>
          </w:tcPr>
          <w:p w14:paraId="4E9BB630" w14:textId="16FB79FB" w:rsidR="009F5148" w:rsidRPr="0019084D" w:rsidRDefault="00DC500A" w:rsidP="00493B9A">
            <w:pPr>
              <w:tabs>
                <w:tab w:val="left" w:pos="567"/>
                <w:tab w:val="left" w:pos="851"/>
              </w:tabs>
              <w:ind w:firstLine="47"/>
              <w:jc w:val="center"/>
            </w:pPr>
            <w:r>
              <w:t>5</w:t>
            </w:r>
            <w:r w:rsidR="009F5148" w:rsidRPr="0019084D">
              <w:t>.</w:t>
            </w:r>
          </w:p>
        </w:tc>
        <w:tc>
          <w:tcPr>
            <w:tcW w:w="1972" w:type="dxa"/>
          </w:tcPr>
          <w:p w14:paraId="46A939C3" w14:textId="09DC8046" w:rsidR="009F5148" w:rsidRPr="0019084D" w:rsidRDefault="00DC500A" w:rsidP="00F3420B">
            <w:pPr>
              <w:tabs>
                <w:tab w:val="left" w:pos="567"/>
                <w:tab w:val="left" w:pos="851"/>
              </w:tabs>
            </w:pPr>
            <w:r w:rsidRPr="00DC500A">
              <w:t>Tālrunis</w:t>
            </w:r>
          </w:p>
        </w:tc>
        <w:tc>
          <w:tcPr>
            <w:tcW w:w="6924" w:type="dxa"/>
            <w:gridSpan w:val="2"/>
          </w:tcPr>
          <w:p w14:paraId="6519BE03" w14:textId="2FDF0842" w:rsidR="00DE5C6B" w:rsidRPr="0019084D" w:rsidRDefault="00696840" w:rsidP="00696840">
            <w:pPr>
              <w:tabs>
                <w:tab w:val="left" w:pos="567"/>
                <w:tab w:val="left" w:pos="851"/>
              </w:tabs>
              <w:jc w:val="both"/>
              <w:rPr>
                <w:i/>
                <w:color w:val="FF0000"/>
              </w:rPr>
            </w:pPr>
            <w:r w:rsidRPr="0019084D">
              <w:rPr>
                <w:color w:val="5F497A"/>
              </w:rPr>
              <w:t>67123456</w:t>
            </w:r>
            <w:r w:rsidRPr="0019084D">
              <w:rPr>
                <w:color w:val="FF0000"/>
              </w:rPr>
              <w:t xml:space="preserve"> </w:t>
            </w:r>
            <w:r w:rsidRPr="002544C7">
              <w:rPr>
                <w:iCs/>
                <w:color w:val="FF0000"/>
              </w:rPr>
              <w:t>(norāda derīgu tālruņa numuru saziņai)</w:t>
            </w:r>
          </w:p>
        </w:tc>
      </w:tr>
      <w:tr w:rsidR="00E167FD" w:rsidRPr="0019084D" w14:paraId="7412F561" w14:textId="77777777" w:rsidTr="00067CDF">
        <w:trPr>
          <w:trHeight w:val="87"/>
        </w:trPr>
        <w:tc>
          <w:tcPr>
            <w:tcW w:w="732" w:type="dxa"/>
            <w:vMerge w:val="restart"/>
          </w:tcPr>
          <w:p w14:paraId="5086F08A" w14:textId="06D9D130" w:rsidR="00E167FD" w:rsidRPr="0019084D" w:rsidRDefault="00E167FD" w:rsidP="00067CDF">
            <w:pPr>
              <w:tabs>
                <w:tab w:val="left" w:pos="567"/>
                <w:tab w:val="left" w:pos="851"/>
              </w:tabs>
              <w:ind w:firstLine="47"/>
              <w:jc w:val="center"/>
            </w:pPr>
            <w:r>
              <w:t>6</w:t>
            </w:r>
            <w:r w:rsidRPr="0019084D">
              <w:t>.</w:t>
            </w:r>
          </w:p>
        </w:tc>
        <w:tc>
          <w:tcPr>
            <w:tcW w:w="1972" w:type="dxa"/>
            <w:vMerge w:val="restart"/>
          </w:tcPr>
          <w:p w14:paraId="63C6B5B9" w14:textId="7E1A8D4D" w:rsidR="00E167FD" w:rsidRPr="0019084D" w:rsidRDefault="00E167FD" w:rsidP="00067CDF">
            <w:pPr>
              <w:tabs>
                <w:tab w:val="left" w:pos="567"/>
                <w:tab w:val="left" w:pos="851"/>
              </w:tabs>
            </w:pPr>
            <w:r w:rsidRPr="00E167FD">
              <w:t xml:space="preserve">Bankas konta rekvizīti </w:t>
            </w:r>
            <w:r w:rsidRPr="002544C7">
              <w:rPr>
                <w:iCs/>
                <w:color w:val="FF0000"/>
              </w:rPr>
              <w:t>(norēķina konta informācija, uz ko pārskaitīs atbalstu)</w:t>
            </w:r>
          </w:p>
        </w:tc>
        <w:tc>
          <w:tcPr>
            <w:tcW w:w="1689" w:type="dxa"/>
            <w:tcBorders>
              <w:right w:val="nil"/>
            </w:tcBorders>
          </w:tcPr>
          <w:p w14:paraId="59366102" w14:textId="050C3884" w:rsidR="00E167FD" w:rsidRPr="0019084D" w:rsidRDefault="00E167FD" w:rsidP="00067CDF">
            <w:pPr>
              <w:tabs>
                <w:tab w:val="left" w:pos="567"/>
                <w:tab w:val="left" w:pos="851"/>
              </w:tabs>
              <w:rPr>
                <w:i/>
              </w:rPr>
            </w:pPr>
            <w:r w:rsidRPr="00E167FD">
              <w:rPr>
                <w:i/>
              </w:rPr>
              <w:t>Banka:</w:t>
            </w:r>
          </w:p>
        </w:tc>
        <w:tc>
          <w:tcPr>
            <w:tcW w:w="5235" w:type="dxa"/>
            <w:tcBorders>
              <w:left w:val="nil"/>
            </w:tcBorders>
          </w:tcPr>
          <w:p w14:paraId="16346BA9" w14:textId="4B7C11CB" w:rsidR="00E167FD" w:rsidRPr="0019084D" w:rsidRDefault="00687E6A" w:rsidP="00067CDF">
            <w:pPr>
              <w:tabs>
                <w:tab w:val="left" w:pos="567"/>
                <w:tab w:val="left" w:pos="851"/>
              </w:tabs>
              <w:rPr>
                <w:color w:val="5F497A"/>
              </w:rPr>
            </w:pPr>
            <w:r>
              <w:rPr>
                <w:color w:val="5F497A"/>
              </w:rPr>
              <w:t>AS “SEB banka”</w:t>
            </w:r>
          </w:p>
        </w:tc>
      </w:tr>
      <w:tr w:rsidR="00E167FD" w:rsidRPr="0019084D" w14:paraId="1E38F25E" w14:textId="77777777" w:rsidTr="00067CDF">
        <w:trPr>
          <w:trHeight w:val="86"/>
        </w:trPr>
        <w:tc>
          <w:tcPr>
            <w:tcW w:w="732" w:type="dxa"/>
            <w:vMerge/>
          </w:tcPr>
          <w:p w14:paraId="165C72EA" w14:textId="77777777" w:rsidR="00E167FD" w:rsidRPr="0019084D" w:rsidRDefault="00E167FD" w:rsidP="00067CDF">
            <w:pPr>
              <w:tabs>
                <w:tab w:val="left" w:pos="567"/>
                <w:tab w:val="left" w:pos="851"/>
              </w:tabs>
              <w:ind w:firstLine="47"/>
            </w:pPr>
          </w:p>
        </w:tc>
        <w:tc>
          <w:tcPr>
            <w:tcW w:w="1972" w:type="dxa"/>
            <w:vMerge/>
          </w:tcPr>
          <w:p w14:paraId="73B14B67" w14:textId="77777777" w:rsidR="00E167FD" w:rsidRPr="0019084D" w:rsidRDefault="00E167FD" w:rsidP="00067CDF">
            <w:pPr>
              <w:tabs>
                <w:tab w:val="left" w:pos="567"/>
                <w:tab w:val="left" w:pos="851"/>
              </w:tabs>
            </w:pPr>
          </w:p>
        </w:tc>
        <w:tc>
          <w:tcPr>
            <w:tcW w:w="1689" w:type="dxa"/>
            <w:tcBorders>
              <w:right w:val="nil"/>
            </w:tcBorders>
          </w:tcPr>
          <w:p w14:paraId="73A6AACC" w14:textId="5542CDB3" w:rsidR="00E167FD" w:rsidRPr="0019084D" w:rsidRDefault="00E167FD" w:rsidP="00067CDF">
            <w:pPr>
              <w:tabs>
                <w:tab w:val="left" w:pos="567"/>
                <w:tab w:val="left" w:pos="851"/>
              </w:tabs>
              <w:rPr>
                <w:i/>
              </w:rPr>
            </w:pPr>
            <w:r w:rsidRPr="00E167FD">
              <w:rPr>
                <w:i/>
              </w:rPr>
              <w:t>Konta Nr.:</w:t>
            </w:r>
          </w:p>
        </w:tc>
        <w:tc>
          <w:tcPr>
            <w:tcW w:w="5235" w:type="dxa"/>
            <w:tcBorders>
              <w:left w:val="nil"/>
            </w:tcBorders>
          </w:tcPr>
          <w:p w14:paraId="5BF34207" w14:textId="4A0ABE84" w:rsidR="00687E6A" w:rsidRPr="0019084D" w:rsidRDefault="00687E6A" w:rsidP="00067CDF">
            <w:pPr>
              <w:tabs>
                <w:tab w:val="left" w:pos="567"/>
                <w:tab w:val="left" w:pos="851"/>
              </w:tabs>
              <w:rPr>
                <w:color w:val="5F497A"/>
              </w:rPr>
            </w:pPr>
            <w:r w:rsidRPr="00687E6A">
              <w:rPr>
                <w:color w:val="5F497A"/>
              </w:rPr>
              <w:t>LV</w:t>
            </w:r>
            <w:r>
              <w:rPr>
                <w:color w:val="5F497A"/>
              </w:rPr>
              <w:t>00</w:t>
            </w:r>
            <w:r w:rsidRPr="00687E6A">
              <w:rPr>
                <w:color w:val="5F497A"/>
              </w:rPr>
              <w:t>UNLA000</w:t>
            </w:r>
            <w:r>
              <w:rPr>
                <w:color w:val="5F497A"/>
              </w:rPr>
              <w:t>00</w:t>
            </w:r>
            <w:r w:rsidRPr="00687E6A">
              <w:rPr>
                <w:color w:val="5F497A"/>
              </w:rPr>
              <w:t>0</w:t>
            </w:r>
            <w:r>
              <w:rPr>
                <w:color w:val="5F497A"/>
              </w:rPr>
              <w:t>0</w:t>
            </w:r>
            <w:r w:rsidRPr="00687E6A">
              <w:rPr>
                <w:color w:val="5F497A"/>
              </w:rPr>
              <w:t>0</w:t>
            </w:r>
            <w:r>
              <w:rPr>
                <w:color w:val="5F497A"/>
              </w:rPr>
              <w:t>00000</w:t>
            </w:r>
          </w:p>
        </w:tc>
      </w:tr>
      <w:tr w:rsidR="00E167FD" w:rsidRPr="0019084D" w14:paraId="6146615A" w14:textId="77777777" w:rsidTr="00067CDF">
        <w:trPr>
          <w:trHeight w:val="315"/>
        </w:trPr>
        <w:tc>
          <w:tcPr>
            <w:tcW w:w="732" w:type="dxa"/>
            <w:vMerge/>
          </w:tcPr>
          <w:p w14:paraId="09B6C23D" w14:textId="77777777" w:rsidR="00E167FD" w:rsidRPr="0019084D" w:rsidRDefault="00E167FD" w:rsidP="00067CDF">
            <w:pPr>
              <w:tabs>
                <w:tab w:val="left" w:pos="567"/>
                <w:tab w:val="left" w:pos="851"/>
              </w:tabs>
              <w:ind w:firstLine="47"/>
            </w:pPr>
          </w:p>
        </w:tc>
        <w:tc>
          <w:tcPr>
            <w:tcW w:w="1972" w:type="dxa"/>
            <w:vMerge/>
          </w:tcPr>
          <w:p w14:paraId="43465994" w14:textId="77777777" w:rsidR="00E167FD" w:rsidRPr="0019084D" w:rsidRDefault="00E167FD" w:rsidP="00067CDF">
            <w:pPr>
              <w:tabs>
                <w:tab w:val="left" w:pos="567"/>
                <w:tab w:val="left" w:pos="851"/>
              </w:tabs>
            </w:pPr>
          </w:p>
        </w:tc>
        <w:tc>
          <w:tcPr>
            <w:tcW w:w="1689" w:type="dxa"/>
            <w:tcBorders>
              <w:right w:val="nil"/>
            </w:tcBorders>
          </w:tcPr>
          <w:p w14:paraId="7CE75E2D" w14:textId="3EBC793A" w:rsidR="00E167FD" w:rsidRPr="0019084D" w:rsidRDefault="00E167FD" w:rsidP="00067CDF">
            <w:pPr>
              <w:tabs>
                <w:tab w:val="left" w:pos="567"/>
                <w:tab w:val="left" w:pos="851"/>
              </w:tabs>
              <w:rPr>
                <w:i/>
              </w:rPr>
            </w:pPr>
            <w:r w:rsidRPr="00E167FD">
              <w:rPr>
                <w:i/>
              </w:rPr>
              <w:t>SWIFT:</w:t>
            </w:r>
          </w:p>
        </w:tc>
        <w:tc>
          <w:tcPr>
            <w:tcW w:w="5235" w:type="dxa"/>
            <w:tcBorders>
              <w:left w:val="nil"/>
            </w:tcBorders>
          </w:tcPr>
          <w:p w14:paraId="5314D544" w14:textId="1FFC5360" w:rsidR="00E167FD" w:rsidRPr="0019084D" w:rsidRDefault="00E167FD" w:rsidP="00067CDF">
            <w:pPr>
              <w:tabs>
                <w:tab w:val="left" w:pos="567"/>
                <w:tab w:val="left" w:pos="851"/>
              </w:tabs>
              <w:rPr>
                <w:color w:val="5F497A"/>
              </w:rPr>
            </w:pPr>
            <w:r w:rsidRPr="00E167FD">
              <w:rPr>
                <w:color w:val="5F497A"/>
              </w:rPr>
              <w:t>UNLALV2X</w:t>
            </w:r>
          </w:p>
        </w:tc>
      </w:tr>
    </w:tbl>
    <w:p w14:paraId="6B0B0028" w14:textId="193B9AE8" w:rsidR="00E167FD" w:rsidRDefault="00E167FD"/>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DBDB" w:themeFill="accent2" w:themeFillTint="33"/>
        <w:tblCellMar>
          <w:left w:w="0" w:type="dxa"/>
          <w:right w:w="0" w:type="dxa"/>
        </w:tblCellMar>
        <w:tblLook w:val="04A0" w:firstRow="1" w:lastRow="0" w:firstColumn="1" w:lastColumn="0" w:noHBand="0" w:noVBand="1"/>
      </w:tblPr>
      <w:tblGrid>
        <w:gridCol w:w="2100"/>
        <w:gridCol w:w="7538"/>
      </w:tblGrid>
      <w:tr w:rsidR="00AF3B78" w:rsidRPr="002569F8" w14:paraId="76959866" w14:textId="77777777" w:rsidTr="002569F8">
        <w:tc>
          <w:tcPr>
            <w:tcW w:w="9638" w:type="dxa"/>
            <w:gridSpan w:val="2"/>
            <w:shd w:val="clear" w:color="auto" w:fill="F2DBDB" w:themeFill="accent2" w:themeFillTint="33"/>
          </w:tcPr>
          <w:p w14:paraId="4B0DB5E6" w14:textId="6FA372CA" w:rsidR="00687E6A" w:rsidRPr="005E3613" w:rsidRDefault="00687E6A" w:rsidP="002569F8">
            <w:pPr>
              <w:shd w:val="clear" w:color="auto" w:fill="F2DBDB" w:themeFill="accent2" w:themeFillTint="33"/>
              <w:jc w:val="both"/>
              <w:rPr>
                <w:color w:val="FF0000"/>
              </w:rPr>
            </w:pPr>
            <w:r w:rsidRPr="005E3613">
              <w:rPr>
                <w:color w:val="FF0000"/>
              </w:rPr>
              <w:t>Ieteikums ir norādīt norēķina</w:t>
            </w:r>
            <w:r w:rsidR="005E3613" w:rsidRPr="005E3613">
              <w:rPr>
                <w:color w:val="FF0000"/>
              </w:rPr>
              <w:t xml:space="preserve"> konta datus</w:t>
            </w:r>
            <w:r w:rsidRPr="005E3613">
              <w:rPr>
                <w:color w:val="FF0000"/>
              </w:rPr>
              <w:t>, no kura ir veikts maksājums par Projektā iegādātajām iekārtām.</w:t>
            </w:r>
          </w:p>
          <w:p w14:paraId="16A01C99" w14:textId="1775CB0A" w:rsidR="00687E6A" w:rsidRPr="005E3613" w:rsidRDefault="00687E6A" w:rsidP="002569F8">
            <w:pPr>
              <w:shd w:val="clear" w:color="auto" w:fill="F2DBDB" w:themeFill="accent2" w:themeFillTint="33"/>
              <w:jc w:val="both"/>
              <w:rPr>
                <w:b/>
                <w:bCs/>
                <w:color w:val="FF0000"/>
              </w:rPr>
            </w:pPr>
          </w:p>
          <w:p w14:paraId="1CFAED9E" w14:textId="22542109" w:rsidR="00687E6A" w:rsidRPr="005E3613" w:rsidRDefault="00687E6A" w:rsidP="002569F8">
            <w:pPr>
              <w:shd w:val="clear" w:color="auto" w:fill="F2DBDB" w:themeFill="accent2" w:themeFillTint="33"/>
              <w:jc w:val="both"/>
              <w:rPr>
                <w:b/>
                <w:bCs/>
                <w:color w:val="FF0000"/>
              </w:rPr>
            </w:pPr>
            <w:r w:rsidRPr="005E3613">
              <w:rPr>
                <w:b/>
                <w:bCs/>
                <w:color w:val="FF0000"/>
              </w:rPr>
              <w:t xml:space="preserve">Norādīt </w:t>
            </w:r>
            <w:r w:rsidR="005E3613" w:rsidRPr="005E3613">
              <w:rPr>
                <w:b/>
                <w:bCs/>
                <w:color w:val="FF0000"/>
              </w:rPr>
              <w:t>norēķinu ko</w:t>
            </w:r>
            <w:r w:rsidR="004644D5">
              <w:rPr>
                <w:b/>
                <w:bCs/>
                <w:color w:val="FF0000"/>
              </w:rPr>
              <w:t>n</w:t>
            </w:r>
            <w:r w:rsidR="005E3613" w:rsidRPr="005E3613">
              <w:rPr>
                <w:b/>
                <w:bCs/>
                <w:color w:val="FF0000"/>
              </w:rPr>
              <w:t xml:space="preserve">tu tikai </w:t>
            </w:r>
            <w:r w:rsidRPr="005E3613">
              <w:rPr>
                <w:b/>
                <w:bCs/>
                <w:color w:val="FF0000"/>
              </w:rPr>
              <w:t>Latvij</w:t>
            </w:r>
            <w:r w:rsidR="005E3613" w:rsidRPr="005E3613">
              <w:rPr>
                <w:b/>
                <w:bCs/>
                <w:color w:val="FF0000"/>
              </w:rPr>
              <w:t xml:space="preserve">ā </w:t>
            </w:r>
            <w:proofErr w:type="spellStart"/>
            <w:r w:rsidR="005E3613" w:rsidRPr="005E3613">
              <w:rPr>
                <w:b/>
                <w:bCs/>
                <w:color w:val="FF0000"/>
              </w:rPr>
              <w:t>reģistē</w:t>
            </w:r>
            <w:r w:rsidR="004644D5">
              <w:rPr>
                <w:b/>
                <w:bCs/>
                <w:color w:val="FF0000"/>
              </w:rPr>
              <w:t>t</w:t>
            </w:r>
            <w:r w:rsidR="005E3613" w:rsidRPr="005E3613">
              <w:rPr>
                <w:b/>
                <w:bCs/>
                <w:color w:val="FF0000"/>
              </w:rPr>
              <w:t>ā</w:t>
            </w:r>
            <w:proofErr w:type="spellEnd"/>
            <w:r w:rsidRPr="005E3613">
              <w:rPr>
                <w:b/>
                <w:bCs/>
                <w:color w:val="FF0000"/>
              </w:rPr>
              <w:t xml:space="preserve"> </w:t>
            </w:r>
            <w:r w:rsidR="005E3613" w:rsidRPr="005E3613">
              <w:rPr>
                <w:b/>
                <w:bCs/>
                <w:color w:val="FF0000"/>
              </w:rPr>
              <w:t>kredītiestādē (bankā).</w:t>
            </w:r>
          </w:p>
          <w:p w14:paraId="13C50F64" w14:textId="77777777" w:rsidR="005E3613" w:rsidRDefault="005E3613" w:rsidP="002569F8">
            <w:pPr>
              <w:shd w:val="clear" w:color="auto" w:fill="F2DBDB" w:themeFill="accent2" w:themeFillTint="33"/>
              <w:jc w:val="both"/>
              <w:rPr>
                <w:color w:val="FF0000"/>
              </w:rPr>
            </w:pPr>
          </w:p>
          <w:p w14:paraId="6E293288" w14:textId="61FD0EC8" w:rsidR="00AF3B78" w:rsidRPr="002569F8" w:rsidRDefault="00AF3B78" w:rsidP="002569F8">
            <w:pPr>
              <w:shd w:val="clear" w:color="auto" w:fill="F2DBDB" w:themeFill="accent2" w:themeFillTint="33"/>
              <w:jc w:val="both"/>
              <w:rPr>
                <w:color w:val="FF0000"/>
              </w:rPr>
            </w:pPr>
            <w:r w:rsidRPr="002569F8">
              <w:rPr>
                <w:color w:val="FF0000"/>
              </w:rPr>
              <w:t xml:space="preserve">Uz finansējumu </w:t>
            </w:r>
            <w:r w:rsidRPr="002569F8">
              <w:rPr>
                <w:b/>
                <w:bCs/>
                <w:color w:val="FF0000"/>
              </w:rPr>
              <w:t>nevar pretendēt</w:t>
            </w:r>
            <w:r w:rsidRPr="002569F8">
              <w:rPr>
                <w:color w:val="FF0000"/>
              </w:rPr>
              <w:t>, ja:</w:t>
            </w:r>
          </w:p>
          <w:p w14:paraId="798F0087" w14:textId="3CB6B6EF" w:rsidR="00614CC1" w:rsidRPr="002569F8" w:rsidRDefault="005E3613" w:rsidP="002569F8">
            <w:pPr>
              <w:pStyle w:val="ListParagraph"/>
              <w:numPr>
                <w:ilvl w:val="0"/>
                <w:numId w:val="4"/>
              </w:numPr>
              <w:shd w:val="clear" w:color="auto" w:fill="F2DBDB" w:themeFill="accent2" w:themeFillTint="33"/>
              <w:ind w:left="567" w:hanging="567"/>
              <w:jc w:val="both"/>
              <w:rPr>
                <w:color w:val="FF0000"/>
              </w:rPr>
            </w:pPr>
            <w:r w:rsidRPr="005E3613">
              <w:rPr>
                <w:color w:val="FF0000"/>
              </w:rPr>
              <w:t xml:space="preserve">projekta iesniedzējam vai dzīvojamās mājas īpašniekam projekta iesnieguma iesniegšanas termiņam tuvākajā dienā, kurā pieejama Valsts ieņēmumu dienesta informācija par nodokļu parādiem, ir </w:t>
            </w:r>
            <w:r w:rsidRPr="005E3613">
              <w:rPr>
                <w:b/>
                <w:bCs/>
                <w:color w:val="FF0000"/>
              </w:rPr>
              <w:t>nodokļu parādi</w:t>
            </w:r>
            <w:r w:rsidRPr="005E3613">
              <w:rPr>
                <w:color w:val="FF0000"/>
              </w:rPr>
              <w:t xml:space="preserve">, tai skaitā valsts sociālās apdrošināšanas obligāto iemaksu parādi, kas kopsummā pārsniedz 150 </w:t>
            </w:r>
            <w:r w:rsidRPr="005E3613">
              <w:rPr>
                <w:i/>
                <w:iCs/>
                <w:color w:val="FF0000"/>
              </w:rPr>
              <w:t>euro</w:t>
            </w:r>
            <w:r w:rsidR="00614CC1" w:rsidRPr="002569F8">
              <w:rPr>
                <w:color w:val="FF0000"/>
              </w:rPr>
              <w:t>;</w:t>
            </w:r>
          </w:p>
          <w:p w14:paraId="3D846AF1" w14:textId="7B7BE056" w:rsidR="00AF3B78" w:rsidRPr="002569F8" w:rsidRDefault="005E3613" w:rsidP="002569F8">
            <w:pPr>
              <w:pStyle w:val="ListParagraph"/>
              <w:numPr>
                <w:ilvl w:val="0"/>
                <w:numId w:val="4"/>
              </w:numPr>
              <w:shd w:val="clear" w:color="auto" w:fill="F2DBDB" w:themeFill="accent2" w:themeFillTint="33"/>
              <w:ind w:left="567" w:hanging="567"/>
              <w:jc w:val="both"/>
              <w:rPr>
                <w:color w:val="FF0000"/>
              </w:rPr>
            </w:pPr>
            <w:r w:rsidRPr="005E3613">
              <w:rPr>
                <w:color w:val="FF0000"/>
              </w:rPr>
              <w:t>projekta iesniedzējs vai dzīvojamās mājas īpašnieks projekta iesnieguma vērtēšanas gaitā centies prettiesiski iegūt vai ir ieguvis savā rīcībā ierobežotas pieejamības informāciju vai centies prettiesiski ietekmēt vai ir ietekmējis projektu iesniegumu vērtēšanu, tai skaitā Vides investīciju fondu vai citu projektu konkursa vērtēšanā iesaistītu amatpersonu vai ekspertu</w:t>
            </w:r>
            <w:r w:rsidR="00AF3B78" w:rsidRPr="002569F8">
              <w:rPr>
                <w:color w:val="FF0000"/>
              </w:rPr>
              <w:t>;</w:t>
            </w:r>
          </w:p>
          <w:p w14:paraId="533F0525" w14:textId="705165A5" w:rsidR="005E3613" w:rsidRDefault="005E3613" w:rsidP="002569F8">
            <w:pPr>
              <w:pStyle w:val="ListParagraph"/>
              <w:numPr>
                <w:ilvl w:val="0"/>
                <w:numId w:val="4"/>
              </w:numPr>
              <w:shd w:val="clear" w:color="auto" w:fill="F2DBDB" w:themeFill="accent2" w:themeFillTint="33"/>
              <w:ind w:left="567" w:hanging="567"/>
              <w:jc w:val="both"/>
              <w:rPr>
                <w:color w:val="FF0000"/>
              </w:rPr>
            </w:pPr>
            <w:r w:rsidRPr="005E3613">
              <w:rPr>
                <w:color w:val="FF0000"/>
              </w:rPr>
              <w:t>projekta iesniedzējam vai dzīvojamās mājas īpašniekam ar tiesas spriedumu pasludināts maksātnespējas process vai ar tiesas nolēmumu ir pasludināts maksātnespējas process</w:t>
            </w:r>
            <w:r>
              <w:rPr>
                <w:color w:val="FF0000"/>
              </w:rPr>
              <w:t>;</w:t>
            </w:r>
          </w:p>
          <w:p w14:paraId="7DB5611A" w14:textId="69107776" w:rsidR="005E3613" w:rsidRDefault="005E3613" w:rsidP="002569F8">
            <w:pPr>
              <w:pStyle w:val="ListParagraph"/>
              <w:numPr>
                <w:ilvl w:val="0"/>
                <w:numId w:val="4"/>
              </w:numPr>
              <w:shd w:val="clear" w:color="auto" w:fill="F2DBDB" w:themeFill="accent2" w:themeFillTint="33"/>
              <w:ind w:left="567" w:hanging="567"/>
              <w:jc w:val="both"/>
              <w:rPr>
                <w:color w:val="FF0000"/>
              </w:rPr>
            </w:pPr>
            <w:r w:rsidRPr="005E3613">
              <w:rPr>
                <w:color w:val="FF0000"/>
              </w:rPr>
              <w:t>pret projekta iesniedzēju vai dzīvojamās mājas īpašnieku ir noteiktas starptautiskās vai nacionālās sankcijas vai būtiskas finanšu un kapitāla tirgus intereses ietekmējošas Eiropas Savienības vai Ziemeļatlantijas līguma organizācijas dalībvalsts sankcijas</w:t>
            </w:r>
            <w:r>
              <w:rPr>
                <w:color w:val="FF0000"/>
              </w:rPr>
              <w:t>;</w:t>
            </w:r>
          </w:p>
          <w:p w14:paraId="48B7A722" w14:textId="50513EA5" w:rsidR="00AF3B78" w:rsidRPr="002569F8" w:rsidRDefault="005E3613" w:rsidP="002569F8">
            <w:pPr>
              <w:pStyle w:val="ListParagraph"/>
              <w:numPr>
                <w:ilvl w:val="0"/>
                <w:numId w:val="4"/>
              </w:numPr>
              <w:shd w:val="clear" w:color="auto" w:fill="F2DBDB" w:themeFill="accent2" w:themeFillTint="33"/>
              <w:ind w:left="567" w:hanging="567"/>
              <w:jc w:val="both"/>
              <w:rPr>
                <w:color w:val="FF0000"/>
              </w:rPr>
            </w:pPr>
            <w:r w:rsidRPr="005E3613">
              <w:rPr>
                <w:color w:val="FF0000"/>
              </w:rPr>
              <w:t>projekta iesniedzējs vai dzīvojamās mājas īpašnieks, ar tādu prokurora priekšrakstu par sodu vai tiesas spriedumu, kas stājies spēkā un kļuvis neapstrīdams un nepārsūdzams, ir atzīta par vainīgu vai tai ir piemērots piespiedu ietekmēšanas līdzeklis jebkurā no šādiem noziedzīgiem nodarījumiem</w:t>
            </w:r>
            <w:r w:rsidR="00AF3B78" w:rsidRPr="002569F8">
              <w:rPr>
                <w:color w:val="FF0000"/>
              </w:rPr>
              <w:t>:</w:t>
            </w:r>
          </w:p>
          <w:p w14:paraId="48939061" w14:textId="5E881C28" w:rsidR="00AF3B78" w:rsidRPr="002569F8" w:rsidRDefault="005E3613" w:rsidP="002569F8">
            <w:pPr>
              <w:pStyle w:val="ListParagraph"/>
              <w:numPr>
                <w:ilvl w:val="1"/>
                <w:numId w:val="4"/>
              </w:numPr>
              <w:shd w:val="clear" w:color="auto" w:fill="F2DBDB" w:themeFill="accent2" w:themeFillTint="33"/>
              <w:ind w:left="1134" w:hanging="567"/>
              <w:jc w:val="both"/>
              <w:rPr>
                <w:color w:val="FF0000"/>
              </w:rPr>
            </w:pPr>
            <w:r w:rsidRPr="005E3613">
              <w:rPr>
                <w:color w:val="FF0000"/>
              </w:rPr>
              <w:t>kukuļņemšana, kukuļdošana, kukuļa piesavināšanās, starpniecība kukuļošanā, neatļauta labuma pieņemšana, komerciāla uzpirkšana, neatļauta piedalīšanās mantiskos darījumos, prettiesiska labuma pieprasīšana, pieņemšana un došana vai tirgošanās ar ietekmi</w:t>
            </w:r>
            <w:r w:rsidR="00AF3B78" w:rsidRPr="002569F8">
              <w:rPr>
                <w:color w:val="FF0000"/>
              </w:rPr>
              <w:t>;</w:t>
            </w:r>
          </w:p>
          <w:p w14:paraId="6016A896" w14:textId="2E489A59" w:rsidR="00AF3B78" w:rsidRPr="002569F8" w:rsidRDefault="005E3613" w:rsidP="002569F8">
            <w:pPr>
              <w:pStyle w:val="ListParagraph"/>
              <w:numPr>
                <w:ilvl w:val="1"/>
                <w:numId w:val="4"/>
              </w:numPr>
              <w:shd w:val="clear" w:color="auto" w:fill="F2DBDB" w:themeFill="accent2" w:themeFillTint="33"/>
              <w:ind w:left="1134" w:hanging="567"/>
              <w:jc w:val="both"/>
              <w:rPr>
                <w:color w:val="FF0000"/>
              </w:rPr>
            </w:pPr>
            <w:r w:rsidRPr="005E3613">
              <w:rPr>
                <w:color w:val="FF0000"/>
              </w:rPr>
              <w:t>krāpšana, piesavināšanās vai noziedzīgi iegūtu līdzekļu legalizēšana</w:t>
            </w:r>
            <w:r w:rsidR="00AF3B78" w:rsidRPr="002569F8">
              <w:rPr>
                <w:color w:val="FF0000"/>
              </w:rPr>
              <w:t>;</w:t>
            </w:r>
          </w:p>
          <w:p w14:paraId="604E6A0B" w14:textId="6B9D5CCF" w:rsidR="00AF3B78" w:rsidRPr="002569F8" w:rsidRDefault="008A4C54" w:rsidP="002569F8">
            <w:pPr>
              <w:pStyle w:val="ListParagraph"/>
              <w:numPr>
                <w:ilvl w:val="1"/>
                <w:numId w:val="4"/>
              </w:numPr>
              <w:shd w:val="clear" w:color="auto" w:fill="F2DBDB" w:themeFill="accent2" w:themeFillTint="33"/>
              <w:ind w:left="1134" w:hanging="567"/>
              <w:jc w:val="both"/>
              <w:rPr>
                <w:color w:val="FF0000"/>
              </w:rPr>
            </w:pPr>
            <w:r w:rsidRPr="002569F8">
              <w:rPr>
                <w:color w:val="FF0000"/>
              </w:rPr>
              <w:t>izvairīšanās no nodokļu un tiem pielīdzināto maksājumu samaksas</w:t>
            </w:r>
            <w:r w:rsidR="00AF3B78" w:rsidRPr="002569F8">
              <w:rPr>
                <w:color w:val="FF0000"/>
              </w:rPr>
              <w:t>;</w:t>
            </w:r>
          </w:p>
          <w:p w14:paraId="3B4702E2" w14:textId="393E920A" w:rsidR="00AF3B78" w:rsidRPr="002569F8" w:rsidRDefault="005E3613" w:rsidP="002569F8">
            <w:pPr>
              <w:pStyle w:val="ListParagraph"/>
              <w:numPr>
                <w:ilvl w:val="1"/>
                <w:numId w:val="4"/>
              </w:numPr>
              <w:shd w:val="clear" w:color="auto" w:fill="F2DBDB" w:themeFill="accent2" w:themeFillTint="33"/>
              <w:ind w:left="1134" w:hanging="567"/>
              <w:jc w:val="both"/>
              <w:rPr>
                <w:color w:val="FF0000"/>
              </w:rPr>
            </w:pPr>
            <w:proofErr w:type="spellStart"/>
            <w:r w:rsidRPr="005E3613">
              <w:rPr>
                <w:color w:val="FF0000"/>
              </w:rPr>
              <w:lastRenderedPageBreak/>
              <w:t>proliferācijas</w:t>
            </w:r>
            <w:proofErr w:type="spellEnd"/>
            <w:r w:rsidRPr="005E3613">
              <w:rPr>
                <w:color w:val="FF0000"/>
              </w:rPr>
              <w:t xml:space="preserve"> finansēšana, terorisms, terorisma finansēšana, aicinājums uz terorismu, terorisma draudi vai personas vervēšana un apmācība terora aktu veikšanai</w:t>
            </w:r>
            <w:r w:rsidR="00AF3B78" w:rsidRPr="002569F8">
              <w:rPr>
                <w:color w:val="FF0000"/>
              </w:rPr>
              <w:t>;</w:t>
            </w:r>
          </w:p>
          <w:p w14:paraId="6173C65D" w14:textId="14D87A02" w:rsidR="00AF3B78" w:rsidRPr="002569F8" w:rsidRDefault="005E3613" w:rsidP="002569F8">
            <w:pPr>
              <w:pStyle w:val="ListParagraph"/>
              <w:numPr>
                <w:ilvl w:val="0"/>
                <w:numId w:val="4"/>
              </w:numPr>
              <w:shd w:val="clear" w:color="auto" w:fill="F2DBDB" w:themeFill="accent2" w:themeFillTint="33"/>
              <w:ind w:left="567" w:hanging="567"/>
              <w:jc w:val="both"/>
              <w:rPr>
                <w:color w:val="FF0000"/>
              </w:rPr>
            </w:pPr>
            <w:r w:rsidRPr="005E3613">
              <w:rPr>
                <w:color w:val="FF0000"/>
              </w:rPr>
              <w:t>projekta iesniedzējs vai dzīvojamās mājas īpašnieks ir reģistrēts kā parādnieks uzturlīdzekļu garantiju fonda administrācijas iesniedzēju un parādnieku reģistrā</w:t>
            </w:r>
            <w:r w:rsidR="008A4C54" w:rsidRPr="002569F8">
              <w:rPr>
                <w:color w:val="FF0000"/>
              </w:rPr>
              <w:t>.</w:t>
            </w:r>
          </w:p>
          <w:p w14:paraId="318DD79F" w14:textId="77777777" w:rsidR="00AF3B78" w:rsidRPr="002569F8" w:rsidRDefault="00AF3B78" w:rsidP="002569F8">
            <w:pPr>
              <w:shd w:val="clear" w:color="auto" w:fill="F2DBDB" w:themeFill="accent2" w:themeFillTint="33"/>
              <w:jc w:val="both"/>
              <w:rPr>
                <w:color w:val="FF0000"/>
              </w:rPr>
            </w:pPr>
          </w:p>
          <w:p w14:paraId="403BFDA6" w14:textId="52CF2451" w:rsidR="00AF3B78" w:rsidRDefault="005E3613" w:rsidP="002569F8">
            <w:pPr>
              <w:shd w:val="clear" w:color="auto" w:fill="F2DBDB" w:themeFill="accent2" w:themeFillTint="33"/>
              <w:jc w:val="both"/>
              <w:rPr>
                <w:b/>
                <w:color w:val="FF0000"/>
              </w:rPr>
            </w:pPr>
            <w:r>
              <w:rPr>
                <w:color w:val="FF0000"/>
              </w:rPr>
              <w:t>Projekta iesniegums</w:t>
            </w:r>
            <w:r w:rsidR="00AF3B78" w:rsidRPr="002569F8">
              <w:rPr>
                <w:color w:val="FF0000"/>
              </w:rPr>
              <w:t xml:space="preserve">, kas neatbilst </w:t>
            </w:r>
            <w:r w:rsidR="008A4C54" w:rsidRPr="002569F8">
              <w:rPr>
                <w:color w:val="FF0000"/>
              </w:rPr>
              <w:t xml:space="preserve">šīm </w:t>
            </w:r>
            <w:r w:rsidR="00AF3B78" w:rsidRPr="002569F8">
              <w:rPr>
                <w:color w:val="FF0000"/>
              </w:rPr>
              <w:t xml:space="preserve">prasībām, </w:t>
            </w:r>
            <w:r w:rsidR="00AF3B78" w:rsidRPr="002569F8">
              <w:rPr>
                <w:b/>
                <w:color w:val="FF0000"/>
              </w:rPr>
              <w:t>TIKS NORAIDĪTS!</w:t>
            </w:r>
          </w:p>
          <w:p w14:paraId="14D626A7" w14:textId="69140621" w:rsidR="002569F8" w:rsidRPr="002569F8" w:rsidRDefault="002569F8" w:rsidP="002569F8">
            <w:pPr>
              <w:shd w:val="clear" w:color="auto" w:fill="F2DBDB" w:themeFill="accent2" w:themeFillTint="33"/>
              <w:jc w:val="both"/>
              <w:rPr>
                <w:b/>
                <w:i/>
              </w:rPr>
            </w:pPr>
          </w:p>
        </w:tc>
      </w:tr>
      <w:tr w:rsidR="00D06CF5" w:rsidRPr="002569F8" w14:paraId="0B32BDB9" w14:textId="1F8C996D" w:rsidTr="00D06CF5">
        <w:tc>
          <w:tcPr>
            <w:tcW w:w="2100" w:type="dxa"/>
            <w:shd w:val="clear" w:color="auto" w:fill="F2DBDB" w:themeFill="accent2" w:themeFillTint="33"/>
          </w:tcPr>
          <w:p w14:paraId="43ED8C78" w14:textId="4F861CFA" w:rsidR="00D06CF5" w:rsidRPr="00D06CF5" w:rsidRDefault="00D06CF5" w:rsidP="002569F8">
            <w:pPr>
              <w:shd w:val="clear" w:color="auto" w:fill="F2DBDB" w:themeFill="accent2" w:themeFillTint="33"/>
              <w:jc w:val="both"/>
            </w:pPr>
            <w:r w:rsidRPr="002569F8">
              <w:rPr>
                <w:noProof/>
              </w:rPr>
              <w:lastRenderedPageBreak/>
              <w:drawing>
                <wp:inline distT="0" distB="0" distL="0" distR="0" wp14:anchorId="6712831A" wp14:editId="4C3C65F2">
                  <wp:extent cx="1216325" cy="321844"/>
                  <wp:effectExtent l="0" t="0" r="3175" b="2540"/>
                  <wp:docPr id="1" name="Picture 1" descr="https://www.varam.gov.lv/sites/varam/files/styles/33_style/public/gallery_images/e-adres.png?itok=UozkrdY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aram.gov.lv/sites/varam/files/styles/33_style/public/gallery_images/e-adres.png?itok=UozkrdYj"/>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6694" cy="321942"/>
                          </a:xfrm>
                          <a:prstGeom prst="rect">
                            <a:avLst/>
                          </a:prstGeom>
                          <a:noFill/>
                          <a:ln>
                            <a:noFill/>
                          </a:ln>
                        </pic:spPr>
                      </pic:pic>
                    </a:graphicData>
                  </a:graphic>
                </wp:inline>
              </w:drawing>
            </w:r>
          </w:p>
        </w:tc>
        <w:tc>
          <w:tcPr>
            <w:tcW w:w="7538" w:type="dxa"/>
            <w:tcBorders>
              <w:left w:val="nil"/>
            </w:tcBorders>
            <w:shd w:val="clear" w:color="auto" w:fill="F2DBDB" w:themeFill="accent2" w:themeFillTint="33"/>
            <w:vAlign w:val="center"/>
          </w:tcPr>
          <w:p w14:paraId="6FE6A56A" w14:textId="745BC7EE" w:rsidR="00D06CF5" w:rsidRPr="00D06CF5" w:rsidRDefault="00D06CF5" w:rsidP="00D06CF5">
            <w:pPr>
              <w:shd w:val="clear" w:color="auto" w:fill="F2DBDB" w:themeFill="accent2" w:themeFillTint="33"/>
            </w:pPr>
            <w:r w:rsidRPr="00D06CF5">
              <w:rPr>
                <w:b/>
                <w:i/>
                <w:shd w:val="clear" w:color="auto" w:fill="F2DBDB" w:themeFill="accent2" w:themeFillTint="33"/>
              </w:rPr>
              <w:t>Ieteikums izveidot</w:t>
            </w:r>
            <w:r w:rsidRPr="00D06CF5">
              <w:rPr>
                <w:shd w:val="clear" w:color="auto" w:fill="F2DBDB" w:themeFill="accent2" w:themeFillTint="33"/>
              </w:rPr>
              <w:t xml:space="preserve"> </w:t>
            </w:r>
            <w:r w:rsidRPr="00D06CF5">
              <w:rPr>
                <w:b/>
                <w:i/>
                <w:shd w:val="clear" w:color="auto" w:fill="F2DBDB" w:themeFill="accent2" w:themeFillTint="33"/>
              </w:rPr>
              <w:t xml:space="preserve">e-adresi portālā </w:t>
            </w:r>
            <w:hyperlink r:id="rId22" w:history="1">
              <w:r w:rsidRPr="00D06CF5">
                <w:rPr>
                  <w:rStyle w:val="Hyperlink"/>
                  <w:b/>
                  <w:i/>
                  <w:shd w:val="clear" w:color="auto" w:fill="F2DBDB" w:themeFill="accent2" w:themeFillTint="33"/>
                </w:rPr>
                <w:t>Latvija.lv</w:t>
              </w:r>
            </w:hyperlink>
          </w:p>
        </w:tc>
      </w:tr>
    </w:tbl>
    <w:p w14:paraId="25FC540E" w14:textId="391B7960" w:rsidR="00C83D30" w:rsidRDefault="00C83D30">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28"/>
      </w:tblGrid>
      <w:tr w:rsidR="005E3613" w:rsidRPr="006872F3" w14:paraId="35B7A289" w14:textId="77777777" w:rsidTr="005E3613">
        <w:trPr>
          <w:trHeight w:val="360"/>
        </w:trPr>
        <w:tc>
          <w:tcPr>
            <w:tcW w:w="9502"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51689F64" w14:textId="77777777" w:rsidR="005E3613" w:rsidRPr="006872F3" w:rsidRDefault="005E3613" w:rsidP="006872F3">
            <w:pPr>
              <w:pStyle w:val="Heading2"/>
              <w:spacing w:before="0" w:after="0"/>
              <w:rPr>
                <w:i w:val="0"/>
              </w:rPr>
            </w:pPr>
            <w:r w:rsidRPr="006872F3">
              <w:rPr>
                <w:i w:val="0"/>
              </w:rPr>
              <w:br w:type="page"/>
            </w:r>
            <w:bookmarkStart w:id="14" w:name="_Toc98237883"/>
            <w:r w:rsidRPr="006872F3">
              <w:rPr>
                <w:i w:val="0"/>
              </w:rPr>
              <w:t>2. sadaļa – Projekta apraksts</w:t>
            </w:r>
            <w:bookmarkEnd w:id="14"/>
          </w:p>
        </w:tc>
      </w:tr>
    </w:tbl>
    <w:p w14:paraId="60E32820" w14:textId="77777777" w:rsidR="005E3613" w:rsidRDefault="005E3613" w:rsidP="005E3613">
      <w:pPr>
        <w:rPr>
          <w:b/>
          <w:bCs/>
          <w:sz w:val="28"/>
          <w:szCs w:val="28"/>
        </w:rPr>
      </w:pPr>
    </w:p>
    <w:p w14:paraId="0DB37B6F" w14:textId="76464E91" w:rsidR="000B6181" w:rsidRPr="006872F3" w:rsidRDefault="005E3613" w:rsidP="006872F3">
      <w:pPr>
        <w:rPr>
          <w:b/>
          <w:bCs/>
          <w:sz w:val="28"/>
          <w:szCs w:val="28"/>
        </w:rPr>
      </w:pPr>
      <w:r w:rsidRPr="006872F3">
        <w:rPr>
          <w:b/>
          <w:bCs/>
          <w:sz w:val="28"/>
          <w:szCs w:val="28"/>
        </w:rPr>
        <w:t>2.1. Projekta kopsavilkums un dzīvojamās mājas apraksts</w:t>
      </w:r>
    </w:p>
    <w:p w14:paraId="5C5506CF" w14:textId="33EAB5F1" w:rsidR="005E3613" w:rsidRPr="00C83D30" w:rsidRDefault="005E3613" w:rsidP="005E3613">
      <w:pPr>
        <w:jc w:val="both"/>
        <w:rPr>
          <w:i/>
        </w:rPr>
      </w:pPr>
      <w:r w:rsidRPr="005E3613">
        <w:rPr>
          <w:i/>
        </w:rPr>
        <w:t xml:space="preserve">Īsi aprakstīt projekta </w:t>
      </w:r>
      <w:r w:rsidRPr="00C54F1A">
        <w:rPr>
          <w:i/>
          <w:u w:val="single"/>
        </w:rPr>
        <w:t>būtiskākās aktivitātes</w:t>
      </w:r>
      <w:r w:rsidRPr="005E3613">
        <w:rPr>
          <w:i/>
        </w:rPr>
        <w:t xml:space="preserve"> un rezultātus (ne vairāk kā 2000 zīmes).</w:t>
      </w:r>
      <w:r>
        <w:rPr>
          <w:i/>
        </w:rPr>
        <w:t xml:space="preserve"> </w:t>
      </w:r>
    </w:p>
    <w:tbl>
      <w:tblPr>
        <w:tblW w:w="5000" w:type="pct"/>
        <w:tblBorders>
          <w:top w:val="single" w:sz="4" w:space="0" w:color="0000FF"/>
          <w:left w:val="single" w:sz="4" w:space="0" w:color="0000FF"/>
          <w:bottom w:val="single" w:sz="4" w:space="0" w:color="0000FF"/>
          <w:right w:val="single" w:sz="4" w:space="0" w:color="0000FF"/>
        </w:tblBorders>
        <w:tblCellMar>
          <w:left w:w="28" w:type="dxa"/>
          <w:right w:w="28" w:type="dxa"/>
        </w:tblCellMar>
        <w:tblLook w:val="0000" w:firstRow="0" w:lastRow="0" w:firstColumn="0" w:lastColumn="0" w:noHBand="0" w:noVBand="0"/>
      </w:tblPr>
      <w:tblGrid>
        <w:gridCol w:w="9628"/>
      </w:tblGrid>
      <w:tr w:rsidR="005E3613" w:rsidRPr="0019084D" w14:paraId="222A5B7C" w14:textId="77777777" w:rsidTr="00067CDF">
        <w:trPr>
          <w:trHeight w:val="1246"/>
        </w:trPr>
        <w:tc>
          <w:tcPr>
            <w:tcW w:w="9694" w:type="dxa"/>
            <w:tcBorders>
              <w:top w:val="single" w:sz="4" w:space="0" w:color="000000"/>
              <w:left w:val="single" w:sz="4" w:space="0" w:color="000000"/>
              <w:bottom w:val="single" w:sz="4" w:space="0" w:color="000000"/>
              <w:right w:val="single" w:sz="4" w:space="0" w:color="000000"/>
            </w:tcBorders>
          </w:tcPr>
          <w:p w14:paraId="44F325B1" w14:textId="0353F0E5" w:rsidR="005E3613" w:rsidRDefault="005E3613" w:rsidP="00067CDF">
            <w:pPr>
              <w:jc w:val="both"/>
              <w:rPr>
                <w:color w:val="5F497A"/>
              </w:rPr>
            </w:pPr>
            <w:r w:rsidRPr="0019084D">
              <w:rPr>
                <w:color w:val="5F497A"/>
              </w:rPr>
              <w:t>Projekta mērķim – jaun</w:t>
            </w:r>
            <w:r>
              <w:rPr>
                <w:color w:val="5F497A"/>
              </w:rPr>
              <w:t xml:space="preserve">as saules elektrostacijas uzstādīšana uz dzīvojamo ēku “Latvija”. Projekta mērķis ir samazināt ikmēneša elektrības maksājumus un Projektā ar saules elektrostaciju saražotā elektrība tiks izmantota </w:t>
            </w:r>
            <w:proofErr w:type="spellStart"/>
            <w:r>
              <w:rPr>
                <w:color w:val="5F497A"/>
              </w:rPr>
              <w:t>pašpatēriņām</w:t>
            </w:r>
            <w:proofErr w:type="spellEnd"/>
            <w:r>
              <w:rPr>
                <w:color w:val="5F497A"/>
              </w:rPr>
              <w:t>.</w:t>
            </w:r>
          </w:p>
          <w:p w14:paraId="056D5F82" w14:textId="6EF1C9A7" w:rsidR="005E3613" w:rsidRDefault="005E3613" w:rsidP="00067CDF">
            <w:pPr>
              <w:jc w:val="both"/>
              <w:rPr>
                <w:color w:val="5F497A"/>
              </w:rPr>
            </w:pPr>
            <w:r>
              <w:rPr>
                <w:color w:val="5F497A"/>
              </w:rPr>
              <w:t>Projektā uzstādītās iekārtas sekmīgi strādā.</w:t>
            </w:r>
          </w:p>
          <w:p w14:paraId="4FF5C243" w14:textId="70C6DA82" w:rsidR="005E3613" w:rsidRPr="002544C7" w:rsidRDefault="005E3613" w:rsidP="00067CDF">
            <w:pPr>
              <w:jc w:val="both"/>
              <w:rPr>
                <w:iCs/>
                <w:color w:val="5F497A"/>
              </w:rPr>
            </w:pPr>
            <w:r w:rsidRPr="002544C7">
              <w:rPr>
                <w:iCs/>
                <w:color w:val="FF0000"/>
              </w:rPr>
              <w:t>(aprakstīt, kāpēc nepieciešams projekts, kādas ir visas projekta aktivitātes un kāds ir projekta īstenošanas rezultāts)</w:t>
            </w:r>
            <w:r w:rsidRPr="002544C7">
              <w:rPr>
                <w:iCs/>
                <w:color w:val="5F497A"/>
              </w:rPr>
              <w:t xml:space="preserve"> </w:t>
            </w:r>
          </w:p>
        </w:tc>
      </w:tr>
    </w:tbl>
    <w:p w14:paraId="02410E09" w14:textId="6BC3BB32" w:rsidR="005E3613" w:rsidRDefault="005E3613" w:rsidP="005E3613"/>
    <w:p w14:paraId="4EF16AF8" w14:textId="54664FDE" w:rsidR="005E3613" w:rsidRPr="005E3613" w:rsidRDefault="005E3613" w:rsidP="005E3613">
      <w:r w:rsidRPr="005E3613">
        <w:rPr>
          <w:b/>
          <w:bCs/>
          <w:iCs/>
          <w:sz w:val="28"/>
          <w:szCs w:val="28"/>
        </w:rPr>
        <w:t>2.2. Dzīvojamās mājas raksturojums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1"/>
        <w:gridCol w:w="2505"/>
        <w:gridCol w:w="6372"/>
      </w:tblGrid>
      <w:tr w:rsidR="00767B8D" w:rsidRPr="00C43FC3" w14:paraId="796F91D9" w14:textId="77777777" w:rsidTr="00814CDF">
        <w:trPr>
          <w:tblHeader/>
        </w:trPr>
        <w:tc>
          <w:tcPr>
            <w:tcW w:w="751" w:type="dxa"/>
            <w:shd w:val="clear" w:color="auto" w:fill="auto"/>
          </w:tcPr>
          <w:p w14:paraId="0D31F9EF" w14:textId="77777777" w:rsidR="00767B8D" w:rsidRPr="00C43FC3" w:rsidRDefault="00767B8D" w:rsidP="00236AAC">
            <w:pPr>
              <w:jc w:val="center"/>
              <w:rPr>
                <w:b/>
              </w:rPr>
            </w:pPr>
            <w:proofErr w:type="spellStart"/>
            <w:r w:rsidRPr="00C43FC3">
              <w:rPr>
                <w:b/>
              </w:rPr>
              <w:t>Nr.p</w:t>
            </w:r>
            <w:proofErr w:type="spellEnd"/>
            <w:r w:rsidRPr="00C43FC3">
              <w:rPr>
                <w:b/>
              </w:rPr>
              <w:t>. k.</w:t>
            </w:r>
          </w:p>
        </w:tc>
        <w:tc>
          <w:tcPr>
            <w:tcW w:w="2505" w:type="dxa"/>
            <w:shd w:val="clear" w:color="auto" w:fill="auto"/>
            <w:vAlign w:val="center"/>
          </w:tcPr>
          <w:p w14:paraId="514E012B" w14:textId="77777777" w:rsidR="00767B8D" w:rsidRPr="00C43FC3" w:rsidRDefault="00767B8D" w:rsidP="00236AAC">
            <w:pPr>
              <w:jc w:val="center"/>
              <w:rPr>
                <w:b/>
              </w:rPr>
            </w:pPr>
            <w:r w:rsidRPr="00C43FC3">
              <w:rPr>
                <w:b/>
              </w:rPr>
              <w:t>Parametrs</w:t>
            </w:r>
          </w:p>
        </w:tc>
        <w:tc>
          <w:tcPr>
            <w:tcW w:w="6372" w:type="dxa"/>
            <w:shd w:val="clear" w:color="auto" w:fill="auto"/>
            <w:vAlign w:val="center"/>
          </w:tcPr>
          <w:p w14:paraId="388FA311" w14:textId="59DADF75" w:rsidR="00767B8D" w:rsidRPr="00C43FC3" w:rsidRDefault="00C54F1A" w:rsidP="00236AAC">
            <w:pPr>
              <w:jc w:val="center"/>
              <w:rPr>
                <w:b/>
              </w:rPr>
            </w:pPr>
            <w:r w:rsidRPr="00C54F1A">
              <w:rPr>
                <w:b/>
              </w:rPr>
              <w:t>Raksturlielumi</w:t>
            </w:r>
          </w:p>
        </w:tc>
      </w:tr>
      <w:tr w:rsidR="005E3613" w:rsidRPr="00C43FC3" w14:paraId="41C92AE0" w14:textId="77777777" w:rsidTr="00814CDF">
        <w:tc>
          <w:tcPr>
            <w:tcW w:w="751" w:type="dxa"/>
            <w:shd w:val="clear" w:color="auto" w:fill="auto"/>
          </w:tcPr>
          <w:p w14:paraId="483B2765" w14:textId="77777777" w:rsidR="005E3613" w:rsidRPr="00C43FC3" w:rsidRDefault="005E3613" w:rsidP="005E3613">
            <w:pPr>
              <w:jc w:val="center"/>
            </w:pPr>
            <w:r w:rsidRPr="00C43FC3">
              <w:t>1.</w:t>
            </w:r>
          </w:p>
        </w:tc>
        <w:tc>
          <w:tcPr>
            <w:tcW w:w="2505" w:type="dxa"/>
            <w:shd w:val="clear" w:color="auto" w:fill="auto"/>
          </w:tcPr>
          <w:p w14:paraId="20632762" w14:textId="1E69AC64" w:rsidR="005E3613" w:rsidRPr="00CB2337" w:rsidRDefault="005E3613" w:rsidP="005E3613">
            <w:r w:rsidRPr="00CB2337">
              <w:t>Dzīvojamās mājas adrese</w:t>
            </w:r>
          </w:p>
        </w:tc>
        <w:tc>
          <w:tcPr>
            <w:tcW w:w="6372" w:type="dxa"/>
            <w:shd w:val="clear" w:color="auto" w:fill="auto"/>
          </w:tcPr>
          <w:p w14:paraId="16EA9E57" w14:textId="66E0BB1F" w:rsidR="005E3613" w:rsidRPr="0016274E" w:rsidRDefault="004644D5" w:rsidP="005E3613">
            <w:pPr>
              <w:rPr>
                <w:color w:val="5F497A"/>
              </w:rPr>
            </w:pPr>
            <w:r>
              <w:rPr>
                <w:color w:val="5F497A"/>
              </w:rPr>
              <w:t xml:space="preserve">“Latvija”, </w:t>
            </w:r>
            <w:r w:rsidRPr="004644D5">
              <w:rPr>
                <w:color w:val="5F497A"/>
              </w:rPr>
              <w:t>Saulkrastu pagasts, Saulkrastu novads</w:t>
            </w:r>
          </w:p>
        </w:tc>
      </w:tr>
      <w:tr w:rsidR="005E3613" w:rsidRPr="00C43FC3" w14:paraId="4B8DC1FA" w14:textId="77777777" w:rsidTr="00814CDF">
        <w:tc>
          <w:tcPr>
            <w:tcW w:w="751" w:type="dxa"/>
            <w:shd w:val="clear" w:color="auto" w:fill="auto"/>
          </w:tcPr>
          <w:p w14:paraId="6E325161" w14:textId="6C7B850C" w:rsidR="005E3613" w:rsidRPr="00C43FC3" w:rsidRDefault="005E3613" w:rsidP="005E3613">
            <w:pPr>
              <w:jc w:val="center"/>
            </w:pPr>
            <w:r>
              <w:t>2</w:t>
            </w:r>
            <w:r w:rsidRPr="00C43FC3">
              <w:t>.</w:t>
            </w:r>
          </w:p>
        </w:tc>
        <w:tc>
          <w:tcPr>
            <w:tcW w:w="2505" w:type="dxa"/>
            <w:shd w:val="clear" w:color="auto" w:fill="auto"/>
          </w:tcPr>
          <w:p w14:paraId="1B68E0F0" w14:textId="48EBF239" w:rsidR="005E3613" w:rsidRPr="00CB2337" w:rsidRDefault="005E3613" w:rsidP="005E3613">
            <w:r w:rsidRPr="00CB2337">
              <w:t>Dzīvojamās mājas nekustamā īpašuma kadastra numurs</w:t>
            </w:r>
          </w:p>
        </w:tc>
        <w:tc>
          <w:tcPr>
            <w:tcW w:w="6372" w:type="dxa"/>
            <w:shd w:val="clear" w:color="auto" w:fill="auto"/>
          </w:tcPr>
          <w:p w14:paraId="4859114A" w14:textId="47A528A0" w:rsidR="0045578A" w:rsidRDefault="004644D5" w:rsidP="0045578A">
            <w:pPr>
              <w:rPr>
                <w:color w:val="5F497A"/>
              </w:rPr>
            </w:pPr>
            <w:r w:rsidRPr="004644D5">
              <w:rPr>
                <w:color w:val="5F497A"/>
              </w:rPr>
              <w:t>500</w:t>
            </w:r>
            <w:r>
              <w:rPr>
                <w:color w:val="5F497A"/>
              </w:rPr>
              <w:t>0</w:t>
            </w:r>
            <w:r w:rsidRPr="004644D5">
              <w:rPr>
                <w:color w:val="5F497A"/>
              </w:rPr>
              <w:t>00</w:t>
            </w:r>
            <w:r>
              <w:rPr>
                <w:color w:val="5F497A"/>
              </w:rPr>
              <w:t>0</w:t>
            </w:r>
            <w:r w:rsidRPr="004644D5">
              <w:rPr>
                <w:color w:val="5F497A"/>
              </w:rPr>
              <w:t>00</w:t>
            </w:r>
            <w:r>
              <w:rPr>
                <w:color w:val="5F497A"/>
              </w:rPr>
              <w:t>00</w:t>
            </w:r>
          </w:p>
          <w:p w14:paraId="218A23D7" w14:textId="7585B406" w:rsidR="0045578A" w:rsidRPr="0045578A" w:rsidRDefault="0045578A" w:rsidP="0045578A">
            <w:pPr>
              <w:shd w:val="clear" w:color="auto" w:fill="F2DBDB" w:themeFill="accent2" w:themeFillTint="33"/>
              <w:jc w:val="both"/>
              <w:rPr>
                <w:color w:val="FF0000"/>
              </w:rPr>
            </w:pPr>
            <w:r w:rsidRPr="00E13DE6">
              <w:rPr>
                <w:color w:val="FF0000"/>
              </w:rPr>
              <w:t xml:space="preserve">(informācijai jāsakrīt ar </w:t>
            </w:r>
            <w:hyperlink r:id="rId23" w:history="1">
              <w:r w:rsidRPr="00FE5060">
                <w:rPr>
                  <w:rStyle w:val="Hyperlink"/>
                </w:rPr>
                <w:t>https://www.kadastrs.lv/</w:t>
              </w:r>
            </w:hyperlink>
            <w:r>
              <w:rPr>
                <w:color w:val="FF0000"/>
              </w:rPr>
              <w:t xml:space="preserve"> </w:t>
            </w:r>
            <w:r w:rsidRPr="00E13DE6">
              <w:rPr>
                <w:color w:val="FF0000"/>
              </w:rPr>
              <w:t>norādīto informāciju)</w:t>
            </w:r>
          </w:p>
        </w:tc>
      </w:tr>
      <w:tr w:rsidR="005E3613" w:rsidRPr="00C43FC3" w14:paraId="30429FB2" w14:textId="77777777" w:rsidTr="00814CDF">
        <w:tc>
          <w:tcPr>
            <w:tcW w:w="751" w:type="dxa"/>
            <w:shd w:val="clear" w:color="auto" w:fill="auto"/>
          </w:tcPr>
          <w:p w14:paraId="0D06A6F0" w14:textId="0AAA3032" w:rsidR="005E3613" w:rsidRPr="00CB2337" w:rsidRDefault="005E3613" w:rsidP="005E3613">
            <w:pPr>
              <w:jc w:val="center"/>
            </w:pPr>
            <w:r w:rsidRPr="00CB2337">
              <w:t>3.</w:t>
            </w:r>
          </w:p>
        </w:tc>
        <w:tc>
          <w:tcPr>
            <w:tcW w:w="2505" w:type="dxa"/>
            <w:shd w:val="clear" w:color="auto" w:fill="auto"/>
          </w:tcPr>
          <w:p w14:paraId="533F0DA4" w14:textId="2111725E" w:rsidR="005E3613" w:rsidRPr="00CB2337" w:rsidRDefault="005E3613" w:rsidP="005E3613">
            <w:pPr>
              <w:jc w:val="both"/>
              <w:rPr>
                <w:spacing w:val="-2"/>
              </w:rPr>
            </w:pPr>
            <w:r w:rsidRPr="00CB2337">
              <w:t>Dzīvojamās mājas kadastra apzīmējuma numurs</w:t>
            </w:r>
          </w:p>
        </w:tc>
        <w:tc>
          <w:tcPr>
            <w:tcW w:w="6372" w:type="dxa"/>
            <w:shd w:val="clear" w:color="auto" w:fill="auto"/>
          </w:tcPr>
          <w:p w14:paraId="5C515F32" w14:textId="3DB484D2" w:rsidR="00E13DE6" w:rsidRPr="0045578A" w:rsidRDefault="004644D5" w:rsidP="0045578A">
            <w:pPr>
              <w:jc w:val="both"/>
              <w:rPr>
                <w:color w:val="5F497A"/>
              </w:rPr>
            </w:pPr>
            <w:r w:rsidRPr="004644D5">
              <w:rPr>
                <w:color w:val="5F497A"/>
              </w:rPr>
              <w:t>50000000000</w:t>
            </w:r>
            <w:r>
              <w:rPr>
                <w:color w:val="5F497A"/>
              </w:rPr>
              <w:t>001</w:t>
            </w:r>
            <w:r w:rsidRPr="004644D5">
              <w:rPr>
                <w:color w:val="5F497A"/>
              </w:rPr>
              <w:t xml:space="preserve"> </w:t>
            </w:r>
          </w:p>
          <w:p w14:paraId="25B51DBD" w14:textId="3FD550B3" w:rsidR="00E13DE6" w:rsidRPr="0045578A" w:rsidRDefault="00E13DE6" w:rsidP="0045578A">
            <w:pPr>
              <w:shd w:val="clear" w:color="auto" w:fill="F2DBDB" w:themeFill="accent2" w:themeFillTint="33"/>
              <w:jc w:val="both"/>
              <w:rPr>
                <w:color w:val="FF0000"/>
              </w:rPr>
            </w:pPr>
            <w:r w:rsidRPr="00E13DE6">
              <w:rPr>
                <w:color w:val="FF0000"/>
              </w:rPr>
              <w:t xml:space="preserve">(informācijai jāsakrīt ar </w:t>
            </w:r>
            <w:hyperlink r:id="rId24" w:history="1">
              <w:r w:rsidRPr="00FE5060">
                <w:rPr>
                  <w:rStyle w:val="Hyperlink"/>
                </w:rPr>
                <w:t>https://www.kadastrs.lv/</w:t>
              </w:r>
            </w:hyperlink>
            <w:r>
              <w:rPr>
                <w:color w:val="FF0000"/>
              </w:rPr>
              <w:t xml:space="preserve"> </w:t>
            </w:r>
            <w:r w:rsidRPr="00E13DE6">
              <w:rPr>
                <w:color w:val="FF0000"/>
              </w:rPr>
              <w:t>norādīto informāciju)</w:t>
            </w:r>
          </w:p>
        </w:tc>
      </w:tr>
      <w:tr w:rsidR="005E3613" w:rsidRPr="00463BA1" w14:paraId="3B69A0D4" w14:textId="77777777" w:rsidTr="00814CDF">
        <w:tc>
          <w:tcPr>
            <w:tcW w:w="751" w:type="dxa"/>
            <w:shd w:val="clear" w:color="auto" w:fill="FFFFFF" w:themeFill="background1"/>
          </w:tcPr>
          <w:p w14:paraId="2D7BFC2D" w14:textId="6E696E90" w:rsidR="005E3613" w:rsidRPr="00CB2337" w:rsidRDefault="005E3613" w:rsidP="005E3613">
            <w:pPr>
              <w:jc w:val="center"/>
            </w:pPr>
            <w:r w:rsidRPr="00CB2337">
              <w:t>4.</w:t>
            </w:r>
          </w:p>
        </w:tc>
        <w:tc>
          <w:tcPr>
            <w:tcW w:w="2505" w:type="dxa"/>
            <w:shd w:val="clear" w:color="auto" w:fill="FFFFFF" w:themeFill="background1"/>
          </w:tcPr>
          <w:p w14:paraId="088609F7" w14:textId="56CB4DAE" w:rsidR="005E3613" w:rsidRPr="00CB2337" w:rsidRDefault="005E3613" w:rsidP="005E3613">
            <w:r w:rsidRPr="00CB2337">
              <w:t>Dzīvojamās mājas statuss</w:t>
            </w:r>
          </w:p>
        </w:tc>
        <w:tc>
          <w:tcPr>
            <w:tcW w:w="6372" w:type="dxa"/>
            <w:shd w:val="clear" w:color="auto" w:fill="FFFFFF" w:themeFill="background1"/>
          </w:tcPr>
          <w:p w14:paraId="5CD286D7" w14:textId="761575C4" w:rsidR="005E3613" w:rsidRDefault="005E3613" w:rsidP="005E3613">
            <w:pPr>
              <w:jc w:val="both"/>
              <w:rPr>
                <w:szCs w:val="28"/>
              </w:rPr>
            </w:pPr>
            <w:r>
              <w:rPr>
                <w:szCs w:val="28"/>
              </w:rPr>
              <w:fldChar w:fldCharType="begin">
                <w:ffData>
                  <w:name w:val="Check2"/>
                  <w:enabled/>
                  <w:calcOnExit w:val="0"/>
                  <w:checkBox>
                    <w:sizeAuto/>
                    <w:default w:val="1"/>
                  </w:checkBox>
                </w:ffData>
              </w:fldChar>
            </w:r>
            <w:r>
              <w:rPr>
                <w:szCs w:val="28"/>
              </w:rPr>
              <w:instrText xml:space="preserve"> FORMCHECKBOX </w:instrText>
            </w:r>
            <w:r w:rsidR="001165C5">
              <w:rPr>
                <w:szCs w:val="28"/>
              </w:rPr>
            </w:r>
            <w:r w:rsidR="001165C5">
              <w:rPr>
                <w:szCs w:val="28"/>
              </w:rPr>
              <w:fldChar w:fldCharType="separate"/>
            </w:r>
            <w:r>
              <w:rPr>
                <w:szCs w:val="28"/>
              </w:rPr>
              <w:fldChar w:fldCharType="end"/>
            </w:r>
            <w:r w:rsidR="00CB2337">
              <w:rPr>
                <w:szCs w:val="28"/>
              </w:rPr>
              <w:t>  </w:t>
            </w:r>
            <w:r w:rsidR="00CB2337" w:rsidRPr="00CB2337">
              <w:rPr>
                <w:szCs w:val="28"/>
              </w:rPr>
              <w:t>ekspluatācijā nodota dzīvojamā māja</w:t>
            </w:r>
          </w:p>
          <w:p w14:paraId="4372EE15" w14:textId="6504FCE7" w:rsidR="005E3613" w:rsidRDefault="005E3613" w:rsidP="005E3613">
            <w:pPr>
              <w:jc w:val="both"/>
              <w:rPr>
                <w:i/>
                <w:color w:val="FF0000"/>
              </w:rPr>
            </w:pPr>
            <w:r>
              <w:rPr>
                <w:i/>
                <w:color w:val="FF0000"/>
              </w:rPr>
              <w:t>(a</w:t>
            </w:r>
            <w:r w:rsidRPr="0065650A">
              <w:rPr>
                <w:i/>
                <w:color w:val="FF0000"/>
              </w:rPr>
              <w:t xml:space="preserve">tzīmē ar </w:t>
            </w:r>
            <w:r>
              <w:rPr>
                <w:i/>
                <w:color w:val="FF0000"/>
              </w:rPr>
              <w:t>“</w:t>
            </w:r>
            <w:r w:rsidRPr="0065650A">
              <w:rPr>
                <w:i/>
                <w:color w:val="FF0000"/>
              </w:rPr>
              <w:t>X” atbilstošo</w:t>
            </w:r>
            <w:r>
              <w:rPr>
                <w:i/>
                <w:color w:val="FF0000"/>
              </w:rPr>
              <w:t xml:space="preserve"> </w:t>
            </w:r>
            <w:r w:rsidR="0045578A">
              <w:rPr>
                <w:i/>
                <w:color w:val="FF0000"/>
              </w:rPr>
              <w:t>izvēli</w:t>
            </w:r>
            <w:r>
              <w:rPr>
                <w:i/>
                <w:color w:val="FF0000"/>
              </w:rPr>
              <w:t>)</w:t>
            </w:r>
          </w:p>
          <w:p w14:paraId="19390460" w14:textId="2261E998" w:rsidR="0045578A" w:rsidRPr="00463BA1" w:rsidRDefault="0045578A" w:rsidP="0045578A">
            <w:pPr>
              <w:shd w:val="clear" w:color="auto" w:fill="F2DBDB" w:themeFill="accent2" w:themeFillTint="33"/>
              <w:jc w:val="both"/>
              <w:rPr>
                <w:color w:val="FF0000"/>
              </w:rPr>
            </w:pPr>
            <w:r>
              <w:rPr>
                <w:color w:val="FF0000"/>
              </w:rPr>
              <w:t>Ja dzīvojamā māja nav nodota ekspluatācijā vai nav dzīvojamā māja, tad projekta iesniegums tiks noraidīts.</w:t>
            </w:r>
          </w:p>
        </w:tc>
      </w:tr>
      <w:tr w:rsidR="005E3613" w:rsidRPr="00463BA1" w14:paraId="057F32A7" w14:textId="77777777" w:rsidTr="00814CDF">
        <w:tc>
          <w:tcPr>
            <w:tcW w:w="751" w:type="dxa"/>
            <w:shd w:val="clear" w:color="auto" w:fill="FFFFFF" w:themeFill="background1"/>
          </w:tcPr>
          <w:p w14:paraId="6E5FBB61" w14:textId="32FAC3CF" w:rsidR="005E3613" w:rsidRPr="00CB2337" w:rsidRDefault="005E3613" w:rsidP="005E3613">
            <w:pPr>
              <w:jc w:val="center"/>
            </w:pPr>
            <w:r w:rsidRPr="00CB2337">
              <w:t>5.</w:t>
            </w:r>
          </w:p>
        </w:tc>
        <w:tc>
          <w:tcPr>
            <w:tcW w:w="2505" w:type="dxa"/>
            <w:shd w:val="clear" w:color="auto" w:fill="FFFFFF" w:themeFill="background1"/>
          </w:tcPr>
          <w:p w14:paraId="69A46D59" w14:textId="70C227EB" w:rsidR="005E3613" w:rsidRPr="00CB2337" w:rsidRDefault="005E3613" w:rsidP="005E3613">
            <w:r w:rsidRPr="00CB2337">
              <w:t>Dzīvojamā mājā</w:t>
            </w:r>
          </w:p>
        </w:tc>
        <w:tc>
          <w:tcPr>
            <w:tcW w:w="6372" w:type="dxa"/>
            <w:shd w:val="clear" w:color="auto" w:fill="FFFFFF" w:themeFill="background1"/>
          </w:tcPr>
          <w:p w14:paraId="14843DFA" w14:textId="698068CB" w:rsidR="00CB2337" w:rsidRDefault="00CB2337" w:rsidP="00CB2337">
            <w:pPr>
              <w:jc w:val="both"/>
              <w:rPr>
                <w:szCs w:val="28"/>
              </w:rPr>
            </w:pPr>
            <w:r>
              <w:rPr>
                <w:szCs w:val="28"/>
              </w:rPr>
              <w:fldChar w:fldCharType="begin">
                <w:ffData>
                  <w:name w:val="Check2"/>
                  <w:enabled/>
                  <w:calcOnExit w:val="0"/>
                  <w:checkBox>
                    <w:sizeAuto/>
                    <w:default w:val="1"/>
                  </w:checkBox>
                </w:ffData>
              </w:fldChar>
            </w:r>
            <w:r>
              <w:rPr>
                <w:szCs w:val="28"/>
              </w:rPr>
              <w:instrText xml:space="preserve"> FORMCHECKBOX </w:instrText>
            </w:r>
            <w:r w:rsidR="001165C5">
              <w:rPr>
                <w:szCs w:val="28"/>
              </w:rPr>
            </w:r>
            <w:r w:rsidR="001165C5">
              <w:rPr>
                <w:szCs w:val="28"/>
              </w:rPr>
              <w:fldChar w:fldCharType="separate"/>
            </w:r>
            <w:r>
              <w:rPr>
                <w:szCs w:val="28"/>
              </w:rPr>
              <w:fldChar w:fldCharType="end"/>
            </w:r>
            <w:r>
              <w:rPr>
                <w:szCs w:val="28"/>
              </w:rPr>
              <w:t>  </w:t>
            </w:r>
            <w:r w:rsidRPr="00CB2337">
              <w:rPr>
                <w:szCs w:val="28"/>
              </w:rPr>
              <w:t>netiek veikta saimnieciskā darbība</w:t>
            </w:r>
          </w:p>
          <w:p w14:paraId="304A4AAE" w14:textId="1F1DF167" w:rsidR="00CB2337" w:rsidRDefault="00CB2337" w:rsidP="00CB2337">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1165C5">
              <w:rPr>
                <w:i/>
                <w:szCs w:val="28"/>
              </w:rPr>
            </w:r>
            <w:r w:rsidR="001165C5">
              <w:rPr>
                <w:i/>
                <w:szCs w:val="28"/>
              </w:rPr>
              <w:fldChar w:fldCharType="separate"/>
            </w:r>
            <w:r w:rsidRPr="00E46893">
              <w:rPr>
                <w:i/>
                <w:szCs w:val="28"/>
              </w:rPr>
              <w:fldChar w:fldCharType="end"/>
            </w:r>
            <w:r>
              <w:rPr>
                <w:szCs w:val="28"/>
              </w:rPr>
              <w:t>  </w:t>
            </w:r>
            <w:r w:rsidRPr="00CB2337">
              <w:rPr>
                <w:szCs w:val="28"/>
              </w:rPr>
              <w:t>tiek veikta saimnieciskā darbība</w:t>
            </w:r>
          </w:p>
          <w:p w14:paraId="72F2E984" w14:textId="77777777" w:rsidR="005E3613" w:rsidRDefault="00CB2337" w:rsidP="00CB2337">
            <w:pPr>
              <w:rPr>
                <w:i/>
                <w:color w:val="FF0000"/>
              </w:rPr>
            </w:pPr>
            <w:r>
              <w:rPr>
                <w:i/>
                <w:color w:val="FF0000"/>
              </w:rPr>
              <w:t>(a</w:t>
            </w:r>
            <w:r w:rsidRPr="0065650A">
              <w:rPr>
                <w:i/>
                <w:color w:val="FF0000"/>
              </w:rPr>
              <w:t xml:space="preserve">tzīmē ar </w:t>
            </w:r>
            <w:r>
              <w:rPr>
                <w:i/>
                <w:color w:val="FF0000"/>
              </w:rPr>
              <w:t>“</w:t>
            </w:r>
            <w:r w:rsidRPr="0065650A">
              <w:rPr>
                <w:i/>
                <w:color w:val="FF0000"/>
              </w:rPr>
              <w:t>X” atbilstošo</w:t>
            </w:r>
            <w:r>
              <w:rPr>
                <w:i/>
                <w:color w:val="FF0000"/>
              </w:rPr>
              <w:t xml:space="preserve"> </w:t>
            </w:r>
            <w:r w:rsidR="0045578A">
              <w:rPr>
                <w:i/>
                <w:color w:val="FF0000"/>
              </w:rPr>
              <w:t>izvēli</w:t>
            </w:r>
            <w:r>
              <w:rPr>
                <w:i/>
                <w:color w:val="FF0000"/>
              </w:rPr>
              <w:t>)</w:t>
            </w:r>
          </w:p>
          <w:p w14:paraId="6403EBF0" w14:textId="214B4157" w:rsidR="0045578A" w:rsidRPr="0045578A" w:rsidRDefault="0045578A" w:rsidP="0045578A">
            <w:pPr>
              <w:shd w:val="clear" w:color="auto" w:fill="F2DBDB" w:themeFill="accent2" w:themeFillTint="33"/>
              <w:jc w:val="both"/>
              <w:rPr>
                <w:color w:val="FF0000"/>
              </w:rPr>
            </w:pPr>
            <w:r>
              <w:rPr>
                <w:color w:val="FF0000"/>
              </w:rPr>
              <w:t>Ja dzīvojamā māja tiek veikta saimnieciskā darbība, tad projekta iesniegums tiks noraidīts.</w:t>
            </w:r>
          </w:p>
        </w:tc>
      </w:tr>
      <w:tr w:rsidR="00CB2337" w:rsidRPr="00463BA1" w14:paraId="38466B20" w14:textId="77777777" w:rsidTr="00814CDF">
        <w:tc>
          <w:tcPr>
            <w:tcW w:w="751" w:type="dxa"/>
            <w:shd w:val="clear" w:color="auto" w:fill="FFFFFF" w:themeFill="background1"/>
          </w:tcPr>
          <w:p w14:paraId="189CDD36" w14:textId="178A6133" w:rsidR="00CB2337" w:rsidRPr="00CB2337" w:rsidRDefault="00CB2337" w:rsidP="00CB2337">
            <w:pPr>
              <w:jc w:val="center"/>
            </w:pPr>
            <w:r w:rsidRPr="00CB2337">
              <w:t>6.</w:t>
            </w:r>
          </w:p>
        </w:tc>
        <w:tc>
          <w:tcPr>
            <w:tcW w:w="2505" w:type="dxa"/>
            <w:shd w:val="clear" w:color="auto" w:fill="FFFFFF" w:themeFill="background1"/>
          </w:tcPr>
          <w:p w14:paraId="54DF173D" w14:textId="08AD6C92" w:rsidR="00CB2337" w:rsidRPr="00CB2337" w:rsidRDefault="00CB2337" w:rsidP="00CB2337">
            <w:r w:rsidRPr="00D20439">
              <w:t>Dzīvojamā mājā netiek veikta saimnieciskā darbība (ja attiecināms)</w:t>
            </w:r>
          </w:p>
        </w:tc>
        <w:tc>
          <w:tcPr>
            <w:tcW w:w="6372" w:type="dxa"/>
            <w:shd w:val="clear" w:color="auto" w:fill="FFFFFF" w:themeFill="background1"/>
          </w:tcPr>
          <w:p w14:paraId="5796A2B4" w14:textId="4A3DE07C" w:rsidR="00CB2337" w:rsidRDefault="00CB2337" w:rsidP="00CB2337">
            <w:pPr>
              <w:jc w:val="both"/>
              <w:rPr>
                <w:szCs w:val="28"/>
              </w:rPr>
            </w:pPr>
            <w:r>
              <w:rPr>
                <w:szCs w:val="28"/>
              </w:rPr>
              <w:fldChar w:fldCharType="begin">
                <w:ffData>
                  <w:name w:val="Check2"/>
                  <w:enabled/>
                  <w:calcOnExit w:val="0"/>
                  <w:checkBox>
                    <w:sizeAuto/>
                    <w:default w:val="0"/>
                  </w:checkBox>
                </w:ffData>
              </w:fldChar>
            </w:r>
            <w:bookmarkStart w:id="15" w:name="Check2"/>
            <w:r>
              <w:rPr>
                <w:szCs w:val="28"/>
              </w:rPr>
              <w:instrText xml:space="preserve"> FORMCHECKBOX </w:instrText>
            </w:r>
            <w:r w:rsidR="001165C5">
              <w:rPr>
                <w:szCs w:val="28"/>
              </w:rPr>
            </w:r>
            <w:r w:rsidR="001165C5">
              <w:rPr>
                <w:szCs w:val="28"/>
              </w:rPr>
              <w:fldChar w:fldCharType="separate"/>
            </w:r>
            <w:r>
              <w:rPr>
                <w:szCs w:val="28"/>
              </w:rPr>
              <w:fldChar w:fldCharType="end"/>
            </w:r>
            <w:bookmarkEnd w:id="15"/>
            <w:r>
              <w:rPr>
                <w:szCs w:val="28"/>
              </w:rPr>
              <w:t>  </w:t>
            </w:r>
            <w:r w:rsidR="00412F10" w:rsidRPr="00412F10">
              <w:rPr>
                <w:szCs w:val="28"/>
              </w:rPr>
              <w:t>dzīvojamā mājā ir reģistrēta sabiedrības juridiskā adrese, bet tā nesakrīt ar tās pašas vai citas sabiedrības saimnieciskās darbības vietas (birojs, noliktava, veikals u. c.) adresi</w:t>
            </w:r>
          </w:p>
          <w:p w14:paraId="48ECB6D2" w14:textId="480CD1FF" w:rsidR="00CB2337" w:rsidRDefault="00CB2337" w:rsidP="00CB2337">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1165C5">
              <w:rPr>
                <w:i/>
                <w:szCs w:val="28"/>
              </w:rPr>
            </w:r>
            <w:r w:rsidR="001165C5">
              <w:rPr>
                <w:i/>
                <w:szCs w:val="28"/>
              </w:rPr>
              <w:fldChar w:fldCharType="separate"/>
            </w:r>
            <w:r w:rsidRPr="00E46893">
              <w:rPr>
                <w:i/>
                <w:szCs w:val="28"/>
              </w:rPr>
              <w:fldChar w:fldCharType="end"/>
            </w:r>
            <w:r>
              <w:rPr>
                <w:szCs w:val="28"/>
              </w:rPr>
              <w:t>  </w:t>
            </w:r>
            <w:r>
              <w:rPr>
                <w:i/>
                <w:szCs w:val="28"/>
              </w:rPr>
              <w:t xml:space="preserve"> </w:t>
            </w:r>
            <w:r w:rsidR="00412F10" w:rsidRPr="00412F10">
              <w:rPr>
                <w:szCs w:val="28"/>
              </w:rPr>
              <w:t>saimnieciskās darbības veikšanas vietas faktiskā adrese nav projekta iesniegumā norādītās dzīvojamās mājas adrese</w:t>
            </w:r>
          </w:p>
          <w:p w14:paraId="4C50051F" w14:textId="77FA5750" w:rsidR="00CB2337" w:rsidRDefault="00CB2337" w:rsidP="00CB2337">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1165C5">
              <w:rPr>
                <w:i/>
                <w:szCs w:val="28"/>
              </w:rPr>
            </w:r>
            <w:r w:rsidR="001165C5">
              <w:rPr>
                <w:i/>
                <w:szCs w:val="28"/>
              </w:rPr>
              <w:fldChar w:fldCharType="separate"/>
            </w:r>
            <w:r w:rsidRPr="00E46893">
              <w:rPr>
                <w:i/>
                <w:szCs w:val="28"/>
              </w:rPr>
              <w:fldChar w:fldCharType="end"/>
            </w:r>
            <w:r>
              <w:rPr>
                <w:szCs w:val="28"/>
              </w:rPr>
              <w:t>  </w:t>
            </w:r>
            <w:r w:rsidR="00412F10" w:rsidRPr="00412F10">
              <w:rPr>
                <w:szCs w:val="28"/>
              </w:rPr>
              <w:t>dzīvojamās mājas adresē ir vairākas ēkas, un saimnieciskā darbība tiek veikta citās ēkās, kurās netiks īstenotas projekta iesniegumā paredzētās aktivitātes</w:t>
            </w:r>
          </w:p>
          <w:p w14:paraId="56878278" w14:textId="13AC0FF3" w:rsidR="00CB2337" w:rsidRDefault="00CB2337" w:rsidP="00CB2337">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1165C5">
              <w:rPr>
                <w:i/>
                <w:szCs w:val="28"/>
              </w:rPr>
            </w:r>
            <w:r w:rsidR="001165C5">
              <w:rPr>
                <w:i/>
                <w:szCs w:val="28"/>
              </w:rPr>
              <w:fldChar w:fldCharType="separate"/>
            </w:r>
            <w:r w:rsidRPr="00E46893">
              <w:rPr>
                <w:i/>
                <w:szCs w:val="28"/>
              </w:rPr>
              <w:fldChar w:fldCharType="end"/>
            </w:r>
            <w:r>
              <w:rPr>
                <w:szCs w:val="28"/>
              </w:rPr>
              <w:t>  </w:t>
            </w:r>
            <w:r w:rsidRPr="00CB2337">
              <w:rPr>
                <w:szCs w:val="28"/>
              </w:rPr>
              <w:t>saimnieciskā darbība tiek veikta ārpus dzīvojamās mājas (piemēram, lauksaimniecības darbi, lopkopība u.c.)</w:t>
            </w:r>
          </w:p>
          <w:p w14:paraId="37FBC07A" w14:textId="6D766C5F" w:rsidR="00CB2337" w:rsidRDefault="00CB2337" w:rsidP="00CB2337">
            <w:pPr>
              <w:rPr>
                <w:i/>
                <w:color w:val="FF0000"/>
              </w:rPr>
            </w:pPr>
            <w:r>
              <w:rPr>
                <w:i/>
                <w:color w:val="FF0000"/>
              </w:rPr>
              <w:t>(a</w:t>
            </w:r>
            <w:r w:rsidRPr="0065650A">
              <w:rPr>
                <w:i/>
                <w:color w:val="FF0000"/>
              </w:rPr>
              <w:t xml:space="preserve">tzīmē ar </w:t>
            </w:r>
            <w:r>
              <w:rPr>
                <w:i/>
                <w:color w:val="FF0000"/>
              </w:rPr>
              <w:t>“</w:t>
            </w:r>
            <w:r w:rsidRPr="0065650A">
              <w:rPr>
                <w:i/>
                <w:color w:val="FF0000"/>
              </w:rPr>
              <w:t>X” atbilstošo</w:t>
            </w:r>
            <w:r>
              <w:rPr>
                <w:i/>
                <w:color w:val="FF0000"/>
              </w:rPr>
              <w:t xml:space="preserve"> </w:t>
            </w:r>
            <w:r w:rsidR="0045578A">
              <w:rPr>
                <w:i/>
                <w:color w:val="FF0000"/>
              </w:rPr>
              <w:t>izvēli, ja attiecināms</w:t>
            </w:r>
            <w:r>
              <w:rPr>
                <w:i/>
                <w:color w:val="FF0000"/>
              </w:rPr>
              <w:t>)</w:t>
            </w:r>
          </w:p>
          <w:p w14:paraId="0D8B68F6" w14:textId="4CFDA2AE" w:rsidR="0045578A" w:rsidRPr="0045578A" w:rsidRDefault="0045578A" w:rsidP="0045578A">
            <w:pPr>
              <w:shd w:val="clear" w:color="auto" w:fill="F2DBDB" w:themeFill="accent2" w:themeFillTint="33"/>
              <w:jc w:val="both"/>
              <w:rPr>
                <w:color w:val="FF0000"/>
              </w:rPr>
            </w:pPr>
            <w:r>
              <w:rPr>
                <w:color w:val="FF0000"/>
              </w:rPr>
              <w:lastRenderedPageBreak/>
              <w:t xml:space="preserve">Aizpilda, ja dzīvojamās mājas adresē ir reģistrēts uzņēmums saskaņā ar </w:t>
            </w:r>
            <w:hyperlink r:id="rId25" w:history="1">
              <w:r w:rsidRPr="00FE5060">
                <w:rPr>
                  <w:rStyle w:val="Hyperlink"/>
                </w:rPr>
                <w:t>https://www.lursoft.lv/</w:t>
              </w:r>
            </w:hyperlink>
            <w:r>
              <w:rPr>
                <w:color w:val="FF0000"/>
              </w:rPr>
              <w:t xml:space="preserve"> vai </w:t>
            </w:r>
            <w:hyperlink r:id="rId26" w:history="1">
              <w:r w:rsidRPr="00FE5060">
                <w:rPr>
                  <w:rStyle w:val="Hyperlink"/>
                </w:rPr>
                <w:t>https://www6.vid.gov.lv/</w:t>
              </w:r>
            </w:hyperlink>
            <w:r>
              <w:rPr>
                <w:color w:val="FF0000"/>
              </w:rPr>
              <w:t xml:space="preserve"> datiem, bet netiek veikta saimnieciskā darbība  dzīvojamā mājā.</w:t>
            </w:r>
          </w:p>
        </w:tc>
      </w:tr>
      <w:tr w:rsidR="00CB2337" w:rsidRPr="00463BA1" w14:paraId="423BA60A" w14:textId="77777777" w:rsidTr="00814CDF">
        <w:tc>
          <w:tcPr>
            <w:tcW w:w="751" w:type="dxa"/>
            <w:shd w:val="clear" w:color="auto" w:fill="FFFFFF" w:themeFill="background1"/>
          </w:tcPr>
          <w:p w14:paraId="70A37A3D" w14:textId="027BCB35" w:rsidR="00CB2337" w:rsidRPr="00CB2337" w:rsidRDefault="00CB2337" w:rsidP="00CB2337">
            <w:pPr>
              <w:jc w:val="center"/>
            </w:pPr>
            <w:r w:rsidRPr="00CB2337">
              <w:lastRenderedPageBreak/>
              <w:t>7.</w:t>
            </w:r>
          </w:p>
        </w:tc>
        <w:tc>
          <w:tcPr>
            <w:tcW w:w="2505" w:type="dxa"/>
            <w:shd w:val="clear" w:color="auto" w:fill="FFFFFF" w:themeFill="background1"/>
          </w:tcPr>
          <w:p w14:paraId="4A957C6E" w14:textId="074315F9" w:rsidR="00CB2337" w:rsidRPr="00CB2337" w:rsidRDefault="00CB2337" w:rsidP="00CB2337">
            <w:r w:rsidRPr="00D20439">
              <w:t>Dzīvojamās mājas tips</w:t>
            </w:r>
          </w:p>
        </w:tc>
        <w:tc>
          <w:tcPr>
            <w:tcW w:w="6372" w:type="dxa"/>
            <w:shd w:val="clear" w:color="auto" w:fill="FFFFFF" w:themeFill="background1"/>
          </w:tcPr>
          <w:p w14:paraId="4D7C44DF" w14:textId="09F8DDD6" w:rsidR="00CB2337" w:rsidRDefault="00CB2337" w:rsidP="00CB2337">
            <w:pPr>
              <w:jc w:val="both"/>
              <w:rPr>
                <w:szCs w:val="28"/>
              </w:rPr>
            </w:pPr>
            <w:r>
              <w:rPr>
                <w:szCs w:val="28"/>
              </w:rPr>
              <w:fldChar w:fldCharType="begin">
                <w:ffData>
                  <w:name w:val="Check2"/>
                  <w:enabled/>
                  <w:calcOnExit w:val="0"/>
                  <w:checkBox>
                    <w:sizeAuto/>
                    <w:default w:val="1"/>
                  </w:checkBox>
                </w:ffData>
              </w:fldChar>
            </w:r>
            <w:r>
              <w:rPr>
                <w:szCs w:val="28"/>
              </w:rPr>
              <w:instrText xml:space="preserve"> FORMCHECKBOX </w:instrText>
            </w:r>
            <w:r w:rsidR="001165C5">
              <w:rPr>
                <w:szCs w:val="28"/>
              </w:rPr>
            </w:r>
            <w:r w:rsidR="001165C5">
              <w:rPr>
                <w:szCs w:val="28"/>
              </w:rPr>
              <w:fldChar w:fldCharType="separate"/>
            </w:r>
            <w:r>
              <w:rPr>
                <w:szCs w:val="28"/>
              </w:rPr>
              <w:fldChar w:fldCharType="end"/>
            </w:r>
            <w:r>
              <w:rPr>
                <w:szCs w:val="28"/>
              </w:rPr>
              <w:t>  </w:t>
            </w:r>
            <w:r w:rsidRPr="00CB2337">
              <w:rPr>
                <w:szCs w:val="28"/>
              </w:rPr>
              <w:t>viena dzīvokļa mājas (būves kods 1110)</w:t>
            </w:r>
          </w:p>
          <w:p w14:paraId="336B0B36" w14:textId="176CACCA" w:rsidR="00CB2337" w:rsidRDefault="00CB2337" w:rsidP="00CB2337">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1165C5">
              <w:rPr>
                <w:i/>
                <w:szCs w:val="28"/>
              </w:rPr>
            </w:r>
            <w:r w:rsidR="001165C5">
              <w:rPr>
                <w:i/>
                <w:szCs w:val="28"/>
              </w:rPr>
              <w:fldChar w:fldCharType="separate"/>
            </w:r>
            <w:r w:rsidRPr="00E46893">
              <w:rPr>
                <w:i/>
                <w:szCs w:val="28"/>
              </w:rPr>
              <w:fldChar w:fldCharType="end"/>
            </w:r>
            <w:r>
              <w:rPr>
                <w:szCs w:val="28"/>
              </w:rPr>
              <w:t>  </w:t>
            </w:r>
            <w:r w:rsidRPr="00CB2337">
              <w:rPr>
                <w:szCs w:val="28"/>
              </w:rPr>
              <w:t>dārza mājas ar kopējo platību līdz 40 m</w:t>
            </w:r>
            <w:r w:rsidRPr="00412F10">
              <w:rPr>
                <w:szCs w:val="28"/>
                <w:vertAlign w:val="superscript"/>
              </w:rPr>
              <w:t>2</w:t>
            </w:r>
            <w:r w:rsidRPr="00CB2337">
              <w:rPr>
                <w:szCs w:val="28"/>
              </w:rPr>
              <w:t xml:space="preserve"> (ieskaitot) (būves kods 11100101)</w:t>
            </w:r>
          </w:p>
          <w:p w14:paraId="2C99D52F" w14:textId="7E99DDBB" w:rsidR="00CB2337" w:rsidRDefault="00CB2337" w:rsidP="00CB2337">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1165C5">
              <w:rPr>
                <w:i/>
                <w:szCs w:val="28"/>
              </w:rPr>
            </w:r>
            <w:r w:rsidR="001165C5">
              <w:rPr>
                <w:i/>
                <w:szCs w:val="28"/>
              </w:rPr>
              <w:fldChar w:fldCharType="separate"/>
            </w:r>
            <w:r w:rsidRPr="00E46893">
              <w:rPr>
                <w:i/>
                <w:szCs w:val="28"/>
              </w:rPr>
              <w:fldChar w:fldCharType="end"/>
            </w:r>
            <w:r>
              <w:rPr>
                <w:szCs w:val="28"/>
              </w:rPr>
              <w:t>  </w:t>
            </w:r>
            <w:r w:rsidRPr="00CB2337">
              <w:rPr>
                <w:szCs w:val="28"/>
              </w:rPr>
              <w:t>individuālās dzīvojamās mājas un vasarnīcas ar koka ārsienām un dārza mājas ar kopējo platību, lielāku par 40 m</w:t>
            </w:r>
            <w:r w:rsidRPr="00412F10">
              <w:rPr>
                <w:szCs w:val="28"/>
                <w:vertAlign w:val="superscript"/>
              </w:rPr>
              <w:t>2</w:t>
            </w:r>
            <w:r w:rsidRPr="00CB2337">
              <w:rPr>
                <w:szCs w:val="28"/>
              </w:rPr>
              <w:t xml:space="preserve"> (būves kods 11100102)</w:t>
            </w:r>
          </w:p>
          <w:p w14:paraId="24943941" w14:textId="16DDDDBE" w:rsidR="00CB2337" w:rsidRDefault="00CB2337" w:rsidP="00CB2337">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1165C5">
              <w:rPr>
                <w:i/>
                <w:szCs w:val="28"/>
              </w:rPr>
            </w:r>
            <w:r w:rsidR="001165C5">
              <w:rPr>
                <w:i/>
                <w:szCs w:val="28"/>
              </w:rPr>
              <w:fldChar w:fldCharType="separate"/>
            </w:r>
            <w:r w:rsidRPr="00E46893">
              <w:rPr>
                <w:i/>
                <w:szCs w:val="28"/>
              </w:rPr>
              <w:fldChar w:fldCharType="end"/>
            </w:r>
            <w:r>
              <w:rPr>
                <w:szCs w:val="28"/>
              </w:rPr>
              <w:t>  </w:t>
            </w:r>
            <w:r w:rsidRPr="00CB2337">
              <w:rPr>
                <w:szCs w:val="28"/>
              </w:rPr>
              <w:t>individuālās dzīvojamās mājas un vasarnīcas ar mūra vai mūra–koka ārsienām (būves kods 11100103)</w:t>
            </w:r>
          </w:p>
          <w:p w14:paraId="65652989" w14:textId="7B179F26" w:rsidR="00CB2337" w:rsidRDefault="00CB2337" w:rsidP="00CB2337">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1165C5">
              <w:rPr>
                <w:i/>
                <w:szCs w:val="28"/>
              </w:rPr>
            </w:r>
            <w:r w:rsidR="001165C5">
              <w:rPr>
                <w:i/>
                <w:szCs w:val="28"/>
              </w:rPr>
              <w:fldChar w:fldCharType="separate"/>
            </w:r>
            <w:r w:rsidRPr="00E46893">
              <w:rPr>
                <w:i/>
                <w:szCs w:val="28"/>
              </w:rPr>
              <w:fldChar w:fldCharType="end"/>
            </w:r>
            <w:r>
              <w:rPr>
                <w:szCs w:val="28"/>
              </w:rPr>
              <w:t>  </w:t>
            </w:r>
            <w:r w:rsidRPr="00CB2337">
              <w:rPr>
                <w:szCs w:val="28"/>
              </w:rPr>
              <w:t>divu dzīvokļu mājas (būves kods 112101)</w:t>
            </w:r>
          </w:p>
          <w:p w14:paraId="74F74C13" w14:textId="668EF905" w:rsidR="00CB2337" w:rsidRDefault="00CB2337" w:rsidP="00CB2337">
            <w:pPr>
              <w:jc w:val="both"/>
              <w:rPr>
                <w:szCs w:val="28"/>
              </w:rPr>
            </w:pPr>
            <w:r w:rsidRPr="00E46893">
              <w:rPr>
                <w:i/>
                <w:szCs w:val="28"/>
              </w:rPr>
              <w:fldChar w:fldCharType="begin">
                <w:ffData>
                  <w:name w:val="Check1"/>
                  <w:enabled/>
                  <w:calcOnExit w:val="0"/>
                  <w:checkBox>
                    <w:sizeAuto/>
                    <w:default w:val="0"/>
                  </w:checkBox>
                </w:ffData>
              </w:fldChar>
            </w:r>
            <w:r w:rsidRPr="00AD20F4">
              <w:rPr>
                <w:i/>
                <w:szCs w:val="28"/>
              </w:rPr>
              <w:instrText xml:space="preserve"> FORMCHECKBOX </w:instrText>
            </w:r>
            <w:r w:rsidR="001165C5">
              <w:rPr>
                <w:i/>
                <w:szCs w:val="28"/>
              </w:rPr>
            </w:r>
            <w:r w:rsidR="001165C5">
              <w:rPr>
                <w:i/>
                <w:szCs w:val="28"/>
              </w:rPr>
              <w:fldChar w:fldCharType="separate"/>
            </w:r>
            <w:r w:rsidRPr="00E46893">
              <w:rPr>
                <w:i/>
                <w:szCs w:val="28"/>
              </w:rPr>
              <w:fldChar w:fldCharType="end"/>
            </w:r>
            <w:r>
              <w:rPr>
                <w:szCs w:val="28"/>
              </w:rPr>
              <w:t>  </w:t>
            </w:r>
            <w:r w:rsidRPr="00CB2337">
              <w:rPr>
                <w:szCs w:val="28"/>
              </w:rPr>
              <w:t>dvīņu, rindu un atsevišķu divu dzīvokļu mājas (būves kods 11210101)</w:t>
            </w:r>
          </w:p>
          <w:p w14:paraId="3E7C8FE7" w14:textId="0CC83148" w:rsidR="0045578A" w:rsidRPr="002544C7" w:rsidRDefault="00CB2337" w:rsidP="0045578A">
            <w:pPr>
              <w:rPr>
                <w:i/>
                <w:color w:val="FF0000"/>
              </w:rPr>
            </w:pPr>
            <w:r>
              <w:rPr>
                <w:i/>
                <w:color w:val="FF0000"/>
              </w:rPr>
              <w:t>(a</w:t>
            </w:r>
            <w:r w:rsidRPr="0065650A">
              <w:rPr>
                <w:i/>
                <w:color w:val="FF0000"/>
              </w:rPr>
              <w:t xml:space="preserve">tzīmē ar </w:t>
            </w:r>
            <w:r>
              <w:rPr>
                <w:i/>
                <w:color w:val="FF0000"/>
              </w:rPr>
              <w:t>“</w:t>
            </w:r>
            <w:r w:rsidRPr="0065650A">
              <w:rPr>
                <w:i/>
                <w:color w:val="FF0000"/>
              </w:rPr>
              <w:t>X” atbilstošo</w:t>
            </w:r>
            <w:r>
              <w:rPr>
                <w:i/>
                <w:color w:val="FF0000"/>
              </w:rPr>
              <w:t xml:space="preserve"> </w:t>
            </w:r>
            <w:r w:rsidR="0045578A">
              <w:rPr>
                <w:i/>
                <w:color w:val="FF0000"/>
              </w:rPr>
              <w:t>izvēli</w:t>
            </w:r>
            <w:r>
              <w:rPr>
                <w:i/>
                <w:color w:val="FF0000"/>
              </w:rPr>
              <w:t>)</w:t>
            </w:r>
          </w:p>
          <w:p w14:paraId="63D374FB" w14:textId="3ED2EDC7" w:rsidR="0045578A" w:rsidRPr="0045578A" w:rsidRDefault="0045578A" w:rsidP="0045578A">
            <w:pPr>
              <w:shd w:val="clear" w:color="auto" w:fill="F2DBDB" w:themeFill="accent2" w:themeFillTint="33"/>
              <w:jc w:val="both"/>
              <w:rPr>
                <w:color w:val="FF0000"/>
              </w:rPr>
            </w:pPr>
            <w:r w:rsidRPr="00E13DE6">
              <w:rPr>
                <w:color w:val="FF0000"/>
              </w:rPr>
              <w:t xml:space="preserve">(informācijai </w:t>
            </w:r>
            <w:r w:rsidR="002544C7">
              <w:rPr>
                <w:color w:val="FF0000"/>
              </w:rPr>
              <w:t xml:space="preserve">par dzīvojamo māju </w:t>
            </w:r>
            <w:r w:rsidRPr="00E13DE6">
              <w:rPr>
                <w:color w:val="FF0000"/>
              </w:rPr>
              <w:t xml:space="preserve">jāsakrīt ar </w:t>
            </w:r>
            <w:hyperlink r:id="rId27" w:history="1">
              <w:r w:rsidRPr="00FE5060">
                <w:rPr>
                  <w:rStyle w:val="Hyperlink"/>
                </w:rPr>
                <w:t>https://www.kadastrs.lv/</w:t>
              </w:r>
            </w:hyperlink>
            <w:r>
              <w:rPr>
                <w:color w:val="FF0000"/>
              </w:rPr>
              <w:t xml:space="preserve"> </w:t>
            </w:r>
            <w:r w:rsidRPr="00E13DE6">
              <w:rPr>
                <w:color w:val="FF0000"/>
              </w:rPr>
              <w:t>norādīto informāciju</w:t>
            </w:r>
            <w:r w:rsidR="002544C7">
              <w:rPr>
                <w:color w:val="FF0000"/>
              </w:rPr>
              <w:t xml:space="preserve"> “</w:t>
            </w:r>
            <w:r w:rsidR="002544C7" w:rsidRPr="002544C7">
              <w:rPr>
                <w:i/>
                <w:iCs/>
                <w:color w:val="FF0000"/>
              </w:rPr>
              <w:t>Būves tips</w:t>
            </w:r>
            <w:r w:rsidR="002544C7">
              <w:rPr>
                <w:color w:val="FF0000"/>
              </w:rPr>
              <w:t>” un “</w:t>
            </w:r>
            <w:r w:rsidR="002544C7" w:rsidRPr="002544C7">
              <w:rPr>
                <w:i/>
                <w:iCs/>
                <w:color w:val="FF0000"/>
              </w:rPr>
              <w:t>Galvenais lietošanas veids</w:t>
            </w:r>
            <w:r w:rsidR="002544C7">
              <w:rPr>
                <w:color w:val="FF0000"/>
              </w:rPr>
              <w:t>”</w:t>
            </w:r>
            <w:r w:rsidR="00FF3268">
              <w:rPr>
                <w:color w:val="FF0000"/>
              </w:rPr>
              <w:t>. Ja dzīvojamai mājai ir cits klasifikācijas kods, tad tāda māja nevar pretendēt uz atbalstu</w:t>
            </w:r>
            <w:r w:rsidRPr="00E13DE6">
              <w:rPr>
                <w:color w:val="FF0000"/>
              </w:rPr>
              <w:t>)</w:t>
            </w:r>
          </w:p>
        </w:tc>
      </w:tr>
      <w:tr w:rsidR="00CB2337" w:rsidRPr="00463BA1" w14:paraId="7078F3E9" w14:textId="77777777" w:rsidTr="00814CDF">
        <w:tc>
          <w:tcPr>
            <w:tcW w:w="751" w:type="dxa"/>
            <w:shd w:val="clear" w:color="auto" w:fill="FFFFFF" w:themeFill="background1"/>
          </w:tcPr>
          <w:p w14:paraId="055D93D8" w14:textId="4D6861BF" w:rsidR="00CB2337" w:rsidRPr="00CB2337" w:rsidRDefault="00CB2337" w:rsidP="00CB2337">
            <w:pPr>
              <w:jc w:val="center"/>
            </w:pPr>
            <w:r w:rsidRPr="00CB2337">
              <w:t>8.</w:t>
            </w:r>
          </w:p>
        </w:tc>
        <w:tc>
          <w:tcPr>
            <w:tcW w:w="2505" w:type="dxa"/>
            <w:shd w:val="clear" w:color="auto" w:fill="FFFFFF" w:themeFill="background1"/>
          </w:tcPr>
          <w:p w14:paraId="71FD8082" w14:textId="387AC8E2" w:rsidR="00CB2337" w:rsidRPr="00CB2337" w:rsidRDefault="00CB2337" w:rsidP="00CB2337">
            <w:r w:rsidRPr="00CB2337">
              <w:t>Esošais apkures veids</w:t>
            </w:r>
          </w:p>
        </w:tc>
        <w:tc>
          <w:tcPr>
            <w:tcW w:w="6372" w:type="dxa"/>
            <w:shd w:val="clear" w:color="auto" w:fill="FFFFFF" w:themeFill="background1"/>
          </w:tcPr>
          <w:p w14:paraId="7089A72A" w14:textId="64FFB3C4" w:rsidR="00CB2337" w:rsidRDefault="00814CDF" w:rsidP="00CB2337">
            <w:pPr>
              <w:rPr>
                <w:color w:val="5F497A"/>
              </w:rPr>
            </w:pPr>
            <w:r>
              <w:rPr>
                <w:color w:val="5F497A"/>
              </w:rPr>
              <w:t>Dabas gāzes apkures katls</w:t>
            </w:r>
            <w:r w:rsidR="002544C7">
              <w:rPr>
                <w:color w:val="5F497A"/>
              </w:rPr>
              <w:t xml:space="preserve">, </w:t>
            </w:r>
            <w:r w:rsidR="001950D8">
              <w:rPr>
                <w:color w:val="5F497A"/>
              </w:rPr>
              <w:t xml:space="preserve">kamīns, </w:t>
            </w:r>
            <w:r w:rsidR="002544C7">
              <w:rPr>
                <w:color w:val="5F497A"/>
              </w:rPr>
              <w:t>elektriskie sildītāji</w:t>
            </w:r>
          </w:p>
          <w:p w14:paraId="25380087" w14:textId="199C4334" w:rsidR="002544C7" w:rsidRPr="002544C7" w:rsidRDefault="002544C7" w:rsidP="002544C7">
            <w:pPr>
              <w:jc w:val="both"/>
              <w:rPr>
                <w:iCs/>
                <w:color w:val="FF0000"/>
              </w:rPr>
            </w:pPr>
            <w:r w:rsidRPr="002544C7">
              <w:rPr>
                <w:iCs/>
                <w:color w:val="FF0000"/>
              </w:rPr>
              <w:t>(norāda apkures veidu</w:t>
            </w:r>
            <w:r w:rsidR="00390CD1">
              <w:rPr>
                <w:iCs/>
                <w:color w:val="FF0000"/>
              </w:rPr>
              <w:t xml:space="preserve"> pirms projekta realizācijas</w:t>
            </w:r>
            <w:r w:rsidRPr="002544C7">
              <w:rPr>
                <w:iCs/>
                <w:color w:val="FF0000"/>
              </w:rPr>
              <w:t xml:space="preserve">. Var būt vairāku risinājumu kombinācijas, piemēram: dabas gāzes katls; </w:t>
            </w:r>
            <w:proofErr w:type="spellStart"/>
            <w:r w:rsidRPr="002544C7">
              <w:rPr>
                <w:iCs/>
                <w:color w:val="FF0000"/>
              </w:rPr>
              <w:t>sasķidrinātās</w:t>
            </w:r>
            <w:proofErr w:type="spellEnd"/>
            <w:r w:rsidRPr="002544C7">
              <w:rPr>
                <w:iCs/>
                <w:color w:val="FF0000"/>
              </w:rPr>
              <w:t xml:space="preserve"> gāzes katls; šķidrā kurināmā katls; malkas katls; granulu katls; zeme-ūdens </w:t>
            </w:r>
            <w:proofErr w:type="spellStart"/>
            <w:r w:rsidRPr="002544C7">
              <w:rPr>
                <w:iCs/>
                <w:color w:val="FF0000"/>
              </w:rPr>
              <w:t>siltumsūknis</w:t>
            </w:r>
            <w:proofErr w:type="spellEnd"/>
            <w:r w:rsidRPr="002544C7">
              <w:rPr>
                <w:iCs/>
                <w:color w:val="FF0000"/>
              </w:rPr>
              <w:t xml:space="preserve">;  gaiss-ūdens </w:t>
            </w:r>
            <w:proofErr w:type="spellStart"/>
            <w:r w:rsidRPr="002544C7">
              <w:rPr>
                <w:iCs/>
                <w:color w:val="FF0000"/>
              </w:rPr>
              <w:t>siltumsūknis</w:t>
            </w:r>
            <w:proofErr w:type="spellEnd"/>
            <w:r w:rsidRPr="002544C7">
              <w:rPr>
                <w:iCs/>
                <w:color w:val="FF0000"/>
              </w:rPr>
              <w:t xml:space="preserve">; gaiss-gaiss </w:t>
            </w:r>
            <w:proofErr w:type="spellStart"/>
            <w:r w:rsidRPr="002544C7">
              <w:rPr>
                <w:iCs/>
                <w:color w:val="FF0000"/>
              </w:rPr>
              <w:t>siltumsūknis</w:t>
            </w:r>
            <w:proofErr w:type="spellEnd"/>
            <w:r w:rsidRPr="002544C7">
              <w:rPr>
                <w:iCs/>
                <w:color w:val="FF0000"/>
              </w:rPr>
              <w:t xml:space="preserve">; saules </w:t>
            </w:r>
            <w:proofErr w:type="spellStart"/>
            <w:r w:rsidRPr="002544C7">
              <w:rPr>
                <w:iCs/>
                <w:color w:val="FF0000"/>
              </w:rPr>
              <w:t>koloktors</w:t>
            </w:r>
            <w:proofErr w:type="spellEnd"/>
            <w:r w:rsidRPr="002544C7">
              <w:rPr>
                <w:iCs/>
                <w:color w:val="FF0000"/>
              </w:rPr>
              <w:t>; elektriskie sildītāji (ietver siltās grīdas uz elektrību))</w:t>
            </w:r>
          </w:p>
        </w:tc>
      </w:tr>
      <w:tr w:rsidR="00CB2337" w:rsidRPr="00463BA1" w14:paraId="72DE4EF8" w14:textId="77777777" w:rsidTr="00814CDF">
        <w:tc>
          <w:tcPr>
            <w:tcW w:w="751" w:type="dxa"/>
            <w:shd w:val="clear" w:color="auto" w:fill="FFFFFF" w:themeFill="background1"/>
          </w:tcPr>
          <w:p w14:paraId="730EA329" w14:textId="5979608A" w:rsidR="00CB2337" w:rsidRDefault="00CB2337" w:rsidP="00CB2337">
            <w:pPr>
              <w:jc w:val="center"/>
            </w:pPr>
            <w:r w:rsidRPr="00402982">
              <w:t>9.</w:t>
            </w:r>
          </w:p>
        </w:tc>
        <w:tc>
          <w:tcPr>
            <w:tcW w:w="2505" w:type="dxa"/>
            <w:shd w:val="clear" w:color="auto" w:fill="FFFFFF" w:themeFill="background1"/>
          </w:tcPr>
          <w:p w14:paraId="13964BD7" w14:textId="20797131" w:rsidR="00CB2337" w:rsidRPr="00CB2337" w:rsidRDefault="00CB2337" w:rsidP="00CB2337">
            <w:r w:rsidRPr="00CB2337">
              <w:t>Esošais karstā ūdens saražošanas veids</w:t>
            </w:r>
          </w:p>
        </w:tc>
        <w:tc>
          <w:tcPr>
            <w:tcW w:w="6372" w:type="dxa"/>
            <w:shd w:val="clear" w:color="auto" w:fill="FFFFFF" w:themeFill="background1"/>
          </w:tcPr>
          <w:p w14:paraId="0FE288E7" w14:textId="35B9FE43" w:rsidR="002544C7" w:rsidRDefault="002544C7" w:rsidP="002544C7">
            <w:pPr>
              <w:rPr>
                <w:color w:val="5F497A"/>
              </w:rPr>
            </w:pPr>
            <w:r>
              <w:rPr>
                <w:color w:val="5F497A"/>
              </w:rPr>
              <w:t xml:space="preserve">Elektriskais </w:t>
            </w:r>
            <w:proofErr w:type="spellStart"/>
            <w:r>
              <w:rPr>
                <w:color w:val="5F497A"/>
              </w:rPr>
              <w:t>boileris</w:t>
            </w:r>
            <w:proofErr w:type="spellEnd"/>
          </w:p>
          <w:p w14:paraId="07E838F9" w14:textId="14BEE7E5" w:rsidR="00CB2337" w:rsidRPr="00814CDF" w:rsidRDefault="002544C7" w:rsidP="00814CDF">
            <w:pPr>
              <w:jc w:val="both"/>
              <w:rPr>
                <w:iCs/>
                <w:color w:val="5F497A"/>
              </w:rPr>
            </w:pPr>
            <w:r w:rsidRPr="00814CDF">
              <w:rPr>
                <w:iCs/>
                <w:color w:val="FF0000"/>
              </w:rPr>
              <w:t>(norāda karstā saražošanas veidu</w:t>
            </w:r>
            <w:r w:rsidR="00390CD1">
              <w:rPr>
                <w:iCs/>
                <w:color w:val="FF0000"/>
              </w:rPr>
              <w:t xml:space="preserve"> pirms projekta realizācijas</w:t>
            </w:r>
            <w:r w:rsidRPr="00814CDF">
              <w:rPr>
                <w:iCs/>
                <w:color w:val="FF0000"/>
              </w:rPr>
              <w:t xml:space="preserve">. Var būt vairāku risinājumu kombinācijas, piemēram: dabas gāzes katls; </w:t>
            </w:r>
            <w:proofErr w:type="spellStart"/>
            <w:r w:rsidRPr="00814CDF">
              <w:rPr>
                <w:iCs/>
                <w:color w:val="FF0000"/>
              </w:rPr>
              <w:t>sasķidrinātās</w:t>
            </w:r>
            <w:proofErr w:type="spellEnd"/>
            <w:r w:rsidRPr="00814CDF">
              <w:rPr>
                <w:iCs/>
                <w:color w:val="FF0000"/>
              </w:rPr>
              <w:t xml:space="preserve"> gāzes katls; šķidrā kurināmā katls; malkas katls; granulu katls; zeme-ūdens </w:t>
            </w:r>
            <w:proofErr w:type="spellStart"/>
            <w:r w:rsidRPr="00814CDF">
              <w:rPr>
                <w:iCs/>
                <w:color w:val="FF0000"/>
              </w:rPr>
              <w:t>siltumsūknis</w:t>
            </w:r>
            <w:proofErr w:type="spellEnd"/>
            <w:r w:rsidRPr="00814CDF">
              <w:rPr>
                <w:iCs/>
                <w:color w:val="FF0000"/>
              </w:rPr>
              <w:t xml:space="preserve">;  gaiss-ūdens </w:t>
            </w:r>
            <w:proofErr w:type="spellStart"/>
            <w:r w:rsidRPr="00814CDF">
              <w:rPr>
                <w:iCs/>
                <w:color w:val="FF0000"/>
              </w:rPr>
              <w:t>siltumsūknis</w:t>
            </w:r>
            <w:proofErr w:type="spellEnd"/>
            <w:r w:rsidRPr="00814CDF">
              <w:rPr>
                <w:iCs/>
                <w:color w:val="FF0000"/>
              </w:rPr>
              <w:t xml:space="preserve">; saules </w:t>
            </w:r>
            <w:proofErr w:type="spellStart"/>
            <w:r w:rsidRPr="00814CDF">
              <w:rPr>
                <w:iCs/>
                <w:color w:val="FF0000"/>
              </w:rPr>
              <w:t>koloktors</w:t>
            </w:r>
            <w:proofErr w:type="spellEnd"/>
            <w:r w:rsidRPr="00814CDF">
              <w:rPr>
                <w:iCs/>
                <w:color w:val="FF0000"/>
              </w:rPr>
              <w:t>; elektriskie boileri)</w:t>
            </w:r>
          </w:p>
        </w:tc>
      </w:tr>
      <w:tr w:rsidR="00CB2337" w:rsidRPr="00463BA1" w14:paraId="2FCF64E0" w14:textId="77777777" w:rsidTr="00814CDF">
        <w:tc>
          <w:tcPr>
            <w:tcW w:w="751" w:type="dxa"/>
            <w:shd w:val="clear" w:color="auto" w:fill="FFFFFF" w:themeFill="background1"/>
          </w:tcPr>
          <w:p w14:paraId="558867DE" w14:textId="6DF81D38" w:rsidR="00CB2337" w:rsidRDefault="00CB2337" w:rsidP="00CB2337">
            <w:pPr>
              <w:jc w:val="center"/>
            </w:pPr>
            <w:r w:rsidRPr="00402982">
              <w:t>10.</w:t>
            </w:r>
          </w:p>
        </w:tc>
        <w:tc>
          <w:tcPr>
            <w:tcW w:w="2505" w:type="dxa"/>
            <w:shd w:val="clear" w:color="auto" w:fill="FFFFFF" w:themeFill="background1"/>
          </w:tcPr>
          <w:p w14:paraId="6D059F84" w14:textId="6285E4ED" w:rsidR="00CB2337" w:rsidRPr="00F951EB" w:rsidRDefault="00CB2337" w:rsidP="00CB2337">
            <w:r w:rsidRPr="00402982">
              <w:t>Kopējā dzīvojamās mājas platība</w:t>
            </w:r>
          </w:p>
        </w:tc>
        <w:tc>
          <w:tcPr>
            <w:tcW w:w="6372" w:type="dxa"/>
            <w:shd w:val="clear" w:color="auto" w:fill="FFFFFF" w:themeFill="background1"/>
          </w:tcPr>
          <w:p w14:paraId="2567B699" w14:textId="15D0AD2E" w:rsidR="00CB2337" w:rsidRDefault="00AD115C" w:rsidP="002544C7">
            <w:pPr>
              <w:jc w:val="center"/>
              <w:rPr>
                <w:vertAlign w:val="superscript"/>
              </w:rPr>
            </w:pPr>
            <w:r>
              <w:rPr>
                <w:color w:val="5F497A"/>
              </w:rPr>
              <w:t>2</w:t>
            </w:r>
            <w:r w:rsidR="002544C7" w:rsidRPr="002544C7">
              <w:rPr>
                <w:color w:val="5F497A"/>
              </w:rPr>
              <w:t>85</w:t>
            </w:r>
            <w:r w:rsidR="002544C7">
              <w:t xml:space="preserve"> </w:t>
            </w:r>
            <w:r w:rsidR="00CB2337" w:rsidRPr="00D575E1">
              <w:t>m</w:t>
            </w:r>
            <w:r w:rsidR="00CB2337" w:rsidRPr="00CB2337">
              <w:rPr>
                <w:vertAlign w:val="superscript"/>
              </w:rPr>
              <w:t>2</w:t>
            </w:r>
          </w:p>
          <w:p w14:paraId="0BC56C10" w14:textId="6D6D880A" w:rsidR="002544C7" w:rsidRDefault="002544C7" w:rsidP="002544C7">
            <w:pPr>
              <w:jc w:val="both"/>
              <w:rPr>
                <w:color w:val="5F497A"/>
              </w:rPr>
            </w:pPr>
            <w:r w:rsidRPr="00E13DE6">
              <w:rPr>
                <w:color w:val="FF0000"/>
              </w:rPr>
              <w:t xml:space="preserve">(informācijai </w:t>
            </w:r>
            <w:r>
              <w:rPr>
                <w:color w:val="FF0000"/>
              </w:rPr>
              <w:t xml:space="preserve">par dzīvojamo māju </w:t>
            </w:r>
            <w:r w:rsidRPr="00E13DE6">
              <w:rPr>
                <w:color w:val="FF0000"/>
              </w:rPr>
              <w:t xml:space="preserve">jāsakrīt ar </w:t>
            </w:r>
            <w:hyperlink r:id="rId28" w:history="1">
              <w:r w:rsidRPr="00FE5060">
                <w:rPr>
                  <w:rStyle w:val="Hyperlink"/>
                </w:rPr>
                <w:t>https://www.kadastrs.lv/</w:t>
              </w:r>
            </w:hyperlink>
            <w:r>
              <w:rPr>
                <w:color w:val="FF0000"/>
              </w:rPr>
              <w:t xml:space="preserve"> </w:t>
            </w:r>
            <w:r w:rsidRPr="00E13DE6">
              <w:rPr>
                <w:color w:val="FF0000"/>
              </w:rPr>
              <w:t>norādīto informāciju</w:t>
            </w:r>
            <w:r>
              <w:rPr>
                <w:color w:val="FF0000"/>
              </w:rPr>
              <w:t xml:space="preserve"> “</w:t>
            </w:r>
            <w:r w:rsidRPr="002544C7">
              <w:rPr>
                <w:i/>
                <w:iCs/>
                <w:color w:val="FF0000"/>
              </w:rPr>
              <w:t>Nekustamā īpašuma objekta platība (</w:t>
            </w:r>
            <w:proofErr w:type="spellStart"/>
            <w:r w:rsidRPr="002544C7">
              <w:rPr>
                <w:i/>
                <w:iCs/>
                <w:color w:val="FF0000"/>
              </w:rPr>
              <w:t>kv.m</w:t>
            </w:r>
            <w:proofErr w:type="spellEnd"/>
            <w:r w:rsidRPr="002544C7">
              <w:rPr>
                <w:i/>
                <w:iCs/>
                <w:color w:val="FF0000"/>
              </w:rPr>
              <w:t>.)</w:t>
            </w:r>
            <w:r>
              <w:rPr>
                <w:color w:val="FF0000"/>
              </w:rPr>
              <w:t>”</w:t>
            </w:r>
            <w:r w:rsidRPr="00E13DE6">
              <w:rPr>
                <w:color w:val="FF0000"/>
              </w:rPr>
              <w:t>)</w:t>
            </w:r>
          </w:p>
        </w:tc>
      </w:tr>
      <w:tr w:rsidR="00CB2337" w:rsidRPr="00463BA1" w14:paraId="34D8B2DD" w14:textId="77777777" w:rsidTr="00814CDF">
        <w:tc>
          <w:tcPr>
            <w:tcW w:w="751" w:type="dxa"/>
            <w:shd w:val="clear" w:color="auto" w:fill="FFFFFF" w:themeFill="background1"/>
          </w:tcPr>
          <w:p w14:paraId="425DAEA8" w14:textId="45AC5467" w:rsidR="00CB2337" w:rsidRDefault="00CB2337" w:rsidP="00CB2337">
            <w:pPr>
              <w:jc w:val="center"/>
            </w:pPr>
            <w:r w:rsidRPr="00402982">
              <w:t>11.</w:t>
            </w:r>
          </w:p>
        </w:tc>
        <w:tc>
          <w:tcPr>
            <w:tcW w:w="2505" w:type="dxa"/>
            <w:shd w:val="clear" w:color="auto" w:fill="FFFFFF" w:themeFill="background1"/>
          </w:tcPr>
          <w:p w14:paraId="1F022F3C" w14:textId="7F2EDA5E" w:rsidR="00CB2337" w:rsidRPr="00F951EB" w:rsidRDefault="00CB2337" w:rsidP="00CB2337">
            <w:r w:rsidRPr="00402982">
              <w:t>Kopējais kurināmā (energoresursu) patēriņš pēdējo 12 mēnešu periodā (ja attiecināms)</w:t>
            </w:r>
          </w:p>
        </w:tc>
        <w:tc>
          <w:tcPr>
            <w:tcW w:w="6372" w:type="dxa"/>
            <w:shd w:val="clear" w:color="auto" w:fill="FFFFFF" w:themeFill="background1"/>
          </w:tcPr>
          <w:p w14:paraId="272FB3EA" w14:textId="0F272E9D" w:rsidR="001950D8" w:rsidRPr="001950D8" w:rsidRDefault="00814CDF" w:rsidP="001950D8">
            <w:pPr>
              <w:jc w:val="center"/>
              <w:rPr>
                <w:color w:val="5F497A"/>
              </w:rPr>
            </w:pPr>
            <w:r>
              <w:rPr>
                <w:color w:val="5F497A"/>
              </w:rPr>
              <w:t xml:space="preserve">12 000 </w:t>
            </w:r>
            <w:r w:rsidR="00CB2337" w:rsidRPr="00D575E1">
              <w:t>m</w:t>
            </w:r>
            <w:r w:rsidR="00CB2337" w:rsidRPr="00CB2337">
              <w:rPr>
                <w:vertAlign w:val="superscript"/>
              </w:rPr>
              <w:t>3</w:t>
            </w:r>
            <w:r w:rsidR="00CB2337" w:rsidRPr="00D575E1">
              <w:t>/</w:t>
            </w:r>
            <w:r w:rsidR="00CB2337" w:rsidRPr="001950D8">
              <w:rPr>
                <w:color w:val="5F497A"/>
              </w:rPr>
              <w:t>gadā</w:t>
            </w:r>
            <w:r w:rsidR="001950D8" w:rsidRPr="001950D8">
              <w:rPr>
                <w:color w:val="5F497A"/>
              </w:rPr>
              <w:t xml:space="preserve"> </w:t>
            </w:r>
            <w:r w:rsidR="001950D8">
              <w:rPr>
                <w:color w:val="5F497A"/>
              </w:rPr>
              <w:t xml:space="preserve">dabas </w:t>
            </w:r>
            <w:r w:rsidR="001950D8" w:rsidRPr="001950D8">
              <w:rPr>
                <w:color w:val="5F497A"/>
              </w:rPr>
              <w:t xml:space="preserve">gāze (250 kg </w:t>
            </w:r>
            <w:r w:rsidR="001950D8">
              <w:rPr>
                <w:color w:val="5F497A"/>
              </w:rPr>
              <w:t>briketes</w:t>
            </w:r>
            <w:r w:rsidR="001950D8" w:rsidRPr="001950D8">
              <w:rPr>
                <w:color w:val="5F497A"/>
              </w:rPr>
              <w:t>)</w:t>
            </w:r>
          </w:p>
          <w:p w14:paraId="31DAE039" w14:textId="463E6E18" w:rsidR="00814CDF" w:rsidRPr="00814CDF" w:rsidRDefault="00814CDF" w:rsidP="001950D8">
            <w:pPr>
              <w:jc w:val="both"/>
              <w:rPr>
                <w:iCs/>
                <w:color w:val="FF0000"/>
              </w:rPr>
            </w:pPr>
            <w:r w:rsidRPr="00814CDF">
              <w:rPr>
                <w:iCs/>
                <w:color w:val="FF0000"/>
              </w:rPr>
              <w:t xml:space="preserve">(norāda </w:t>
            </w:r>
            <w:r>
              <w:rPr>
                <w:iCs/>
                <w:color w:val="FF0000"/>
              </w:rPr>
              <w:t>kurināmā patēriņu pēdējo 12 mēnešu laikā. Ja nav pieejami dati par pēdējiem 12 mēnešiem, tad var norādīt arī par īsāku termiņu sniedzot par to skaidrojumu projekta iesnieg</w:t>
            </w:r>
            <w:r w:rsidR="001950D8">
              <w:rPr>
                <w:iCs/>
                <w:color w:val="FF0000"/>
              </w:rPr>
              <w:t>u</w:t>
            </w:r>
            <w:r>
              <w:rPr>
                <w:iCs/>
                <w:color w:val="FF0000"/>
              </w:rPr>
              <w:t>ma 2.1. sadaļā. Informāciju norāda visos projektos, bet ja projektā ir paredzētas aktivitātes siltumenerģijas ražošanas iekārtu uzstādīšanai, tad būs jāpievieno dokumenti, kas apliecina kurināmā patēriņu. Kurināmā patēriņa datu 12 mēnešu perioda beigu datums nevar būt senāks, kā 12 mēnešus pirms projekta iesnieguma iesniegšanas datuma</w:t>
            </w:r>
            <w:r w:rsidR="001950D8">
              <w:rPr>
                <w:iCs/>
                <w:color w:val="FF0000"/>
              </w:rPr>
              <w:t xml:space="preserve">. Papildus norāda kurināmā mērvienību:  dabas gāzei – </w:t>
            </w:r>
            <w:r w:rsidR="001950D8" w:rsidRPr="001950D8">
              <w:rPr>
                <w:iCs/>
                <w:color w:val="FF0000"/>
              </w:rPr>
              <w:t>m</w:t>
            </w:r>
            <w:r w:rsidR="001950D8" w:rsidRPr="001950D8">
              <w:rPr>
                <w:iCs/>
                <w:color w:val="FF0000"/>
                <w:vertAlign w:val="superscript"/>
              </w:rPr>
              <w:t>3</w:t>
            </w:r>
            <w:r w:rsidR="001950D8" w:rsidRPr="001950D8">
              <w:rPr>
                <w:iCs/>
                <w:color w:val="FF0000"/>
              </w:rPr>
              <w:t>/gadā</w:t>
            </w:r>
            <w:r w:rsidR="001950D8">
              <w:rPr>
                <w:iCs/>
                <w:color w:val="FF0000"/>
              </w:rPr>
              <w:t xml:space="preserve">, šķidram kurināmam – </w:t>
            </w:r>
            <w:r w:rsidR="001950D8" w:rsidRPr="001950D8">
              <w:rPr>
                <w:iCs/>
                <w:color w:val="FF0000"/>
              </w:rPr>
              <w:t>l/gadā</w:t>
            </w:r>
            <w:r w:rsidR="001950D8">
              <w:rPr>
                <w:iCs/>
                <w:color w:val="FF0000"/>
              </w:rPr>
              <w:t xml:space="preserve"> un pārējam kurināmam – </w:t>
            </w:r>
            <w:r w:rsidR="001950D8" w:rsidRPr="001950D8">
              <w:rPr>
                <w:iCs/>
                <w:color w:val="FF0000"/>
              </w:rPr>
              <w:t>kg/gadā</w:t>
            </w:r>
            <w:r w:rsidR="001950D8">
              <w:rPr>
                <w:iCs/>
                <w:color w:val="FF0000"/>
              </w:rPr>
              <w:t>. Primāri norāda fosilā kurināmā patēriņu, bet ja ir kombinētā apkure – iekavās norāda informāciju par pārējo kurināmo. Elektrības patēriņu nenorāda.</w:t>
            </w:r>
            <w:r w:rsidRPr="00814CDF">
              <w:rPr>
                <w:iCs/>
                <w:color w:val="FF0000"/>
              </w:rPr>
              <w:t>)</w:t>
            </w:r>
          </w:p>
        </w:tc>
      </w:tr>
      <w:tr w:rsidR="00CB2337" w:rsidRPr="00463BA1" w14:paraId="579D6DC8" w14:textId="77777777" w:rsidTr="00814CDF">
        <w:tc>
          <w:tcPr>
            <w:tcW w:w="751" w:type="dxa"/>
            <w:shd w:val="clear" w:color="auto" w:fill="FFFFFF" w:themeFill="background1"/>
          </w:tcPr>
          <w:p w14:paraId="78529F0D" w14:textId="437C3804" w:rsidR="00CB2337" w:rsidRDefault="00CB2337" w:rsidP="00CB2337">
            <w:pPr>
              <w:jc w:val="center"/>
            </w:pPr>
            <w:r w:rsidRPr="00402982">
              <w:lastRenderedPageBreak/>
              <w:t>12.</w:t>
            </w:r>
          </w:p>
        </w:tc>
        <w:tc>
          <w:tcPr>
            <w:tcW w:w="2505" w:type="dxa"/>
            <w:shd w:val="clear" w:color="auto" w:fill="FFFFFF" w:themeFill="background1"/>
          </w:tcPr>
          <w:p w14:paraId="14AC9C9A" w14:textId="0F7DD2A3" w:rsidR="00CB2337" w:rsidRPr="00F951EB" w:rsidRDefault="00CB2337" w:rsidP="00CB2337">
            <w:r w:rsidRPr="00402982">
              <w:t>Kopējais elektroenerģijas patēriņš pēdējo 12 mēnešu periodā (ja attiecināms)</w:t>
            </w:r>
          </w:p>
        </w:tc>
        <w:tc>
          <w:tcPr>
            <w:tcW w:w="6372" w:type="dxa"/>
            <w:shd w:val="clear" w:color="auto" w:fill="FFFFFF" w:themeFill="background1"/>
          </w:tcPr>
          <w:p w14:paraId="4526C995" w14:textId="77777777" w:rsidR="00CB2337" w:rsidRDefault="001950D8" w:rsidP="00CB2337">
            <w:pPr>
              <w:jc w:val="center"/>
            </w:pPr>
            <w:r>
              <w:rPr>
                <w:color w:val="5F497A"/>
              </w:rPr>
              <w:t xml:space="preserve">12 000 </w:t>
            </w:r>
            <w:proofErr w:type="spellStart"/>
            <w:r w:rsidR="00CB2337" w:rsidRPr="00D575E1">
              <w:t>kWh</w:t>
            </w:r>
            <w:proofErr w:type="spellEnd"/>
            <w:r w:rsidR="00CB2337" w:rsidRPr="00D575E1">
              <w:t>/gadā</w:t>
            </w:r>
          </w:p>
          <w:p w14:paraId="3D00828F" w14:textId="53D5A597" w:rsidR="001950D8" w:rsidRDefault="001950D8" w:rsidP="001950D8">
            <w:pPr>
              <w:jc w:val="both"/>
              <w:rPr>
                <w:color w:val="5F497A"/>
              </w:rPr>
            </w:pPr>
            <w:r w:rsidRPr="00814CDF">
              <w:rPr>
                <w:iCs/>
                <w:color w:val="FF0000"/>
              </w:rPr>
              <w:t xml:space="preserve">(norāda </w:t>
            </w:r>
            <w:r>
              <w:rPr>
                <w:iCs/>
                <w:color w:val="FF0000"/>
              </w:rPr>
              <w:t xml:space="preserve">elektrības patēriņu pēdējo 12 mēnešu laikā. Ja nav pieejami dati par pēdējiem 12 mēnešiem, tad var norādīt arī par īsāku termiņu sniedzot par to skaidrojumu projekta iesnieguma 2.1. sadaļā. Informāciju norāda visos projektos, bet ja projektā ir paredzētas aktivitātes elektroenerģijas ražošanas iekārtu uzstādīšanai, tad būs jāpievieno dokumenti, kas apliecina elektrības patēriņu. </w:t>
            </w:r>
            <w:r w:rsidRPr="001950D8">
              <w:rPr>
                <w:b/>
                <w:bCs/>
                <w:iCs/>
                <w:color w:val="FF0000"/>
              </w:rPr>
              <w:t>Elektrības patēriņa datu 12 mēnešu perioda beigu datums nevar būt senāks, kā 1 mēnesi pirms projekta iesnieguma iesniegšanas datuma.</w:t>
            </w:r>
            <w:r w:rsidRPr="00814CDF">
              <w:rPr>
                <w:iCs/>
                <w:color w:val="FF0000"/>
              </w:rPr>
              <w:t>)</w:t>
            </w:r>
          </w:p>
        </w:tc>
      </w:tr>
      <w:tr w:rsidR="00CB2337" w:rsidRPr="00463BA1" w14:paraId="2BA2EB17" w14:textId="77777777" w:rsidTr="00814CDF">
        <w:tc>
          <w:tcPr>
            <w:tcW w:w="751" w:type="dxa"/>
            <w:shd w:val="clear" w:color="auto" w:fill="FFFFFF" w:themeFill="background1"/>
          </w:tcPr>
          <w:p w14:paraId="4D897696" w14:textId="6906813E" w:rsidR="00CB2337" w:rsidRDefault="00CB2337" w:rsidP="00CB2337">
            <w:pPr>
              <w:jc w:val="center"/>
            </w:pPr>
            <w:r w:rsidRPr="00402982">
              <w:t xml:space="preserve">13. </w:t>
            </w:r>
          </w:p>
        </w:tc>
        <w:tc>
          <w:tcPr>
            <w:tcW w:w="2505" w:type="dxa"/>
            <w:shd w:val="clear" w:color="auto" w:fill="FFFFFF" w:themeFill="background1"/>
          </w:tcPr>
          <w:p w14:paraId="2D9725AB" w14:textId="3999130C" w:rsidR="00CB2337" w:rsidRPr="00F951EB" w:rsidRDefault="00CB2337" w:rsidP="00CB2337">
            <w:proofErr w:type="spellStart"/>
            <w:r w:rsidRPr="00402982">
              <w:t>Ievadaizsardzības</w:t>
            </w:r>
            <w:proofErr w:type="spellEnd"/>
            <w:r w:rsidRPr="00402982">
              <w:t xml:space="preserve"> aparāta nominālā strāva un fāžu skaits (ja attiecināms)</w:t>
            </w:r>
          </w:p>
        </w:tc>
        <w:tc>
          <w:tcPr>
            <w:tcW w:w="6372" w:type="dxa"/>
            <w:shd w:val="clear" w:color="auto" w:fill="FFFFFF" w:themeFill="background1"/>
          </w:tcPr>
          <w:p w14:paraId="73ED9FA1" w14:textId="77777777" w:rsidR="00CB2337" w:rsidRDefault="001950D8" w:rsidP="00CB2337">
            <w:pPr>
              <w:jc w:val="center"/>
            </w:pPr>
            <w:r>
              <w:rPr>
                <w:color w:val="5F497A"/>
              </w:rPr>
              <w:t>16 </w:t>
            </w:r>
            <w:r>
              <w:t xml:space="preserve">A </w:t>
            </w:r>
            <w:r w:rsidRPr="001950D8">
              <w:t>(</w:t>
            </w:r>
            <w:r>
              <w:rPr>
                <w:color w:val="5F497A"/>
              </w:rPr>
              <w:t>1 fāze</w:t>
            </w:r>
            <w:r w:rsidRPr="001950D8">
              <w:t>)</w:t>
            </w:r>
          </w:p>
          <w:p w14:paraId="1A8CEE69" w14:textId="54497D2E" w:rsidR="001950D8" w:rsidRDefault="001950D8" w:rsidP="00FC03FA">
            <w:pPr>
              <w:jc w:val="both"/>
              <w:rPr>
                <w:color w:val="5F497A"/>
              </w:rPr>
            </w:pPr>
            <w:r w:rsidRPr="00814CDF">
              <w:rPr>
                <w:iCs/>
                <w:color w:val="FF0000"/>
              </w:rPr>
              <w:t>(</w:t>
            </w:r>
            <w:r w:rsidR="00FC03FA">
              <w:rPr>
                <w:iCs/>
                <w:color w:val="FF0000"/>
              </w:rPr>
              <w:t>jāsakrīt ar elektrības rēķinā norādīto “</w:t>
            </w:r>
            <w:r w:rsidR="00FC03FA" w:rsidRPr="00FC03FA">
              <w:rPr>
                <w:i/>
                <w:color w:val="FF0000"/>
              </w:rPr>
              <w:t>maksa par IAA strāvas lielumu</w:t>
            </w:r>
            <w:r w:rsidR="00FC03FA">
              <w:rPr>
                <w:iCs/>
                <w:color w:val="FF0000"/>
              </w:rPr>
              <w:t>” lielumu. J</w:t>
            </w:r>
            <w:r>
              <w:rPr>
                <w:iCs/>
                <w:color w:val="FF0000"/>
              </w:rPr>
              <w:t xml:space="preserve">a projektā ir paredzētas aktivitātes elektroenerģijas ražošanas iekārtu uzstādīšanai, tad būs jāpievieno dokumenti, kas apliecina </w:t>
            </w:r>
            <w:proofErr w:type="spellStart"/>
            <w:r w:rsidR="00FC03FA">
              <w:rPr>
                <w:iCs/>
                <w:color w:val="FF0000"/>
              </w:rPr>
              <w:t>i</w:t>
            </w:r>
            <w:r w:rsidR="00FC03FA" w:rsidRPr="00FC03FA">
              <w:rPr>
                <w:iCs/>
                <w:color w:val="FF0000"/>
              </w:rPr>
              <w:t>evadaizsardzības</w:t>
            </w:r>
            <w:proofErr w:type="spellEnd"/>
            <w:r w:rsidR="00FC03FA" w:rsidRPr="00FC03FA">
              <w:rPr>
                <w:iCs/>
                <w:color w:val="FF0000"/>
              </w:rPr>
              <w:t xml:space="preserve"> aparāta nominālā strāva</w:t>
            </w:r>
            <w:r w:rsidR="00FC03FA">
              <w:rPr>
                <w:iCs/>
                <w:color w:val="FF0000"/>
              </w:rPr>
              <w:t>s</w:t>
            </w:r>
            <w:r w:rsidR="00FC03FA" w:rsidRPr="00FC03FA">
              <w:rPr>
                <w:iCs/>
                <w:color w:val="FF0000"/>
              </w:rPr>
              <w:t xml:space="preserve"> un fāžu skait</w:t>
            </w:r>
            <w:r w:rsidR="00FC03FA">
              <w:rPr>
                <w:iCs/>
                <w:color w:val="FF0000"/>
              </w:rPr>
              <w:t xml:space="preserve">am dzīvojamās mājas </w:t>
            </w:r>
            <w:proofErr w:type="spellStart"/>
            <w:r w:rsidR="00FC03FA">
              <w:rPr>
                <w:iCs/>
                <w:color w:val="FF0000"/>
              </w:rPr>
              <w:t>pieslēgumā</w:t>
            </w:r>
            <w:proofErr w:type="spellEnd"/>
            <w:r w:rsidR="00FC03FA">
              <w:rPr>
                <w:iCs/>
                <w:color w:val="FF0000"/>
              </w:rPr>
              <w:t>, ja minētā informācija nav redzama elektrības patēriņa datos</w:t>
            </w:r>
            <w:r>
              <w:rPr>
                <w:iCs/>
                <w:color w:val="FF0000"/>
              </w:rPr>
              <w:t>.</w:t>
            </w:r>
            <w:r w:rsidR="00FC03FA">
              <w:rPr>
                <w:iCs/>
                <w:color w:val="FF0000"/>
              </w:rPr>
              <w:t xml:space="preserve"> </w:t>
            </w:r>
            <w:proofErr w:type="spellStart"/>
            <w:r w:rsidR="00FC03FA" w:rsidRPr="00FC03FA">
              <w:rPr>
                <w:b/>
                <w:bCs/>
                <w:iCs/>
                <w:color w:val="FF0000"/>
              </w:rPr>
              <w:t>Ievadaizsardzības</w:t>
            </w:r>
            <w:proofErr w:type="spellEnd"/>
            <w:r w:rsidR="00FC03FA" w:rsidRPr="00FC03FA">
              <w:rPr>
                <w:b/>
                <w:bCs/>
                <w:iCs/>
                <w:color w:val="FF0000"/>
              </w:rPr>
              <w:t xml:space="preserve"> aparāta nominālās strāvas lielumu nevarēs samazināt piecus gadus pēc atbalsta saņemšanas, ja projektā uzstādītas maksimāli pieļaujamās jaudas elektroenerģijas ražošanas iekārtas</w:t>
            </w:r>
            <w:r w:rsidRPr="00814CDF">
              <w:rPr>
                <w:iCs/>
                <w:color w:val="FF0000"/>
              </w:rPr>
              <w:t>)</w:t>
            </w:r>
          </w:p>
        </w:tc>
      </w:tr>
    </w:tbl>
    <w:p w14:paraId="771158DC" w14:textId="03BDCCA2" w:rsidR="000056EB" w:rsidRDefault="000056EB" w:rsidP="000056EB">
      <w:pPr>
        <w:shd w:val="clear" w:color="auto" w:fill="F2DBDB" w:themeFill="accent2" w:themeFillTint="33"/>
        <w:jc w:val="both"/>
        <w:rPr>
          <w:b/>
          <w:bCs/>
          <w:color w:val="FF0000"/>
        </w:rPr>
      </w:pPr>
      <w:r>
        <w:rPr>
          <w:b/>
          <w:bCs/>
          <w:color w:val="FF0000"/>
        </w:rPr>
        <w:t>D</w:t>
      </w:r>
      <w:r w:rsidRPr="000056EB">
        <w:rPr>
          <w:b/>
          <w:bCs/>
          <w:color w:val="FF0000"/>
        </w:rPr>
        <w:t>zīvojamās mājas īpašniekam vai divu dzīvokļu dzīvojamās mājas dzīvokļa īpašniekam un (ja attiecināms) arī citiem kopīpašniekiem, ir zemesgrāmatā nostiprinātas īpašuma tiesības uz attiecīgo dzīvojamo māju</w:t>
      </w:r>
      <w:r>
        <w:rPr>
          <w:b/>
          <w:bCs/>
          <w:color w:val="FF0000"/>
        </w:rPr>
        <w:t xml:space="preserve">. </w:t>
      </w:r>
      <w:r w:rsidR="006F14BB">
        <w:rPr>
          <w:b/>
          <w:bCs/>
          <w:color w:val="FF0000"/>
        </w:rPr>
        <w:t>Visiem dzīvojamās mājas īpašniekiem ir jābūt fiziskām personām un dzīvojamā māja, kur viens no tās īpašniekiem ir juridiska persona, neatbildīs MK noteikumu</w:t>
      </w:r>
      <w:r w:rsidR="003773F5">
        <w:rPr>
          <w:b/>
          <w:bCs/>
          <w:color w:val="FF0000"/>
        </w:rPr>
        <w:t xml:space="preserve"> Nr. 150</w:t>
      </w:r>
      <w:r w:rsidR="006F14BB">
        <w:rPr>
          <w:b/>
          <w:bCs/>
          <w:color w:val="FF0000"/>
        </w:rPr>
        <w:t xml:space="preserve"> prasībām un nevarēs saņemt valsts atbalstu.</w:t>
      </w:r>
    </w:p>
    <w:p w14:paraId="40BD7DC8" w14:textId="77777777" w:rsidR="000056EB" w:rsidRDefault="000056EB" w:rsidP="000056EB">
      <w:pPr>
        <w:shd w:val="clear" w:color="auto" w:fill="F2DBDB" w:themeFill="accent2" w:themeFillTint="33"/>
        <w:jc w:val="both"/>
        <w:rPr>
          <w:b/>
          <w:bCs/>
          <w:color w:val="FF0000"/>
        </w:rPr>
      </w:pPr>
    </w:p>
    <w:p w14:paraId="74C7491B" w14:textId="4B13E120" w:rsidR="000056EB" w:rsidRDefault="00FF3268" w:rsidP="000056EB">
      <w:pPr>
        <w:shd w:val="clear" w:color="auto" w:fill="F2DBDB" w:themeFill="accent2" w:themeFillTint="33"/>
        <w:jc w:val="both"/>
        <w:rPr>
          <w:b/>
          <w:bCs/>
          <w:color w:val="FF0000"/>
        </w:rPr>
      </w:pPr>
      <w:r w:rsidRPr="00FF3268">
        <w:rPr>
          <w:b/>
          <w:bCs/>
          <w:color w:val="FF0000"/>
        </w:rPr>
        <w:t xml:space="preserve">Ja dzīvojamā māja vai telpas tajā tiek iznomātas, tad tāda dzīvojamā māja neatbilst MK noteikumu </w:t>
      </w:r>
      <w:r w:rsidR="003773F5">
        <w:rPr>
          <w:b/>
          <w:bCs/>
          <w:color w:val="FF0000"/>
        </w:rPr>
        <w:t xml:space="preserve">Nr. 150 </w:t>
      </w:r>
      <w:r w:rsidRPr="00FF3268">
        <w:rPr>
          <w:b/>
          <w:bCs/>
          <w:color w:val="FF0000"/>
        </w:rPr>
        <w:t>prasībām.</w:t>
      </w:r>
    </w:p>
    <w:p w14:paraId="3C985D8D" w14:textId="35FEDCA1" w:rsidR="000056EB" w:rsidRDefault="000056EB" w:rsidP="000056EB">
      <w:pPr>
        <w:shd w:val="clear" w:color="auto" w:fill="F2DBDB" w:themeFill="accent2" w:themeFillTint="33"/>
        <w:jc w:val="both"/>
        <w:rPr>
          <w:b/>
          <w:bCs/>
          <w:color w:val="FF0000"/>
        </w:rPr>
      </w:pPr>
    </w:p>
    <w:p w14:paraId="71F3EE03" w14:textId="68DB04E9" w:rsidR="000056EB" w:rsidRDefault="000056EB" w:rsidP="000056EB">
      <w:pPr>
        <w:shd w:val="clear" w:color="auto" w:fill="F2DBDB" w:themeFill="accent2" w:themeFillTint="33"/>
        <w:jc w:val="both"/>
        <w:rPr>
          <w:b/>
          <w:bCs/>
          <w:color w:val="FF0000"/>
        </w:rPr>
      </w:pPr>
      <w:r>
        <w:rPr>
          <w:b/>
          <w:bCs/>
          <w:color w:val="FF0000"/>
        </w:rPr>
        <w:t>D</w:t>
      </w:r>
      <w:r w:rsidRPr="000056EB">
        <w:rPr>
          <w:b/>
          <w:bCs/>
          <w:color w:val="FF0000"/>
        </w:rPr>
        <w:t xml:space="preserve">zīvojamās mājas </w:t>
      </w:r>
      <w:proofErr w:type="spellStart"/>
      <w:r w:rsidRPr="000056EB">
        <w:rPr>
          <w:b/>
          <w:bCs/>
          <w:color w:val="FF0000"/>
        </w:rPr>
        <w:t>pieslēgumā</w:t>
      </w:r>
      <w:proofErr w:type="spellEnd"/>
      <w:r w:rsidRPr="000056EB">
        <w:rPr>
          <w:b/>
          <w:bCs/>
          <w:color w:val="FF0000"/>
        </w:rPr>
        <w:t xml:space="preserve"> atļautā elektroenerģijas ražošanas jauda nepārsniedz 50% no </w:t>
      </w:r>
      <w:proofErr w:type="spellStart"/>
      <w:r w:rsidRPr="000056EB">
        <w:rPr>
          <w:b/>
          <w:bCs/>
          <w:color w:val="FF0000"/>
        </w:rPr>
        <w:t>pieslēgumā</w:t>
      </w:r>
      <w:proofErr w:type="spellEnd"/>
      <w:r w:rsidRPr="000056EB">
        <w:rPr>
          <w:b/>
          <w:bCs/>
          <w:color w:val="FF0000"/>
        </w:rPr>
        <w:t xml:space="preserve"> atļautās maksimālās patēriņa slodzes, ja šo noteikumu 16.2. apakšpunktā minētās iekārtas tiek uzstādītas dzīvojamā mājā ar </w:t>
      </w:r>
      <w:proofErr w:type="spellStart"/>
      <w:r w:rsidRPr="000056EB">
        <w:rPr>
          <w:b/>
          <w:bCs/>
          <w:color w:val="FF0000"/>
        </w:rPr>
        <w:t>pieslēgumu</w:t>
      </w:r>
      <w:proofErr w:type="spellEnd"/>
      <w:r w:rsidRPr="000056EB">
        <w:rPr>
          <w:b/>
          <w:bCs/>
          <w:color w:val="FF0000"/>
        </w:rPr>
        <w:t xml:space="preserve"> elektroenerģijas sistēmai</w:t>
      </w:r>
      <w:r>
        <w:rPr>
          <w:b/>
          <w:bCs/>
          <w:color w:val="FF0000"/>
        </w:rPr>
        <w:t xml:space="preserve">. </w:t>
      </w:r>
      <w:r w:rsidRPr="000056EB">
        <w:rPr>
          <w:color w:val="FF0000"/>
        </w:rPr>
        <w:t xml:space="preserve">Norādām, ka Sadales tīkls </w:t>
      </w:r>
      <w:proofErr w:type="spellStart"/>
      <w:r w:rsidRPr="000056EB">
        <w:rPr>
          <w:color w:val="FF0000"/>
        </w:rPr>
        <w:t>izniedz</w:t>
      </w:r>
      <w:proofErr w:type="spellEnd"/>
      <w:r w:rsidRPr="000056EB">
        <w:rPr>
          <w:color w:val="FF0000"/>
        </w:rPr>
        <w:t xml:space="preserve"> atļaujas par lielākām ražošanas jaudām un pirms projekta realizācijas ieteicams ir pārliecināties par dzīvojamās mājas at</w:t>
      </w:r>
      <w:r>
        <w:rPr>
          <w:color w:val="FF0000"/>
        </w:rPr>
        <w:t>bilstību M</w:t>
      </w:r>
      <w:r w:rsidR="003773F5">
        <w:rPr>
          <w:color w:val="FF0000"/>
        </w:rPr>
        <w:t>K</w:t>
      </w:r>
      <w:r>
        <w:rPr>
          <w:color w:val="FF0000"/>
        </w:rPr>
        <w:t xml:space="preserve"> noteikumu</w:t>
      </w:r>
      <w:r w:rsidR="003773F5">
        <w:rPr>
          <w:color w:val="FF0000"/>
        </w:rPr>
        <w:t xml:space="preserve"> Nr. 150</w:t>
      </w:r>
      <w:r>
        <w:rPr>
          <w:color w:val="FF0000"/>
        </w:rPr>
        <w:t xml:space="preserve"> prasībām un nepieciešamības gadījumā precizēt sadales tīkls izsniegto atļauju vai palielināt </w:t>
      </w:r>
      <w:proofErr w:type="spellStart"/>
      <w:r>
        <w:rPr>
          <w:color w:val="FF0000"/>
        </w:rPr>
        <w:t>i</w:t>
      </w:r>
      <w:r w:rsidRPr="000056EB">
        <w:rPr>
          <w:color w:val="FF0000"/>
        </w:rPr>
        <w:t>evadaizsardzības</w:t>
      </w:r>
      <w:proofErr w:type="spellEnd"/>
      <w:r w:rsidRPr="000056EB">
        <w:rPr>
          <w:color w:val="FF0000"/>
        </w:rPr>
        <w:t xml:space="preserve"> aparāta nominālās strāvas lielumu</w:t>
      </w:r>
      <w:r>
        <w:rPr>
          <w:color w:val="FF0000"/>
        </w:rPr>
        <w:t>.</w:t>
      </w:r>
    </w:p>
    <w:p w14:paraId="0FE4FA0B" w14:textId="3C49B00E" w:rsidR="000056EB" w:rsidRPr="000056EB" w:rsidRDefault="000056EB" w:rsidP="000056EB">
      <w:pPr>
        <w:shd w:val="clear" w:color="auto" w:fill="F2DBDB" w:themeFill="accent2" w:themeFillTint="33"/>
        <w:jc w:val="both"/>
        <w:rPr>
          <w:b/>
          <w:bCs/>
          <w:color w:val="FF0000"/>
        </w:rPr>
        <w:sectPr w:rsidR="000056EB" w:rsidRPr="000056EB" w:rsidSect="0024271E">
          <w:headerReference w:type="first" r:id="rId29"/>
          <w:footerReference w:type="first" r:id="rId30"/>
          <w:pgSz w:w="11906" w:h="16838" w:code="9"/>
          <w:pgMar w:top="1134" w:right="1134" w:bottom="1134" w:left="1134" w:header="567" w:footer="56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560"/>
      </w:tblGrid>
      <w:tr w:rsidR="00FD5CB9" w:rsidRPr="006872F3" w14:paraId="692D0207" w14:textId="77777777" w:rsidTr="00FD5CB9">
        <w:trPr>
          <w:trHeight w:val="360"/>
        </w:trPr>
        <w:tc>
          <w:tcPr>
            <w:tcW w:w="14560"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5CA2B600" w14:textId="28BE9393" w:rsidR="00FD5CB9" w:rsidRPr="006872F3" w:rsidRDefault="00FD5CB9" w:rsidP="006872F3">
            <w:pPr>
              <w:pStyle w:val="Heading2"/>
              <w:spacing w:before="0" w:after="0"/>
              <w:rPr>
                <w:i w:val="0"/>
              </w:rPr>
            </w:pPr>
            <w:bookmarkStart w:id="16" w:name="_Hlk91669179"/>
            <w:r w:rsidRPr="006872F3">
              <w:rPr>
                <w:i w:val="0"/>
              </w:rPr>
              <w:lastRenderedPageBreak/>
              <w:br w:type="page"/>
            </w:r>
            <w:bookmarkStart w:id="17" w:name="_Toc98237884"/>
            <w:r w:rsidRPr="006872F3">
              <w:rPr>
                <w:i w:val="0"/>
              </w:rPr>
              <w:t>3. sadaļa – Projekta finansēšanas rādītāji</w:t>
            </w:r>
            <w:bookmarkEnd w:id="17"/>
          </w:p>
        </w:tc>
      </w:tr>
    </w:tbl>
    <w:p w14:paraId="137247EA" w14:textId="77777777" w:rsidR="00FD5CB9" w:rsidRPr="00FD5CB9" w:rsidRDefault="00FD5CB9" w:rsidP="00FD5CB9"/>
    <w:p w14:paraId="05E8B533" w14:textId="6AEE879B" w:rsidR="00995C27" w:rsidRPr="006872F3" w:rsidRDefault="00FD5CB9" w:rsidP="006872F3">
      <w:pPr>
        <w:rPr>
          <w:b/>
          <w:bCs/>
          <w:iCs/>
          <w:sz w:val="28"/>
          <w:szCs w:val="28"/>
        </w:rPr>
      </w:pPr>
      <w:r w:rsidRPr="006872F3">
        <w:rPr>
          <w:b/>
          <w:bCs/>
          <w:iCs/>
          <w:sz w:val="28"/>
          <w:szCs w:val="28"/>
        </w:rPr>
        <w:t>3.1. Projekta izmaksu tāme</w:t>
      </w:r>
    </w:p>
    <w:tbl>
      <w:tblPr>
        <w:tblStyle w:val="TableGrid"/>
        <w:tblW w:w="5000" w:type="pct"/>
        <w:tblCellMar>
          <w:left w:w="0" w:type="dxa"/>
          <w:right w:w="0" w:type="dxa"/>
        </w:tblCellMar>
        <w:tblLook w:val="04A0" w:firstRow="1" w:lastRow="0" w:firstColumn="1" w:lastColumn="0" w:noHBand="0" w:noVBand="1"/>
      </w:tblPr>
      <w:tblGrid>
        <w:gridCol w:w="562"/>
        <w:gridCol w:w="3363"/>
        <w:gridCol w:w="1695"/>
        <w:gridCol w:w="1578"/>
        <w:gridCol w:w="1532"/>
        <w:gridCol w:w="2306"/>
        <w:gridCol w:w="1204"/>
        <w:gridCol w:w="1056"/>
        <w:gridCol w:w="1264"/>
      </w:tblGrid>
      <w:tr w:rsidR="00412F10" w14:paraId="12D1D64D" w14:textId="77777777" w:rsidTr="00412F10">
        <w:tc>
          <w:tcPr>
            <w:tcW w:w="562" w:type="dxa"/>
          </w:tcPr>
          <w:p w14:paraId="06E118C8" w14:textId="1CB7F142" w:rsidR="00412F10" w:rsidRPr="00FD5CB9" w:rsidRDefault="00412F10" w:rsidP="00412F10">
            <w:pPr>
              <w:jc w:val="center"/>
              <w:rPr>
                <w:b/>
                <w:bCs/>
              </w:rPr>
            </w:pPr>
            <w:r w:rsidRPr="00412F10">
              <w:rPr>
                <w:b/>
                <w:bCs/>
              </w:rPr>
              <w:t>Nr. p. k.</w:t>
            </w:r>
          </w:p>
        </w:tc>
        <w:tc>
          <w:tcPr>
            <w:tcW w:w="3363" w:type="dxa"/>
          </w:tcPr>
          <w:p w14:paraId="51F1266D" w14:textId="29539753" w:rsidR="00412F10" w:rsidRPr="00FD5CB9" w:rsidRDefault="00412F10" w:rsidP="00FD5CB9">
            <w:pPr>
              <w:rPr>
                <w:b/>
                <w:bCs/>
              </w:rPr>
            </w:pPr>
            <w:r w:rsidRPr="00FD5CB9">
              <w:rPr>
                <w:b/>
                <w:bCs/>
              </w:rPr>
              <w:t>Izmaksu pozīcijas nosaukums</w:t>
            </w:r>
          </w:p>
        </w:tc>
        <w:tc>
          <w:tcPr>
            <w:tcW w:w="1695" w:type="dxa"/>
          </w:tcPr>
          <w:p w14:paraId="2B5C08E7" w14:textId="096F1315" w:rsidR="00412F10" w:rsidRPr="00FD5CB9" w:rsidRDefault="00412F10" w:rsidP="00FD5CB9">
            <w:pPr>
              <w:jc w:val="center"/>
              <w:rPr>
                <w:b/>
                <w:bCs/>
              </w:rPr>
            </w:pPr>
            <w:r w:rsidRPr="00FD5CB9">
              <w:rPr>
                <w:b/>
                <w:bCs/>
              </w:rPr>
              <w:t>Iekārtas nosaukums, modelis</w:t>
            </w:r>
          </w:p>
        </w:tc>
        <w:tc>
          <w:tcPr>
            <w:tcW w:w="1578" w:type="dxa"/>
          </w:tcPr>
          <w:p w14:paraId="04CE4F94" w14:textId="61FD80AF" w:rsidR="00412F10" w:rsidRPr="00FD5CB9" w:rsidRDefault="00412F10" w:rsidP="00FD5CB9">
            <w:pPr>
              <w:jc w:val="center"/>
              <w:rPr>
                <w:b/>
                <w:bCs/>
              </w:rPr>
            </w:pPr>
            <w:r w:rsidRPr="00FD5CB9">
              <w:rPr>
                <w:b/>
                <w:bCs/>
              </w:rPr>
              <w:t>Iekārtas nominālā jauda / akumulācijas tvertnes tilpums (saules kolektoriem)</w:t>
            </w:r>
          </w:p>
        </w:tc>
        <w:tc>
          <w:tcPr>
            <w:tcW w:w="1532" w:type="dxa"/>
          </w:tcPr>
          <w:p w14:paraId="79CF8314" w14:textId="61F2325B" w:rsidR="00412F10" w:rsidRPr="00FD5CB9" w:rsidRDefault="00412F10" w:rsidP="00FD5CB9">
            <w:pPr>
              <w:jc w:val="center"/>
              <w:rPr>
                <w:b/>
                <w:bCs/>
              </w:rPr>
            </w:pPr>
            <w:r w:rsidRPr="00FD5CB9">
              <w:rPr>
                <w:b/>
                <w:bCs/>
              </w:rPr>
              <w:t>Iekārtas pārdevēja / uzstādītāja nosaukums</w:t>
            </w:r>
          </w:p>
        </w:tc>
        <w:tc>
          <w:tcPr>
            <w:tcW w:w="2306" w:type="dxa"/>
          </w:tcPr>
          <w:p w14:paraId="28E49DD0" w14:textId="690F9748" w:rsidR="00412F10" w:rsidRPr="00FD5CB9" w:rsidRDefault="00412F10" w:rsidP="00FD5CB9">
            <w:pPr>
              <w:jc w:val="center"/>
              <w:rPr>
                <w:b/>
                <w:bCs/>
              </w:rPr>
            </w:pPr>
            <w:r w:rsidRPr="00FD5CB9">
              <w:rPr>
                <w:b/>
                <w:bCs/>
              </w:rPr>
              <w:t>Rēķina Nr. (kases čeka Nr.) vai nomaksas pirkuma līguma Nr. un datums</w:t>
            </w:r>
          </w:p>
        </w:tc>
        <w:tc>
          <w:tcPr>
            <w:tcW w:w="1204" w:type="dxa"/>
          </w:tcPr>
          <w:p w14:paraId="6586FEAA" w14:textId="2051902E" w:rsidR="00412F10" w:rsidRPr="00FD5CB9" w:rsidRDefault="00412F10" w:rsidP="00FD5CB9">
            <w:pPr>
              <w:jc w:val="center"/>
              <w:rPr>
                <w:b/>
                <w:bCs/>
              </w:rPr>
            </w:pPr>
            <w:r w:rsidRPr="00FD5CB9">
              <w:rPr>
                <w:b/>
                <w:bCs/>
              </w:rPr>
              <w:t>Samaksas datums</w:t>
            </w:r>
          </w:p>
        </w:tc>
        <w:tc>
          <w:tcPr>
            <w:tcW w:w="1056" w:type="dxa"/>
          </w:tcPr>
          <w:p w14:paraId="06E4B241" w14:textId="60DFEDD3" w:rsidR="00412F10" w:rsidRPr="00FD5CB9" w:rsidRDefault="00412F10" w:rsidP="00FD5CB9">
            <w:pPr>
              <w:jc w:val="center"/>
              <w:rPr>
                <w:b/>
                <w:bCs/>
              </w:rPr>
            </w:pPr>
            <w:r w:rsidRPr="00FD5CB9">
              <w:rPr>
                <w:b/>
                <w:bCs/>
              </w:rPr>
              <w:t xml:space="preserve">Izmaksas kopā, </w:t>
            </w:r>
            <w:r w:rsidRPr="00FD5CB9">
              <w:rPr>
                <w:b/>
                <w:bCs/>
                <w:i/>
                <w:iCs/>
              </w:rPr>
              <w:t>euro</w:t>
            </w:r>
            <w:r w:rsidRPr="00FD5CB9">
              <w:rPr>
                <w:b/>
                <w:bCs/>
              </w:rPr>
              <w:t xml:space="preserve"> (ar PVN)</w:t>
            </w:r>
          </w:p>
        </w:tc>
        <w:tc>
          <w:tcPr>
            <w:tcW w:w="1264" w:type="dxa"/>
          </w:tcPr>
          <w:p w14:paraId="0E9709B6" w14:textId="4A4B9026" w:rsidR="00412F10" w:rsidRPr="00FD5CB9" w:rsidRDefault="00412F10" w:rsidP="00FD5CB9">
            <w:pPr>
              <w:jc w:val="center"/>
              <w:rPr>
                <w:b/>
                <w:bCs/>
              </w:rPr>
            </w:pPr>
            <w:r w:rsidRPr="00FD5CB9">
              <w:rPr>
                <w:b/>
                <w:bCs/>
              </w:rPr>
              <w:t xml:space="preserve">Finanšu instrumenta atbalsts, </w:t>
            </w:r>
            <w:r w:rsidRPr="00FD5CB9">
              <w:rPr>
                <w:b/>
                <w:bCs/>
                <w:i/>
                <w:iCs/>
              </w:rPr>
              <w:t>euro</w:t>
            </w:r>
          </w:p>
        </w:tc>
      </w:tr>
      <w:tr w:rsidR="00412F10" w14:paraId="55FA2BCD" w14:textId="77777777" w:rsidTr="00412F10">
        <w:tc>
          <w:tcPr>
            <w:tcW w:w="562" w:type="dxa"/>
          </w:tcPr>
          <w:p w14:paraId="4D96B220" w14:textId="39F22C23" w:rsidR="00412F10" w:rsidRPr="00321EF8" w:rsidRDefault="00412F10" w:rsidP="00412F10">
            <w:pPr>
              <w:jc w:val="center"/>
            </w:pPr>
            <w:r>
              <w:t>1.</w:t>
            </w:r>
          </w:p>
        </w:tc>
        <w:tc>
          <w:tcPr>
            <w:tcW w:w="3363" w:type="dxa"/>
          </w:tcPr>
          <w:p w14:paraId="17170C03" w14:textId="5E764C34" w:rsidR="00412F10" w:rsidRDefault="00412F10" w:rsidP="00FD5CB9">
            <w:r w:rsidRPr="00321EF8">
              <w:t>Siltumenerģiju vai elektroenerģiju ražojoša iekārta:</w:t>
            </w:r>
          </w:p>
        </w:tc>
        <w:tc>
          <w:tcPr>
            <w:tcW w:w="1695" w:type="dxa"/>
          </w:tcPr>
          <w:p w14:paraId="6A347FDE" w14:textId="77777777" w:rsidR="00412F10" w:rsidRPr="00AD115C" w:rsidRDefault="00412F10" w:rsidP="00581B78">
            <w:pPr>
              <w:rPr>
                <w:color w:val="5F497A"/>
              </w:rPr>
            </w:pPr>
          </w:p>
        </w:tc>
        <w:tc>
          <w:tcPr>
            <w:tcW w:w="1578" w:type="dxa"/>
            <w:vAlign w:val="center"/>
          </w:tcPr>
          <w:p w14:paraId="7B1A4B00" w14:textId="77777777" w:rsidR="00412F10" w:rsidRDefault="00412F10" w:rsidP="00AD115C">
            <w:pPr>
              <w:jc w:val="center"/>
            </w:pPr>
          </w:p>
        </w:tc>
        <w:tc>
          <w:tcPr>
            <w:tcW w:w="1532" w:type="dxa"/>
          </w:tcPr>
          <w:p w14:paraId="3ABC39A9" w14:textId="77777777" w:rsidR="00412F10" w:rsidRPr="00AD115C" w:rsidRDefault="00412F10" w:rsidP="00FD5CB9">
            <w:pPr>
              <w:rPr>
                <w:color w:val="5F497A"/>
              </w:rPr>
            </w:pPr>
          </w:p>
        </w:tc>
        <w:tc>
          <w:tcPr>
            <w:tcW w:w="2306" w:type="dxa"/>
          </w:tcPr>
          <w:p w14:paraId="61FCC935" w14:textId="77777777" w:rsidR="00412F10" w:rsidRPr="00AD115C" w:rsidRDefault="00412F10" w:rsidP="00FD5CB9">
            <w:pPr>
              <w:rPr>
                <w:color w:val="5F497A"/>
              </w:rPr>
            </w:pPr>
          </w:p>
        </w:tc>
        <w:tc>
          <w:tcPr>
            <w:tcW w:w="1204" w:type="dxa"/>
          </w:tcPr>
          <w:p w14:paraId="39BFD4AA" w14:textId="77777777" w:rsidR="00412F10" w:rsidRPr="00AD115C" w:rsidRDefault="00412F10" w:rsidP="00FD5CB9">
            <w:pPr>
              <w:rPr>
                <w:color w:val="5F497A"/>
              </w:rPr>
            </w:pPr>
          </w:p>
        </w:tc>
        <w:tc>
          <w:tcPr>
            <w:tcW w:w="1056" w:type="dxa"/>
            <w:vAlign w:val="center"/>
          </w:tcPr>
          <w:p w14:paraId="0F4E5281" w14:textId="77777777" w:rsidR="00412F10" w:rsidRPr="00AD115C" w:rsidRDefault="00412F10" w:rsidP="00AD115C">
            <w:pPr>
              <w:jc w:val="right"/>
              <w:rPr>
                <w:color w:val="5F497A"/>
              </w:rPr>
            </w:pPr>
          </w:p>
        </w:tc>
        <w:tc>
          <w:tcPr>
            <w:tcW w:w="1264" w:type="dxa"/>
            <w:vAlign w:val="center"/>
          </w:tcPr>
          <w:p w14:paraId="4ABFE30C" w14:textId="77777777" w:rsidR="00412F10" w:rsidRPr="00AD115C" w:rsidRDefault="00412F10" w:rsidP="00AD115C">
            <w:pPr>
              <w:jc w:val="right"/>
              <w:rPr>
                <w:color w:val="5F497A"/>
              </w:rPr>
            </w:pPr>
          </w:p>
        </w:tc>
      </w:tr>
      <w:tr w:rsidR="00412F10" w14:paraId="084D2429" w14:textId="77777777" w:rsidTr="00412F10">
        <w:tc>
          <w:tcPr>
            <w:tcW w:w="562" w:type="dxa"/>
          </w:tcPr>
          <w:p w14:paraId="0A5C92EC" w14:textId="4A1BBEF6" w:rsidR="00412F10" w:rsidRPr="00321EF8" w:rsidRDefault="00412F10" w:rsidP="00412F10">
            <w:pPr>
              <w:jc w:val="center"/>
            </w:pPr>
            <w:r w:rsidRPr="00321EF8">
              <w:t>1.1.</w:t>
            </w:r>
          </w:p>
        </w:tc>
        <w:tc>
          <w:tcPr>
            <w:tcW w:w="3363" w:type="dxa"/>
          </w:tcPr>
          <w:p w14:paraId="796F2C83" w14:textId="3BB2816B" w:rsidR="00412F10" w:rsidRDefault="00412F10" w:rsidP="00FD5CB9">
            <w:r w:rsidRPr="00321EF8">
              <w:t>koksnes biomasas katls, kas piemērots granulu kurināmajam</w:t>
            </w:r>
          </w:p>
        </w:tc>
        <w:tc>
          <w:tcPr>
            <w:tcW w:w="1695" w:type="dxa"/>
          </w:tcPr>
          <w:p w14:paraId="390BA403" w14:textId="09AE76F0" w:rsidR="00412F10" w:rsidRPr="00AD115C" w:rsidRDefault="00412F10" w:rsidP="00581B78">
            <w:pPr>
              <w:rPr>
                <w:color w:val="5F497A"/>
              </w:rPr>
            </w:pPr>
          </w:p>
        </w:tc>
        <w:tc>
          <w:tcPr>
            <w:tcW w:w="1578" w:type="dxa"/>
            <w:vAlign w:val="center"/>
          </w:tcPr>
          <w:p w14:paraId="0E9FDBD6" w14:textId="17CDE910" w:rsidR="00412F10" w:rsidRDefault="00412F10" w:rsidP="00AD115C">
            <w:pPr>
              <w:jc w:val="center"/>
            </w:pPr>
            <w:proofErr w:type="spellStart"/>
            <w:r w:rsidRPr="00374345">
              <w:t>kW</w:t>
            </w:r>
            <w:proofErr w:type="spellEnd"/>
          </w:p>
        </w:tc>
        <w:tc>
          <w:tcPr>
            <w:tcW w:w="1532" w:type="dxa"/>
          </w:tcPr>
          <w:p w14:paraId="25C164EE" w14:textId="77777777" w:rsidR="00412F10" w:rsidRPr="00AD115C" w:rsidRDefault="00412F10" w:rsidP="00FD5CB9">
            <w:pPr>
              <w:rPr>
                <w:color w:val="5F497A"/>
              </w:rPr>
            </w:pPr>
          </w:p>
        </w:tc>
        <w:tc>
          <w:tcPr>
            <w:tcW w:w="2306" w:type="dxa"/>
          </w:tcPr>
          <w:p w14:paraId="0749BD2E" w14:textId="77777777" w:rsidR="00412F10" w:rsidRPr="00AD115C" w:rsidRDefault="00412F10" w:rsidP="00FD5CB9">
            <w:pPr>
              <w:rPr>
                <w:color w:val="5F497A"/>
              </w:rPr>
            </w:pPr>
          </w:p>
        </w:tc>
        <w:tc>
          <w:tcPr>
            <w:tcW w:w="1204" w:type="dxa"/>
          </w:tcPr>
          <w:p w14:paraId="32EB4276" w14:textId="77777777" w:rsidR="00412F10" w:rsidRPr="00AD115C" w:rsidRDefault="00412F10" w:rsidP="00FD5CB9">
            <w:pPr>
              <w:rPr>
                <w:color w:val="5F497A"/>
              </w:rPr>
            </w:pPr>
          </w:p>
        </w:tc>
        <w:tc>
          <w:tcPr>
            <w:tcW w:w="1056" w:type="dxa"/>
            <w:vAlign w:val="center"/>
          </w:tcPr>
          <w:p w14:paraId="06617DEA" w14:textId="77777777" w:rsidR="00412F10" w:rsidRPr="00AD115C" w:rsidRDefault="00412F10" w:rsidP="00AD115C">
            <w:pPr>
              <w:jc w:val="right"/>
              <w:rPr>
                <w:color w:val="5F497A"/>
              </w:rPr>
            </w:pPr>
          </w:p>
        </w:tc>
        <w:tc>
          <w:tcPr>
            <w:tcW w:w="1264" w:type="dxa"/>
            <w:vAlign w:val="center"/>
          </w:tcPr>
          <w:p w14:paraId="652833B3" w14:textId="77777777" w:rsidR="00412F10" w:rsidRPr="00AD115C" w:rsidRDefault="00412F10" w:rsidP="00AD115C">
            <w:pPr>
              <w:jc w:val="right"/>
              <w:rPr>
                <w:color w:val="5F497A"/>
              </w:rPr>
            </w:pPr>
          </w:p>
        </w:tc>
      </w:tr>
      <w:tr w:rsidR="00412F10" w14:paraId="4785CD0B" w14:textId="77777777" w:rsidTr="00412F10">
        <w:tc>
          <w:tcPr>
            <w:tcW w:w="562" w:type="dxa"/>
          </w:tcPr>
          <w:p w14:paraId="079DABE1" w14:textId="470B1F79" w:rsidR="00412F10" w:rsidRPr="00321EF8" w:rsidRDefault="00412F10" w:rsidP="00412F10">
            <w:pPr>
              <w:jc w:val="center"/>
            </w:pPr>
            <w:r w:rsidRPr="00321EF8">
              <w:t>1.2.</w:t>
            </w:r>
          </w:p>
        </w:tc>
        <w:tc>
          <w:tcPr>
            <w:tcW w:w="3363" w:type="dxa"/>
          </w:tcPr>
          <w:p w14:paraId="5FF3998E" w14:textId="098B7B70" w:rsidR="00412F10" w:rsidRDefault="00412F10" w:rsidP="0053259D">
            <w:r w:rsidRPr="00321EF8">
              <w:t>saules kolektoru sistēma ar akumulācijas tvertni</w:t>
            </w:r>
          </w:p>
        </w:tc>
        <w:tc>
          <w:tcPr>
            <w:tcW w:w="1695" w:type="dxa"/>
            <w:vAlign w:val="center"/>
          </w:tcPr>
          <w:p w14:paraId="1F56CD48" w14:textId="075184AB" w:rsidR="00412F10" w:rsidRPr="00AD115C" w:rsidRDefault="00412F10" w:rsidP="0053259D">
            <w:pPr>
              <w:rPr>
                <w:color w:val="5F497A"/>
              </w:rPr>
            </w:pPr>
            <w:r>
              <w:rPr>
                <w:color w:val="5F497A"/>
              </w:rPr>
              <w:t xml:space="preserve">SOLAR </w:t>
            </w:r>
            <w:proofErr w:type="spellStart"/>
            <w:r>
              <w:rPr>
                <w:color w:val="5F497A"/>
              </w:rPr>
              <w:t>Roof</w:t>
            </w:r>
            <w:proofErr w:type="spellEnd"/>
            <w:r>
              <w:rPr>
                <w:color w:val="5F497A"/>
              </w:rPr>
              <w:t xml:space="preserve"> XC</w:t>
            </w:r>
          </w:p>
        </w:tc>
        <w:tc>
          <w:tcPr>
            <w:tcW w:w="1578" w:type="dxa"/>
            <w:vAlign w:val="center"/>
          </w:tcPr>
          <w:p w14:paraId="600DFDD3" w14:textId="6562ECCD" w:rsidR="00412F10" w:rsidRDefault="00412F10" w:rsidP="0053259D">
            <w:pPr>
              <w:jc w:val="center"/>
            </w:pPr>
            <w:r>
              <w:rPr>
                <w:color w:val="5F497A"/>
              </w:rPr>
              <w:t xml:space="preserve">250 </w:t>
            </w:r>
            <w:r w:rsidRPr="00374345">
              <w:t>l</w:t>
            </w:r>
          </w:p>
        </w:tc>
        <w:tc>
          <w:tcPr>
            <w:tcW w:w="1532" w:type="dxa"/>
            <w:vAlign w:val="center"/>
          </w:tcPr>
          <w:p w14:paraId="13CF6A1C" w14:textId="6EB87B6A" w:rsidR="00412F10" w:rsidRPr="00AD115C" w:rsidRDefault="00412F10" w:rsidP="0053259D">
            <w:pPr>
              <w:rPr>
                <w:color w:val="5F497A"/>
              </w:rPr>
            </w:pPr>
            <w:r w:rsidRPr="00AD115C">
              <w:rPr>
                <w:color w:val="5F497A"/>
              </w:rPr>
              <w:t>SIA A</w:t>
            </w:r>
            <w:r>
              <w:rPr>
                <w:color w:val="5F497A"/>
              </w:rPr>
              <w:t>DE</w:t>
            </w:r>
            <w:r w:rsidRPr="00AD115C">
              <w:rPr>
                <w:color w:val="5F497A"/>
              </w:rPr>
              <w:t xml:space="preserve"> (4000000000</w:t>
            </w:r>
            <w:r>
              <w:rPr>
                <w:color w:val="5F497A"/>
              </w:rPr>
              <w:t>4</w:t>
            </w:r>
            <w:r w:rsidRPr="00AD115C">
              <w:rPr>
                <w:color w:val="5F497A"/>
              </w:rPr>
              <w:t>)</w:t>
            </w:r>
          </w:p>
        </w:tc>
        <w:tc>
          <w:tcPr>
            <w:tcW w:w="2306" w:type="dxa"/>
            <w:vAlign w:val="center"/>
          </w:tcPr>
          <w:p w14:paraId="17268193" w14:textId="3663904A" w:rsidR="00412F10" w:rsidRPr="00AD115C" w:rsidRDefault="00412F10" w:rsidP="0053259D">
            <w:pPr>
              <w:rPr>
                <w:color w:val="5F497A"/>
              </w:rPr>
            </w:pPr>
            <w:r>
              <w:rPr>
                <w:color w:val="5F497A"/>
              </w:rPr>
              <w:t>Rēķins 1-75 (2022.04.10)</w:t>
            </w:r>
          </w:p>
        </w:tc>
        <w:tc>
          <w:tcPr>
            <w:tcW w:w="1204" w:type="dxa"/>
            <w:vAlign w:val="center"/>
          </w:tcPr>
          <w:p w14:paraId="3B45B03B" w14:textId="24A32740" w:rsidR="00412F10" w:rsidRPr="00AD115C" w:rsidRDefault="00412F10" w:rsidP="0053259D">
            <w:pPr>
              <w:jc w:val="center"/>
              <w:rPr>
                <w:color w:val="5F497A"/>
              </w:rPr>
            </w:pPr>
            <w:r>
              <w:rPr>
                <w:color w:val="5F497A"/>
              </w:rPr>
              <w:t>2022.04.15</w:t>
            </w:r>
          </w:p>
        </w:tc>
        <w:tc>
          <w:tcPr>
            <w:tcW w:w="1056" w:type="dxa"/>
            <w:vAlign w:val="center"/>
          </w:tcPr>
          <w:p w14:paraId="7B869A60" w14:textId="49D90F35" w:rsidR="00412F10" w:rsidRPr="00AD115C" w:rsidRDefault="00412F10" w:rsidP="0053259D">
            <w:pPr>
              <w:jc w:val="right"/>
              <w:rPr>
                <w:color w:val="5F497A"/>
              </w:rPr>
            </w:pPr>
            <w:r>
              <w:rPr>
                <w:color w:val="5F497A"/>
              </w:rPr>
              <w:t>7 850,00</w:t>
            </w:r>
          </w:p>
        </w:tc>
        <w:tc>
          <w:tcPr>
            <w:tcW w:w="1264" w:type="dxa"/>
            <w:vAlign w:val="center"/>
          </w:tcPr>
          <w:p w14:paraId="75DD57FF" w14:textId="1C5A28B9" w:rsidR="00412F10" w:rsidRPr="00AD115C" w:rsidRDefault="00412F10" w:rsidP="0053259D">
            <w:pPr>
              <w:jc w:val="right"/>
              <w:rPr>
                <w:color w:val="5F497A"/>
              </w:rPr>
            </w:pPr>
            <w:r>
              <w:rPr>
                <w:color w:val="5F497A"/>
              </w:rPr>
              <w:t>1 700,00</w:t>
            </w:r>
          </w:p>
        </w:tc>
      </w:tr>
      <w:tr w:rsidR="00412F10" w14:paraId="3A24D49D" w14:textId="77777777" w:rsidTr="00412F10">
        <w:tc>
          <w:tcPr>
            <w:tcW w:w="562" w:type="dxa"/>
          </w:tcPr>
          <w:p w14:paraId="5401071F" w14:textId="132C2733" w:rsidR="00412F10" w:rsidRPr="00321EF8" w:rsidRDefault="00412F10" w:rsidP="00412F10">
            <w:pPr>
              <w:jc w:val="center"/>
            </w:pPr>
            <w:r w:rsidRPr="00321EF8">
              <w:t>1.3.</w:t>
            </w:r>
          </w:p>
        </w:tc>
        <w:tc>
          <w:tcPr>
            <w:tcW w:w="3363" w:type="dxa"/>
          </w:tcPr>
          <w:p w14:paraId="7317FF20" w14:textId="38A0FD8F" w:rsidR="00412F10" w:rsidRDefault="00412F10" w:rsidP="0053259D">
            <w:proofErr w:type="spellStart"/>
            <w:r w:rsidRPr="00321EF8">
              <w:t>siltumsūknis</w:t>
            </w:r>
            <w:proofErr w:type="spellEnd"/>
            <w:r w:rsidRPr="00321EF8">
              <w:t xml:space="preserve"> (</w:t>
            </w:r>
            <w:bookmarkStart w:id="18" w:name="_Hlk97307626"/>
            <w:r w:rsidRPr="00321EF8">
              <w:t>zeme-ūdens tipa</w:t>
            </w:r>
            <w:bookmarkEnd w:id="18"/>
            <w:r w:rsidRPr="00321EF8">
              <w:t>)</w:t>
            </w:r>
          </w:p>
        </w:tc>
        <w:tc>
          <w:tcPr>
            <w:tcW w:w="1695" w:type="dxa"/>
          </w:tcPr>
          <w:p w14:paraId="7AA3708C" w14:textId="51E938A4" w:rsidR="00412F10" w:rsidRPr="00AD115C" w:rsidRDefault="00412F10" w:rsidP="0053259D">
            <w:pPr>
              <w:rPr>
                <w:color w:val="5F497A"/>
              </w:rPr>
            </w:pPr>
            <w:r>
              <w:rPr>
                <w:color w:val="5F497A"/>
              </w:rPr>
              <w:t>THERMAL Optimum 1</w:t>
            </w:r>
          </w:p>
        </w:tc>
        <w:tc>
          <w:tcPr>
            <w:tcW w:w="1578" w:type="dxa"/>
            <w:vAlign w:val="center"/>
          </w:tcPr>
          <w:p w14:paraId="6B21A9DC" w14:textId="5172D331" w:rsidR="00412F10" w:rsidRDefault="00412F10" w:rsidP="0053259D">
            <w:pPr>
              <w:jc w:val="center"/>
            </w:pPr>
            <w:r w:rsidRPr="00AD115C">
              <w:rPr>
                <w:color w:val="5F497A"/>
              </w:rPr>
              <w:t xml:space="preserve">35 </w:t>
            </w:r>
            <w:proofErr w:type="spellStart"/>
            <w:r w:rsidRPr="00374345">
              <w:t>kW</w:t>
            </w:r>
            <w:proofErr w:type="spellEnd"/>
          </w:p>
        </w:tc>
        <w:tc>
          <w:tcPr>
            <w:tcW w:w="1532" w:type="dxa"/>
          </w:tcPr>
          <w:p w14:paraId="057E58A2" w14:textId="0F2B71A4" w:rsidR="00412F10" w:rsidRPr="00AD115C" w:rsidRDefault="00412F10" w:rsidP="0053259D">
            <w:pPr>
              <w:rPr>
                <w:color w:val="5F497A"/>
              </w:rPr>
            </w:pPr>
            <w:r w:rsidRPr="00AD115C">
              <w:rPr>
                <w:color w:val="5F497A"/>
              </w:rPr>
              <w:t>SIA A</w:t>
            </w:r>
            <w:r>
              <w:rPr>
                <w:color w:val="5F497A"/>
              </w:rPr>
              <w:t>DE</w:t>
            </w:r>
            <w:r w:rsidRPr="00AD115C">
              <w:rPr>
                <w:color w:val="5F497A"/>
              </w:rPr>
              <w:t xml:space="preserve"> (4000000000</w:t>
            </w:r>
            <w:r>
              <w:rPr>
                <w:color w:val="5F497A"/>
              </w:rPr>
              <w:t>4</w:t>
            </w:r>
            <w:r w:rsidRPr="00AD115C">
              <w:rPr>
                <w:color w:val="5F497A"/>
              </w:rPr>
              <w:t>)</w:t>
            </w:r>
          </w:p>
        </w:tc>
        <w:tc>
          <w:tcPr>
            <w:tcW w:w="2306" w:type="dxa"/>
            <w:vAlign w:val="center"/>
          </w:tcPr>
          <w:p w14:paraId="5B1AEE21" w14:textId="13A11DF0" w:rsidR="00412F10" w:rsidRPr="00AD115C" w:rsidRDefault="00412F10" w:rsidP="0053259D">
            <w:pPr>
              <w:rPr>
                <w:color w:val="5F497A"/>
              </w:rPr>
            </w:pPr>
            <w:r>
              <w:rPr>
                <w:color w:val="5F497A"/>
              </w:rPr>
              <w:t>Rēķins 1-75 (2022.04.10)</w:t>
            </w:r>
          </w:p>
        </w:tc>
        <w:tc>
          <w:tcPr>
            <w:tcW w:w="1204" w:type="dxa"/>
            <w:vAlign w:val="center"/>
          </w:tcPr>
          <w:p w14:paraId="332E596E" w14:textId="359C7F8D" w:rsidR="00412F10" w:rsidRPr="00AD115C" w:rsidRDefault="00412F10" w:rsidP="0053259D">
            <w:pPr>
              <w:jc w:val="center"/>
              <w:rPr>
                <w:color w:val="5F497A"/>
              </w:rPr>
            </w:pPr>
            <w:r>
              <w:rPr>
                <w:color w:val="5F497A"/>
              </w:rPr>
              <w:t>2022.04.15</w:t>
            </w:r>
          </w:p>
        </w:tc>
        <w:tc>
          <w:tcPr>
            <w:tcW w:w="1056" w:type="dxa"/>
            <w:vAlign w:val="center"/>
          </w:tcPr>
          <w:p w14:paraId="1429AAF4" w14:textId="1D964CD3" w:rsidR="00412F10" w:rsidRPr="00AD115C" w:rsidRDefault="00412F10" w:rsidP="0053259D">
            <w:pPr>
              <w:jc w:val="right"/>
              <w:rPr>
                <w:color w:val="5F497A"/>
              </w:rPr>
            </w:pPr>
            <w:r>
              <w:rPr>
                <w:color w:val="5F497A"/>
              </w:rPr>
              <w:t>19 858,00</w:t>
            </w:r>
          </w:p>
        </w:tc>
        <w:tc>
          <w:tcPr>
            <w:tcW w:w="1264" w:type="dxa"/>
            <w:vAlign w:val="center"/>
          </w:tcPr>
          <w:p w14:paraId="1D900BE3" w14:textId="721BCD49" w:rsidR="00412F10" w:rsidRPr="00AD115C" w:rsidRDefault="00412F10" w:rsidP="0053259D">
            <w:pPr>
              <w:jc w:val="right"/>
              <w:rPr>
                <w:color w:val="5F497A"/>
              </w:rPr>
            </w:pPr>
            <w:r>
              <w:rPr>
                <w:color w:val="5F497A"/>
              </w:rPr>
              <w:t>11 400,00</w:t>
            </w:r>
          </w:p>
        </w:tc>
      </w:tr>
      <w:tr w:rsidR="00412F10" w14:paraId="10C60C9E" w14:textId="77777777" w:rsidTr="00412F10">
        <w:tc>
          <w:tcPr>
            <w:tcW w:w="562" w:type="dxa"/>
          </w:tcPr>
          <w:p w14:paraId="7836E503" w14:textId="3959D834" w:rsidR="00412F10" w:rsidRPr="00321EF8" w:rsidRDefault="00412F10" w:rsidP="00412F10">
            <w:pPr>
              <w:jc w:val="center"/>
            </w:pPr>
            <w:r w:rsidRPr="00321EF8">
              <w:t>1.4.</w:t>
            </w:r>
          </w:p>
        </w:tc>
        <w:tc>
          <w:tcPr>
            <w:tcW w:w="3363" w:type="dxa"/>
          </w:tcPr>
          <w:p w14:paraId="31FD5A03" w14:textId="514403FD" w:rsidR="00412F10" w:rsidRDefault="00412F10" w:rsidP="0053259D">
            <w:proofErr w:type="spellStart"/>
            <w:r w:rsidRPr="00321EF8">
              <w:t>siltumsūknis</w:t>
            </w:r>
            <w:proofErr w:type="spellEnd"/>
            <w:r w:rsidRPr="00321EF8">
              <w:t xml:space="preserve"> (gaiss-ūdens tipa)</w:t>
            </w:r>
          </w:p>
        </w:tc>
        <w:tc>
          <w:tcPr>
            <w:tcW w:w="1695" w:type="dxa"/>
          </w:tcPr>
          <w:p w14:paraId="5F72E9CC" w14:textId="77777777" w:rsidR="00412F10" w:rsidRPr="00AD115C" w:rsidRDefault="00412F10" w:rsidP="0053259D">
            <w:pPr>
              <w:rPr>
                <w:color w:val="5F497A"/>
              </w:rPr>
            </w:pPr>
          </w:p>
        </w:tc>
        <w:tc>
          <w:tcPr>
            <w:tcW w:w="1578" w:type="dxa"/>
            <w:vAlign w:val="center"/>
          </w:tcPr>
          <w:p w14:paraId="5680269A" w14:textId="02CD4315" w:rsidR="00412F10" w:rsidRDefault="00412F10" w:rsidP="0053259D">
            <w:pPr>
              <w:jc w:val="center"/>
            </w:pPr>
            <w:proofErr w:type="spellStart"/>
            <w:r w:rsidRPr="00374345">
              <w:t>kW</w:t>
            </w:r>
            <w:proofErr w:type="spellEnd"/>
          </w:p>
        </w:tc>
        <w:tc>
          <w:tcPr>
            <w:tcW w:w="1532" w:type="dxa"/>
          </w:tcPr>
          <w:p w14:paraId="0D55C694" w14:textId="77777777" w:rsidR="00412F10" w:rsidRPr="00AD115C" w:rsidRDefault="00412F10" w:rsidP="0053259D">
            <w:pPr>
              <w:rPr>
                <w:color w:val="5F497A"/>
              </w:rPr>
            </w:pPr>
          </w:p>
        </w:tc>
        <w:tc>
          <w:tcPr>
            <w:tcW w:w="2306" w:type="dxa"/>
          </w:tcPr>
          <w:p w14:paraId="2EAFCD12" w14:textId="77777777" w:rsidR="00412F10" w:rsidRPr="00AD115C" w:rsidRDefault="00412F10" w:rsidP="0053259D">
            <w:pPr>
              <w:rPr>
                <w:color w:val="5F497A"/>
              </w:rPr>
            </w:pPr>
          </w:p>
        </w:tc>
        <w:tc>
          <w:tcPr>
            <w:tcW w:w="1204" w:type="dxa"/>
          </w:tcPr>
          <w:p w14:paraId="295AF2F3" w14:textId="77777777" w:rsidR="00412F10" w:rsidRPr="00AD115C" w:rsidRDefault="00412F10" w:rsidP="0053259D">
            <w:pPr>
              <w:rPr>
                <w:color w:val="5F497A"/>
              </w:rPr>
            </w:pPr>
          </w:p>
        </w:tc>
        <w:tc>
          <w:tcPr>
            <w:tcW w:w="1056" w:type="dxa"/>
            <w:vAlign w:val="center"/>
          </w:tcPr>
          <w:p w14:paraId="21270BBA" w14:textId="77777777" w:rsidR="00412F10" w:rsidRPr="00AD115C" w:rsidRDefault="00412F10" w:rsidP="0053259D">
            <w:pPr>
              <w:jc w:val="right"/>
              <w:rPr>
                <w:color w:val="5F497A"/>
              </w:rPr>
            </w:pPr>
          </w:p>
        </w:tc>
        <w:tc>
          <w:tcPr>
            <w:tcW w:w="1264" w:type="dxa"/>
            <w:vAlign w:val="center"/>
          </w:tcPr>
          <w:p w14:paraId="71F9A1EE" w14:textId="77777777" w:rsidR="00412F10" w:rsidRPr="00AD115C" w:rsidRDefault="00412F10" w:rsidP="0053259D">
            <w:pPr>
              <w:jc w:val="right"/>
              <w:rPr>
                <w:color w:val="5F497A"/>
              </w:rPr>
            </w:pPr>
          </w:p>
        </w:tc>
      </w:tr>
      <w:tr w:rsidR="00412F10" w14:paraId="6593D0BF" w14:textId="77777777" w:rsidTr="00412F10">
        <w:tc>
          <w:tcPr>
            <w:tcW w:w="562" w:type="dxa"/>
          </w:tcPr>
          <w:p w14:paraId="3279EB88" w14:textId="61D38571" w:rsidR="00412F10" w:rsidRPr="00321EF8" w:rsidRDefault="00412F10" w:rsidP="00412F10">
            <w:pPr>
              <w:jc w:val="center"/>
            </w:pPr>
            <w:r w:rsidRPr="00321EF8">
              <w:t>1.5.</w:t>
            </w:r>
          </w:p>
        </w:tc>
        <w:tc>
          <w:tcPr>
            <w:tcW w:w="3363" w:type="dxa"/>
          </w:tcPr>
          <w:p w14:paraId="18DEC545" w14:textId="0960CE35" w:rsidR="00412F10" w:rsidRDefault="00412F10" w:rsidP="0053259D">
            <w:proofErr w:type="spellStart"/>
            <w:r w:rsidRPr="00321EF8">
              <w:t>siltumsūknis</w:t>
            </w:r>
            <w:proofErr w:type="spellEnd"/>
            <w:r w:rsidRPr="00321EF8">
              <w:t xml:space="preserve"> (gaiss-gaiss tipa)</w:t>
            </w:r>
          </w:p>
        </w:tc>
        <w:tc>
          <w:tcPr>
            <w:tcW w:w="1695" w:type="dxa"/>
          </w:tcPr>
          <w:p w14:paraId="3542A090" w14:textId="77777777" w:rsidR="00412F10" w:rsidRPr="00AD115C" w:rsidRDefault="00412F10" w:rsidP="0053259D">
            <w:pPr>
              <w:rPr>
                <w:color w:val="5F497A"/>
              </w:rPr>
            </w:pPr>
          </w:p>
        </w:tc>
        <w:tc>
          <w:tcPr>
            <w:tcW w:w="1578" w:type="dxa"/>
            <w:vAlign w:val="center"/>
          </w:tcPr>
          <w:p w14:paraId="58168C81" w14:textId="17932BC3" w:rsidR="00412F10" w:rsidRDefault="00412F10" w:rsidP="0053259D">
            <w:pPr>
              <w:jc w:val="center"/>
            </w:pPr>
            <w:proofErr w:type="spellStart"/>
            <w:r w:rsidRPr="00374345">
              <w:t>kW</w:t>
            </w:r>
            <w:proofErr w:type="spellEnd"/>
          </w:p>
        </w:tc>
        <w:tc>
          <w:tcPr>
            <w:tcW w:w="1532" w:type="dxa"/>
          </w:tcPr>
          <w:p w14:paraId="741902AF" w14:textId="77777777" w:rsidR="00412F10" w:rsidRPr="00AD115C" w:rsidRDefault="00412F10" w:rsidP="0053259D">
            <w:pPr>
              <w:rPr>
                <w:color w:val="5F497A"/>
              </w:rPr>
            </w:pPr>
          </w:p>
        </w:tc>
        <w:tc>
          <w:tcPr>
            <w:tcW w:w="2306" w:type="dxa"/>
          </w:tcPr>
          <w:p w14:paraId="7E88DAE6" w14:textId="77777777" w:rsidR="00412F10" w:rsidRPr="00AD115C" w:rsidRDefault="00412F10" w:rsidP="0053259D">
            <w:pPr>
              <w:rPr>
                <w:color w:val="5F497A"/>
              </w:rPr>
            </w:pPr>
          </w:p>
        </w:tc>
        <w:tc>
          <w:tcPr>
            <w:tcW w:w="1204" w:type="dxa"/>
          </w:tcPr>
          <w:p w14:paraId="634295F9" w14:textId="77777777" w:rsidR="00412F10" w:rsidRPr="00AD115C" w:rsidRDefault="00412F10" w:rsidP="0053259D">
            <w:pPr>
              <w:rPr>
                <w:color w:val="5F497A"/>
              </w:rPr>
            </w:pPr>
          </w:p>
        </w:tc>
        <w:tc>
          <w:tcPr>
            <w:tcW w:w="1056" w:type="dxa"/>
            <w:vAlign w:val="center"/>
          </w:tcPr>
          <w:p w14:paraId="0C806B5E" w14:textId="77777777" w:rsidR="00412F10" w:rsidRPr="00AD115C" w:rsidRDefault="00412F10" w:rsidP="0053259D">
            <w:pPr>
              <w:jc w:val="right"/>
              <w:rPr>
                <w:color w:val="5F497A"/>
              </w:rPr>
            </w:pPr>
          </w:p>
        </w:tc>
        <w:tc>
          <w:tcPr>
            <w:tcW w:w="1264" w:type="dxa"/>
            <w:vAlign w:val="center"/>
          </w:tcPr>
          <w:p w14:paraId="35A3BCEE" w14:textId="77777777" w:rsidR="00412F10" w:rsidRPr="00AD115C" w:rsidRDefault="00412F10" w:rsidP="0053259D">
            <w:pPr>
              <w:jc w:val="right"/>
              <w:rPr>
                <w:color w:val="5F497A"/>
              </w:rPr>
            </w:pPr>
          </w:p>
        </w:tc>
      </w:tr>
      <w:tr w:rsidR="00412F10" w14:paraId="43C37313" w14:textId="77777777" w:rsidTr="00412F10">
        <w:tc>
          <w:tcPr>
            <w:tcW w:w="562" w:type="dxa"/>
          </w:tcPr>
          <w:p w14:paraId="59E4A571" w14:textId="1453DFBF" w:rsidR="00412F10" w:rsidRPr="00321EF8" w:rsidRDefault="00412F10" w:rsidP="00412F10">
            <w:pPr>
              <w:jc w:val="center"/>
            </w:pPr>
            <w:r w:rsidRPr="00321EF8">
              <w:t>1.6.</w:t>
            </w:r>
          </w:p>
        </w:tc>
        <w:tc>
          <w:tcPr>
            <w:tcW w:w="3363" w:type="dxa"/>
          </w:tcPr>
          <w:p w14:paraId="1270FFDB" w14:textId="28AE59EA" w:rsidR="00412F10" w:rsidRDefault="00412F10" w:rsidP="0053259D">
            <w:r w:rsidRPr="00321EF8">
              <w:t xml:space="preserve">saules elektrostacija </w:t>
            </w:r>
            <w:r w:rsidR="003B65CC" w:rsidRPr="003B65CC">
              <w:t>(invertors)</w:t>
            </w:r>
          </w:p>
        </w:tc>
        <w:tc>
          <w:tcPr>
            <w:tcW w:w="1695" w:type="dxa"/>
          </w:tcPr>
          <w:p w14:paraId="14142890" w14:textId="7B5317E8" w:rsidR="00412F10" w:rsidRPr="00AD115C" w:rsidRDefault="00412F10" w:rsidP="0053259D">
            <w:pPr>
              <w:rPr>
                <w:color w:val="5F497A"/>
              </w:rPr>
            </w:pPr>
            <w:r w:rsidRPr="00AD115C">
              <w:rPr>
                <w:color w:val="5F497A"/>
              </w:rPr>
              <w:t>SHARK SOLAR 100</w:t>
            </w:r>
            <w:r>
              <w:rPr>
                <w:color w:val="5F497A"/>
              </w:rPr>
              <w:t xml:space="preserve"> un inve</w:t>
            </w:r>
            <w:r w:rsidR="003B65CC">
              <w:rPr>
                <w:color w:val="5F497A"/>
              </w:rPr>
              <w:t>r</w:t>
            </w:r>
            <w:r>
              <w:rPr>
                <w:color w:val="5F497A"/>
              </w:rPr>
              <w:t>tors</w:t>
            </w:r>
          </w:p>
        </w:tc>
        <w:tc>
          <w:tcPr>
            <w:tcW w:w="1578" w:type="dxa"/>
            <w:vAlign w:val="center"/>
          </w:tcPr>
          <w:p w14:paraId="6464D209" w14:textId="6F3046CD" w:rsidR="00412F10" w:rsidRDefault="00412F10" w:rsidP="0053259D">
            <w:pPr>
              <w:jc w:val="center"/>
            </w:pPr>
            <w:r w:rsidRPr="00AD115C">
              <w:rPr>
                <w:color w:val="5F497A"/>
              </w:rPr>
              <w:t>1,8</w:t>
            </w:r>
            <w:r>
              <w:t xml:space="preserve"> </w:t>
            </w:r>
            <w:proofErr w:type="spellStart"/>
            <w:r w:rsidRPr="00374345">
              <w:t>kW</w:t>
            </w:r>
            <w:proofErr w:type="spellEnd"/>
          </w:p>
        </w:tc>
        <w:tc>
          <w:tcPr>
            <w:tcW w:w="1532" w:type="dxa"/>
          </w:tcPr>
          <w:p w14:paraId="0ADA862E" w14:textId="114072FE" w:rsidR="00412F10" w:rsidRPr="00AD115C" w:rsidRDefault="00412F10" w:rsidP="0053259D">
            <w:pPr>
              <w:rPr>
                <w:color w:val="5F497A"/>
              </w:rPr>
            </w:pPr>
            <w:r w:rsidRPr="00AD115C">
              <w:rPr>
                <w:color w:val="5F497A"/>
              </w:rPr>
              <w:t xml:space="preserve"> SIA ABC (40000000005)</w:t>
            </w:r>
          </w:p>
        </w:tc>
        <w:tc>
          <w:tcPr>
            <w:tcW w:w="2306" w:type="dxa"/>
          </w:tcPr>
          <w:p w14:paraId="09B93959" w14:textId="7CEB69DF" w:rsidR="00412F10" w:rsidRDefault="00412F10" w:rsidP="0053259D">
            <w:pPr>
              <w:rPr>
                <w:color w:val="5F497A"/>
              </w:rPr>
            </w:pPr>
            <w:r>
              <w:rPr>
                <w:color w:val="5F497A"/>
              </w:rPr>
              <w:t>Rēķins ABC012 (2022.03.20)</w:t>
            </w:r>
          </w:p>
          <w:p w14:paraId="7C5A3D31" w14:textId="3C29703C" w:rsidR="00412F10" w:rsidRPr="00AD115C" w:rsidRDefault="00412F10" w:rsidP="0053259D">
            <w:pPr>
              <w:rPr>
                <w:color w:val="5F497A"/>
              </w:rPr>
            </w:pPr>
            <w:r>
              <w:rPr>
                <w:color w:val="5F497A"/>
              </w:rPr>
              <w:t xml:space="preserve">Rēķins ABC065 (2022.04.01)  </w:t>
            </w:r>
          </w:p>
        </w:tc>
        <w:tc>
          <w:tcPr>
            <w:tcW w:w="1204" w:type="dxa"/>
          </w:tcPr>
          <w:p w14:paraId="5F691F00" w14:textId="77777777" w:rsidR="00412F10" w:rsidRDefault="00412F10" w:rsidP="0053259D">
            <w:pPr>
              <w:jc w:val="center"/>
              <w:rPr>
                <w:color w:val="5F497A"/>
              </w:rPr>
            </w:pPr>
            <w:r>
              <w:rPr>
                <w:color w:val="5F497A"/>
              </w:rPr>
              <w:t>2022.03.20</w:t>
            </w:r>
          </w:p>
          <w:p w14:paraId="2CEA80A1" w14:textId="5ED71CEA" w:rsidR="00412F10" w:rsidRPr="00AD115C" w:rsidRDefault="00412F10" w:rsidP="0053259D">
            <w:pPr>
              <w:jc w:val="center"/>
              <w:rPr>
                <w:color w:val="5F497A"/>
              </w:rPr>
            </w:pPr>
            <w:r>
              <w:rPr>
                <w:color w:val="5F497A"/>
              </w:rPr>
              <w:t>2022.04.01</w:t>
            </w:r>
          </w:p>
        </w:tc>
        <w:tc>
          <w:tcPr>
            <w:tcW w:w="1056" w:type="dxa"/>
            <w:vAlign w:val="center"/>
          </w:tcPr>
          <w:p w14:paraId="3B5575D5" w14:textId="390A5E1E" w:rsidR="00412F10" w:rsidRPr="00AD115C" w:rsidRDefault="00412F10" w:rsidP="0053259D">
            <w:pPr>
              <w:jc w:val="right"/>
              <w:rPr>
                <w:color w:val="5F497A"/>
              </w:rPr>
            </w:pPr>
            <w:r>
              <w:rPr>
                <w:color w:val="5F497A"/>
              </w:rPr>
              <w:t>5 675,00</w:t>
            </w:r>
          </w:p>
        </w:tc>
        <w:tc>
          <w:tcPr>
            <w:tcW w:w="1264" w:type="dxa"/>
            <w:vAlign w:val="center"/>
          </w:tcPr>
          <w:p w14:paraId="589641F2" w14:textId="4978C42A" w:rsidR="00412F10" w:rsidRPr="00AD115C" w:rsidRDefault="00412F10" w:rsidP="0053259D">
            <w:pPr>
              <w:jc w:val="right"/>
              <w:rPr>
                <w:color w:val="5F497A"/>
              </w:rPr>
            </w:pPr>
            <w:r>
              <w:rPr>
                <w:color w:val="5F497A"/>
              </w:rPr>
              <w:t>1 000,00</w:t>
            </w:r>
          </w:p>
        </w:tc>
      </w:tr>
      <w:tr w:rsidR="00412F10" w14:paraId="70B818AD" w14:textId="77777777" w:rsidTr="00412F10">
        <w:tc>
          <w:tcPr>
            <w:tcW w:w="562" w:type="dxa"/>
          </w:tcPr>
          <w:p w14:paraId="61710A2F" w14:textId="14F04A99" w:rsidR="00412F10" w:rsidRPr="00321EF8" w:rsidRDefault="00412F10" w:rsidP="00412F10">
            <w:pPr>
              <w:jc w:val="center"/>
            </w:pPr>
            <w:r w:rsidRPr="00321EF8">
              <w:t>1.7.</w:t>
            </w:r>
          </w:p>
        </w:tc>
        <w:tc>
          <w:tcPr>
            <w:tcW w:w="3363" w:type="dxa"/>
          </w:tcPr>
          <w:p w14:paraId="3C227F23" w14:textId="485D1F91" w:rsidR="00412F10" w:rsidRDefault="00412F10" w:rsidP="0053259D">
            <w:r w:rsidRPr="00321EF8">
              <w:t>vēja elektrostacija</w:t>
            </w:r>
            <w:r w:rsidR="003B65CC">
              <w:t xml:space="preserve"> </w:t>
            </w:r>
            <w:r w:rsidR="003B65CC" w:rsidRPr="003B65CC">
              <w:t>(invertors)</w:t>
            </w:r>
          </w:p>
        </w:tc>
        <w:tc>
          <w:tcPr>
            <w:tcW w:w="1695" w:type="dxa"/>
          </w:tcPr>
          <w:p w14:paraId="12743663" w14:textId="77777777" w:rsidR="00412F10" w:rsidRPr="00AD115C" w:rsidRDefault="00412F10" w:rsidP="0053259D">
            <w:pPr>
              <w:rPr>
                <w:color w:val="5F497A"/>
              </w:rPr>
            </w:pPr>
          </w:p>
        </w:tc>
        <w:tc>
          <w:tcPr>
            <w:tcW w:w="1578" w:type="dxa"/>
            <w:vAlign w:val="center"/>
          </w:tcPr>
          <w:p w14:paraId="0F57312F" w14:textId="721A5A6A" w:rsidR="00412F10" w:rsidRDefault="00412F10" w:rsidP="0053259D">
            <w:pPr>
              <w:jc w:val="center"/>
            </w:pPr>
            <w:proofErr w:type="spellStart"/>
            <w:r w:rsidRPr="00374345">
              <w:t>kW</w:t>
            </w:r>
            <w:proofErr w:type="spellEnd"/>
          </w:p>
        </w:tc>
        <w:tc>
          <w:tcPr>
            <w:tcW w:w="1532" w:type="dxa"/>
          </w:tcPr>
          <w:p w14:paraId="1F069AEA" w14:textId="77777777" w:rsidR="00412F10" w:rsidRPr="00AD115C" w:rsidRDefault="00412F10" w:rsidP="0053259D">
            <w:pPr>
              <w:rPr>
                <w:color w:val="5F497A"/>
              </w:rPr>
            </w:pPr>
          </w:p>
        </w:tc>
        <w:tc>
          <w:tcPr>
            <w:tcW w:w="2306" w:type="dxa"/>
          </w:tcPr>
          <w:p w14:paraId="5B71B762" w14:textId="77777777" w:rsidR="00412F10" w:rsidRPr="00AD115C" w:rsidRDefault="00412F10" w:rsidP="0053259D">
            <w:pPr>
              <w:rPr>
                <w:color w:val="5F497A"/>
              </w:rPr>
            </w:pPr>
          </w:p>
        </w:tc>
        <w:tc>
          <w:tcPr>
            <w:tcW w:w="1204" w:type="dxa"/>
          </w:tcPr>
          <w:p w14:paraId="3495032B" w14:textId="77777777" w:rsidR="00412F10" w:rsidRPr="00AD115C" w:rsidRDefault="00412F10" w:rsidP="0053259D">
            <w:pPr>
              <w:rPr>
                <w:color w:val="5F497A"/>
              </w:rPr>
            </w:pPr>
          </w:p>
        </w:tc>
        <w:tc>
          <w:tcPr>
            <w:tcW w:w="1056" w:type="dxa"/>
            <w:vAlign w:val="center"/>
          </w:tcPr>
          <w:p w14:paraId="53A756EC" w14:textId="77777777" w:rsidR="00412F10" w:rsidRPr="00AD115C" w:rsidRDefault="00412F10" w:rsidP="0053259D">
            <w:pPr>
              <w:jc w:val="right"/>
              <w:rPr>
                <w:color w:val="5F497A"/>
              </w:rPr>
            </w:pPr>
          </w:p>
        </w:tc>
        <w:tc>
          <w:tcPr>
            <w:tcW w:w="1264" w:type="dxa"/>
            <w:vAlign w:val="center"/>
          </w:tcPr>
          <w:p w14:paraId="55BE6E74" w14:textId="77777777" w:rsidR="00412F10" w:rsidRPr="00AD115C" w:rsidRDefault="00412F10" w:rsidP="0053259D">
            <w:pPr>
              <w:jc w:val="right"/>
              <w:rPr>
                <w:color w:val="5F497A"/>
              </w:rPr>
            </w:pPr>
          </w:p>
        </w:tc>
      </w:tr>
      <w:tr w:rsidR="00412F10" w14:paraId="7EEB9821" w14:textId="77777777" w:rsidTr="00412F10">
        <w:tc>
          <w:tcPr>
            <w:tcW w:w="562" w:type="dxa"/>
          </w:tcPr>
          <w:p w14:paraId="534D3AB2" w14:textId="76BEAD6C" w:rsidR="00412F10" w:rsidRPr="00321EF8" w:rsidRDefault="00412F10" w:rsidP="00412F10">
            <w:pPr>
              <w:jc w:val="center"/>
            </w:pPr>
            <w:r w:rsidRPr="00321EF8">
              <w:t>2.</w:t>
            </w:r>
          </w:p>
        </w:tc>
        <w:tc>
          <w:tcPr>
            <w:tcW w:w="3363" w:type="dxa"/>
          </w:tcPr>
          <w:p w14:paraId="61979C35" w14:textId="5545EDBF" w:rsidR="00412F10" w:rsidRDefault="00412F10" w:rsidP="0053259D">
            <w:r w:rsidRPr="00321EF8">
              <w:t xml:space="preserve">Mājsaimniecības </w:t>
            </w:r>
            <w:proofErr w:type="spellStart"/>
            <w:r w:rsidRPr="00321EF8">
              <w:t>pieslēguma</w:t>
            </w:r>
            <w:proofErr w:type="spellEnd"/>
            <w:r w:rsidRPr="00321EF8">
              <w:t xml:space="preserve"> centralizētajai siltumapgādes sistēmai projektēšana un siltummezgla izveide</w:t>
            </w:r>
          </w:p>
        </w:tc>
        <w:tc>
          <w:tcPr>
            <w:tcW w:w="1695" w:type="dxa"/>
          </w:tcPr>
          <w:p w14:paraId="105084BC" w14:textId="77777777" w:rsidR="00412F10" w:rsidRPr="00AD115C" w:rsidRDefault="00412F10" w:rsidP="0053259D">
            <w:pPr>
              <w:rPr>
                <w:color w:val="5F497A"/>
              </w:rPr>
            </w:pPr>
          </w:p>
        </w:tc>
        <w:tc>
          <w:tcPr>
            <w:tcW w:w="1578" w:type="dxa"/>
            <w:vAlign w:val="center"/>
          </w:tcPr>
          <w:p w14:paraId="7C00CDDA" w14:textId="6EB9A2D8" w:rsidR="00412F10" w:rsidRDefault="00412F10" w:rsidP="0053259D">
            <w:pPr>
              <w:jc w:val="center"/>
            </w:pPr>
            <w:proofErr w:type="spellStart"/>
            <w:r w:rsidRPr="00374345">
              <w:t>kW</w:t>
            </w:r>
            <w:proofErr w:type="spellEnd"/>
          </w:p>
        </w:tc>
        <w:tc>
          <w:tcPr>
            <w:tcW w:w="1532" w:type="dxa"/>
          </w:tcPr>
          <w:p w14:paraId="45E60ED1" w14:textId="77777777" w:rsidR="00412F10" w:rsidRPr="00AD115C" w:rsidRDefault="00412F10" w:rsidP="0053259D">
            <w:pPr>
              <w:rPr>
                <w:color w:val="5F497A"/>
              </w:rPr>
            </w:pPr>
          </w:p>
        </w:tc>
        <w:tc>
          <w:tcPr>
            <w:tcW w:w="2306" w:type="dxa"/>
          </w:tcPr>
          <w:p w14:paraId="25D3540D" w14:textId="77777777" w:rsidR="00412F10" w:rsidRPr="00AD115C" w:rsidRDefault="00412F10" w:rsidP="0053259D">
            <w:pPr>
              <w:rPr>
                <w:color w:val="5F497A"/>
              </w:rPr>
            </w:pPr>
          </w:p>
        </w:tc>
        <w:tc>
          <w:tcPr>
            <w:tcW w:w="1204" w:type="dxa"/>
          </w:tcPr>
          <w:p w14:paraId="374C2E52" w14:textId="77777777" w:rsidR="00412F10" w:rsidRPr="00AD115C" w:rsidRDefault="00412F10" w:rsidP="0053259D">
            <w:pPr>
              <w:rPr>
                <w:color w:val="5F497A"/>
              </w:rPr>
            </w:pPr>
          </w:p>
        </w:tc>
        <w:tc>
          <w:tcPr>
            <w:tcW w:w="1056" w:type="dxa"/>
            <w:vAlign w:val="center"/>
          </w:tcPr>
          <w:p w14:paraId="0099D117" w14:textId="77777777" w:rsidR="00412F10" w:rsidRPr="00AD115C" w:rsidRDefault="00412F10" w:rsidP="0053259D">
            <w:pPr>
              <w:jc w:val="right"/>
              <w:rPr>
                <w:color w:val="5F497A"/>
              </w:rPr>
            </w:pPr>
          </w:p>
        </w:tc>
        <w:tc>
          <w:tcPr>
            <w:tcW w:w="1264" w:type="dxa"/>
            <w:vAlign w:val="center"/>
          </w:tcPr>
          <w:p w14:paraId="27F715E8" w14:textId="77777777" w:rsidR="00412F10" w:rsidRPr="00AD115C" w:rsidRDefault="00412F10" w:rsidP="0053259D">
            <w:pPr>
              <w:jc w:val="right"/>
              <w:rPr>
                <w:color w:val="5F497A"/>
              </w:rPr>
            </w:pPr>
          </w:p>
        </w:tc>
      </w:tr>
      <w:tr w:rsidR="00412F10" w:rsidRPr="00FD5CB9" w14:paraId="4D44CCD0" w14:textId="77777777" w:rsidTr="00E5586F">
        <w:tc>
          <w:tcPr>
            <w:tcW w:w="11036" w:type="dxa"/>
            <w:gridSpan w:val="6"/>
          </w:tcPr>
          <w:p w14:paraId="21E048C2" w14:textId="77777777" w:rsidR="00412F10" w:rsidRPr="00FD5CB9" w:rsidRDefault="00412F10" w:rsidP="001602BF">
            <w:pPr>
              <w:jc w:val="right"/>
              <w:rPr>
                <w:b/>
                <w:bCs/>
              </w:rPr>
            </w:pPr>
          </w:p>
        </w:tc>
        <w:tc>
          <w:tcPr>
            <w:tcW w:w="1204" w:type="dxa"/>
          </w:tcPr>
          <w:p w14:paraId="34540FBF" w14:textId="465B65F1" w:rsidR="00412F10" w:rsidRPr="00FD5CB9" w:rsidRDefault="00412F10" w:rsidP="001602BF">
            <w:pPr>
              <w:jc w:val="right"/>
              <w:rPr>
                <w:b/>
                <w:bCs/>
              </w:rPr>
            </w:pPr>
            <w:r w:rsidRPr="00FD5CB9">
              <w:rPr>
                <w:b/>
                <w:bCs/>
              </w:rPr>
              <w:t>Kopā:</w:t>
            </w:r>
          </w:p>
        </w:tc>
        <w:tc>
          <w:tcPr>
            <w:tcW w:w="1056" w:type="dxa"/>
            <w:vAlign w:val="center"/>
          </w:tcPr>
          <w:p w14:paraId="17ECE0FD" w14:textId="537B04B9" w:rsidR="00412F10" w:rsidRPr="00FD5CB9" w:rsidRDefault="00412F10" w:rsidP="001602BF">
            <w:pPr>
              <w:jc w:val="right"/>
              <w:rPr>
                <w:b/>
                <w:bCs/>
              </w:rPr>
            </w:pPr>
            <w:r>
              <w:rPr>
                <w:b/>
                <w:bCs/>
                <w:color w:val="5F497A"/>
              </w:rPr>
              <w:t>33 383,00</w:t>
            </w:r>
          </w:p>
        </w:tc>
        <w:tc>
          <w:tcPr>
            <w:tcW w:w="1264" w:type="dxa"/>
            <w:vAlign w:val="center"/>
          </w:tcPr>
          <w:p w14:paraId="75801223" w14:textId="569E5ABF" w:rsidR="00412F10" w:rsidRPr="00643F9D" w:rsidRDefault="00412F10" w:rsidP="001602BF">
            <w:pPr>
              <w:jc w:val="right"/>
              <w:rPr>
                <w:b/>
                <w:bCs/>
                <w:color w:val="5F497A"/>
              </w:rPr>
            </w:pPr>
            <w:r>
              <w:rPr>
                <w:b/>
                <w:bCs/>
                <w:color w:val="5F497A"/>
              </w:rPr>
              <w:t>14 100,00</w:t>
            </w:r>
          </w:p>
        </w:tc>
      </w:tr>
    </w:tbl>
    <w:p w14:paraId="6B1ED4B8" w14:textId="18D38A50" w:rsidR="00FD5CB9" w:rsidRDefault="00FD5CB9"/>
    <w:p w14:paraId="066DCF18" w14:textId="3DAE8FC1" w:rsidR="00FD5CB9" w:rsidRDefault="00FD5CB9"/>
    <w:p w14:paraId="6CCDB641" w14:textId="77777777" w:rsidR="00FD5CB9" w:rsidRDefault="00FD5CB9"/>
    <w:p w14:paraId="224F2917" w14:textId="082F0F7B" w:rsidR="00767B8D" w:rsidRDefault="006F14BB" w:rsidP="0035521D">
      <w:pPr>
        <w:jc w:val="both"/>
        <w:rPr>
          <w:color w:val="FF0000"/>
        </w:rPr>
      </w:pPr>
      <w:r>
        <w:rPr>
          <w:color w:val="FF0000"/>
        </w:rPr>
        <w:lastRenderedPageBreak/>
        <w:t xml:space="preserve">Tabulā aizpilda informāciju tikai par </w:t>
      </w:r>
      <w:proofErr w:type="spellStart"/>
      <w:r>
        <w:rPr>
          <w:color w:val="FF0000"/>
        </w:rPr>
        <w:t>par</w:t>
      </w:r>
      <w:proofErr w:type="spellEnd"/>
      <w:r>
        <w:rPr>
          <w:color w:val="FF0000"/>
        </w:rPr>
        <w:t xml:space="preserve"> tām izmaksu pozīcijām, par kurām plānots saņemt finanšu instrumenta atbalstu.</w:t>
      </w:r>
    </w:p>
    <w:p w14:paraId="502AA593" w14:textId="7BED5870" w:rsidR="00767B8D" w:rsidRDefault="00767B8D" w:rsidP="0035521D">
      <w:pPr>
        <w:jc w:val="both"/>
        <w:rPr>
          <w:color w:val="FF0000"/>
        </w:rPr>
      </w:pPr>
    </w:p>
    <w:p w14:paraId="0A6537E1" w14:textId="4385D26E" w:rsidR="00252608" w:rsidRDefault="00252608" w:rsidP="00D06CF5">
      <w:pPr>
        <w:shd w:val="clear" w:color="auto" w:fill="F2DBDB" w:themeFill="accent2" w:themeFillTint="33"/>
        <w:jc w:val="both"/>
        <w:rPr>
          <w:color w:val="FF0000"/>
        </w:rPr>
      </w:pPr>
      <w:r w:rsidRPr="00252608">
        <w:rPr>
          <w:b/>
          <w:bCs/>
          <w:color w:val="FF0000"/>
        </w:rPr>
        <w:t xml:space="preserve">Izmaksas ir attiecināmas, ja gan rēķina gan maksājumu dokumentu datumi </w:t>
      </w:r>
      <w:r w:rsidR="00913222">
        <w:rPr>
          <w:b/>
          <w:bCs/>
          <w:color w:val="FF0000"/>
        </w:rPr>
        <w:t xml:space="preserve">gan iegūtas īpašuma tiesības uz iekārtu </w:t>
      </w:r>
      <w:r w:rsidRPr="00252608">
        <w:rPr>
          <w:b/>
          <w:bCs/>
          <w:color w:val="FF0000"/>
        </w:rPr>
        <w:t>ir pēc MK noteikumu</w:t>
      </w:r>
      <w:r w:rsidR="003773F5">
        <w:rPr>
          <w:b/>
          <w:bCs/>
          <w:color w:val="FF0000"/>
        </w:rPr>
        <w:t xml:space="preserve"> Nr.</w:t>
      </w:r>
      <w:r w:rsidR="00913222">
        <w:rPr>
          <w:b/>
          <w:bCs/>
          <w:color w:val="FF0000"/>
        </w:rPr>
        <w:t> </w:t>
      </w:r>
      <w:r w:rsidR="003773F5">
        <w:rPr>
          <w:b/>
          <w:bCs/>
          <w:color w:val="FF0000"/>
        </w:rPr>
        <w:t>150</w:t>
      </w:r>
      <w:r w:rsidRPr="00252608">
        <w:rPr>
          <w:b/>
          <w:bCs/>
          <w:color w:val="FF0000"/>
        </w:rPr>
        <w:t xml:space="preserve"> spēkā stāšanās</w:t>
      </w:r>
      <w:r w:rsidR="003773F5">
        <w:rPr>
          <w:b/>
          <w:bCs/>
          <w:color w:val="FF0000"/>
        </w:rPr>
        <w:t xml:space="preserve"> (2022. gada 9. marts)</w:t>
      </w:r>
      <w:r w:rsidRPr="00252608">
        <w:rPr>
          <w:b/>
          <w:bCs/>
          <w:color w:val="FF0000"/>
        </w:rPr>
        <w:t>!</w:t>
      </w:r>
      <w:r>
        <w:rPr>
          <w:b/>
          <w:bCs/>
          <w:color w:val="FF0000"/>
        </w:rPr>
        <w:t xml:space="preserve"> </w:t>
      </w:r>
      <w:r>
        <w:rPr>
          <w:color w:val="FF0000"/>
        </w:rPr>
        <w:t>Ja ir vienas iekārtai veikti vairāk kā divi maksājumi, tad norādiet pirmo veikto maksājumu un gala maksājumu, bet kā pamatojošie dokumenti ir jāpievieno visi dokumenti</w:t>
      </w:r>
      <w:r w:rsidR="001602BF">
        <w:rPr>
          <w:color w:val="FF0000"/>
        </w:rPr>
        <w:t xml:space="preserve"> projekta iesniegumam</w:t>
      </w:r>
      <w:r>
        <w:rPr>
          <w:color w:val="FF0000"/>
        </w:rPr>
        <w:t>.</w:t>
      </w:r>
      <w:r w:rsidR="00913222">
        <w:rPr>
          <w:color w:val="FF0000"/>
        </w:rPr>
        <w:t xml:space="preserve"> </w:t>
      </w:r>
    </w:p>
    <w:p w14:paraId="30425616" w14:textId="77777777" w:rsidR="00252608" w:rsidRDefault="00252608" w:rsidP="00D06CF5">
      <w:pPr>
        <w:shd w:val="clear" w:color="auto" w:fill="F2DBDB" w:themeFill="accent2" w:themeFillTint="33"/>
        <w:jc w:val="both"/>
        <w:rPr>
          <w:color w:val="FF0000"/>
        </w:rPr>
      </w:pPr>
    </w:p>
    <w:p w14:paraId="6FCA7F32" w14:textId="246F77A8" w:rsidR="006F14BB" w:rsidRDefault="006F14BB" w:rsidP="00D06CF5">
      <w:pPr>
        <w:shd w:val="clear" w:color="auto" w:fill="F2DBDB" w:themeFill="accent2" w:themeFillTint="33"/>
        <w:jc w:val="both"/>
        <w:rPr>
          <w:color w:val="FF0000"/>
        </w:rPr>
      </w:pPr>
      <w:r>
        <w:rPr>
          <w:color w:val="FF0000"/>
        </w:rPr>
        <w:t xml:space="preserve">Konkursā projekta iesniegumu var iesniegt tikai vienu reizi un var norādīt </w:t>
      </w:r>
      <w:r w:rsidRPr="006F14BB">
        <w:rPr>
          <w:color w:val="FF0000"/>
        </w:rPr>
        <w:t>vairāk</w:t>
      </w:r>
      <w:r>
        <w:rPr>
          <w:color w:val="FF0000"/>
        </w:rPr>
        <w:t>u</w:t>
      </w:r>
      <w:r w:rsidRPr="006F14BB">
        <w:rPr>
          <w:color w:val="FF0000"/>
        </w:rPr>
        <w:t xml:space="preserve"> </w:t>
      </w:r>
      <w:r>
        <w:rPr>
          <w:color w:val="FF0000"/>
        </w:rPr>
        <w:t xml:space="preserve">MK </w:t>
      </w:r>
      <w:r w:rsidRPr="006F14BB">
        <w:rPr>
          <w:color w:val="FF0000"/>
        </w:rPr>
        <w:t>noteikumu</w:t>
      </w:r>
      <w:r w:rsidR="003773F5">
        <w:rPr>
          <w:color w:val="FF0000"/>
        </w:rPr>
        <w:t xml:space="preserve"> Nr. 150</w:t>
      </w:r>
      <w:r w:rsidRPr="006F14BB">
        <w:rPr>
          <w:color w:val="FF0000"/>
        </w:rPr>
        <w:t xml:space="preserve"> 16.1. un 16.2. apakšpunktā minēto iekārtu iegād</w:t>
      </w:r>
      <w:r>
        <w:rPr>
          <w:color w:val="FF0000"/>
        </w:rPr>
        <w:t>i.</w:t>
      </w:r>
    </w:p>
    <w:p w14:paraId="5885F80F" w14:textId="268A4E83" w:rsidR="006F14BB" w:rsidRDefault="006F14BB" w:rsidP="00D06CF5">
      <w:pPr>
        <w:shd w:val="clear" w:color="auto" w:fill="F2DBDB" w:themeFill="accent2" w:themeFillTint="33"/>
        <w:jc w:val="both"/>
        <w:rPr>
          <w:color w:val="FF0000"/>
        </w:rPr>
      </w:pPr>
    </w:p>
    <w:p w14:paraId="22F2C31F" w14:textId="29DE78B0" w:rsidR="006F14BB" w:rsidRDefault="006F14BB" w:rsidP="00D06CF5">
      <w:pPr>
        <w:shd w:val="clear" w:color="auto" w:fill="F2DBDB" w:themeFill="accent2" w:themeFillTint="33"/>
        <w:jc w:val="both"/>
        <w:rPr>
          <w:color w:val="FF0000"/>
        </w:rPr>
      </w:pPr>
      <w:r>
        <w:rPr>
          <w:color w:val="FF0000"/>
        </w:rPr>
        <w:t>Ja projektā ir norādīta aktivitāte: “</w:t>
      </w:r>
      <w:r w:rsidRPr="006F14BB">
        <w:rPr>
          <w:i/>
          <w:iCs/>
          <w:color w:val="FF0000"/>
        </w:rPr>
        <w:t xml:space="preserve">mājsaimniecības </w:t>
      </w:r>
      <w:proofErr w:type="spellStart"/>
      <w:r w:rsidRPr="006F14BB">
        <w:rPr>
          <w:i/>
          <w:iCs/>
          <w:color w:val="FF0000"/>
        </w:rPr>
        <w:t>pieslēguma</w:t>
      </w:r>
      <w:proofErr w:type="spellEnd"/>
      <w:r w:rsidRPr="006F14BB">
        <w:rPr>
          <w:i/>
          <w:iCs/>
          <w:color w:val="FF0000"/>
        </w:rPr>
        <w:t xml:space="preserve"> centralizētajai siltumapgādes sistēmai projektēšana un siltummezgla izveide</w:t>
      </w:r>
      <w:r>
        <w:rPr>
          <w:color w:val="FF0000"/>
        </w:rPr>
        <w:t>”, tad nav pieļaujama projekta aktivitāte “</w:t>
      </w:r>
      <w:r w:rsidRPr="006F14BB">
        <w:rPr>
          <w:i/>
          <w:iCs/>
          <w:color w:val="FF0000"/>
        </w:rPr>
        <w:t>esoša fosilos energoresursus izmantojoša apkures katla nomaiņa pret jaunu siltumenerģijas ražošanas iekārtu</w:t>
      </w:r>
      <w:r>
        <w:rPr>
          <w:color w:val="FF0000"/>
        </w:rPr>
        <w:t>”.</w:t>
      </w:r>
    </w:p>
    <w:p w14:paraId="56C8B899" w14:textId="6D5EBC6A" w:rsidR="00D06E45" w:rsidRDefault="00D06E45" w:rsidP="00D06CF5">
      <w:pPr>
        <w:shd w:val="clear" w:color="auto" w:fill="F2DBDB" w:themeFill="accent2" w:themeFillTint="33"/>
        <w:jc w:val="both"/>
        <w:rPr>
          <w:color w:val="FF0000"/>
        </w:rPr>
      </w:pPr>
    </w:p>
    <w:p w14:paraId="1521D7DB" w14:textId="4670ECBC" w:rsidR="00D06E45" w:rsidRDefault="00D06E45" w:rsidP="00D06CF5">
      <w:pPr>
        <w:shd w:val="clear" w:color="auto" w:fill="F2DBDB" w:themeFill="accent2" w:themeFillTint="33"/>
        <w:jc w:val="both"/>
        <w:rPr>
          <w:b/>
          <w:bCs/>
          <w:color w:val="FF0000"/>
        </w:rPr>
      </w:pPr>
      <w:r w:rsidRPr="00D06E45">
        <w:rPr>
          <w:b/>
          <w:bCs/>
          <w:color w:val="FF0000"/>
        </w:rPr>
        <w:t>Katras aktivitātes ievaros ir pieļaujams iegādāties vienu iekārtu</w:t>
      </w:r>
      <w:r w:rsidR="0035521D">
        <w:rPr>
          <w:b/>
          <w:bCs/>
          <w:color w:val="FF0000"/>
        </w:rPr>
        <w:t xml:space="preserve"> vai tās komplektu (izņēmums ir </w:t>
      </w:r>
      <w:proofErr w:type="spellStart"/>
      <w:r w:rsidR="0035521D">
        <w:rPr>
          <w:b/>
          <w:bCs/>
          <w:color w:val="FF0000"/>
        </w:rPr>
        <w:t>siltumsūknis</w:t>
      </w:r>
      <w:proofErr w:type="spellEnd"/>
      <w:r w:rsidR="0035521D">
        <w:rPr>
          <w:b/>
          <w:bCs/>
          <w:color w:val="FF0000"/>
        </w:rPr>
        <w:t xml:space="preserve"> gaiss-gaiss, ja tam ir ekonomiskais un tehniskais pamatojums)</w:t>
      </w:r>
      <w:r w:rsidRPr="00D06E45">
        <w:rPr>
          <w:b/>
          <w:bCs/>
          <w:color w:val="FF0000"/>
        </w:rPr>
        <w:t>.</w:t>
      </w:r>
      <w:r>
        <w:rPr>
          <w:b/>
          <w:bCs/>
          <w:color w:val="FF0000"/>
        </w:rPr>
        <w:t xml:space="preserve"> </w:t>
      </w:r>
      <w:r w:rsidR="0035521D">
        <w:rPr>
          <w:b/>
          <w:bCs/>
          <w:color w:val="FF0000"/>
        </w:rPr>
        <w:t>Projektā ir iespējams realizēt vienlaicīgi vairākas aktivitātes.</w:t>
      </w:r>
    </w:p>
    <w:p w14:paraId="3C70BF1A" w14:textId="77777777" w:rsidR="00D06E45" w:rsidRDefault="00D06E45" w:rsidP="00D06CF5">
      <w:pPr>
        <w:shd w:val="clear" w:color="auto" w:fill="F2DBDB" w:themeFill="accent2" w:themeFillTint="33"/>
        <w:jc w:val="both"/>
        <w:rPr>
          <w:b/>
          <w:bCs/>
          <w:color w:val="FF0000"/>
        </w:rPr>
      </w:pPr>
    </w:p>
    <w:p w14:paraId="666F31DB" w14:textId="4E62B96F" w:rsidR="00D06E45" w:rsidRPr="0035521D" w:rsidRDefault="00D06E45" w:rsidP="00D06CF5">
      <w:pPr>
        <w:shd w:val="clear" w:color="auto" w:fill="F2DBDB" w:themeFill="accent2" w:themeFillTint="33"/>
        <w:jc w:val="both"/>
        <w:rPr>
          <w:color w:val="FF0000"/>
        </w:rPr>
      </w:pPr>
      <w:r w:rsidRPr="0035521D">
        <w:rPr>
          <w:color w:val="FF0000"/>
        </w:rPr>
        <w:t xml:space="preserve">Ja projektā ir norādīta aktivitāte gan “koksnes biomasas katla, kas piemērots granulu kurināmajam, ar kopējo uzstādīto jaudu līdz 50 </w:t>
      </w:r>
      <w:proofErr w:type="spellStart"/>
      <w:r w:rsidRPr="0035521D">
        <w:rPr>
          <w:color w:val="FF0000"/>
        </w:rPr>
        <w:t>kW</w:t>
      </w:r>
      <w:proofErr w:type="spellEnd"/>
      <w:r w:rsidRPr="0035521D">
        <w:rPr>
          <w:color w:val="FF0000"/>
        </w:rPr>
        <w:t xml:space="preserve"> (ieskaitot) iegāde” gan “</w:t>
      </w:r>
      <w:proofErr w:type="spellStart"/>
      <w:r w:rsidRPr="0035521D">
        <w:rPr>
          <w:color w:val="FF0000"/>
        </w:rPr>
        <w:t>siltumsūkņa</w:t>
      </w:r>
      <w:proofErr w:type="spellEnd"/>
      <w:r w:rsidRPr="0035521D">
        <w:rPr>
          <w:color w:val="FF0000"/>
        </w:rPr>
        <w:t xml:space="preserve"> (gaiss, ūdens, zeme) ar kopējo uzstādīto jaudu līdz 50 </w:t>
      </w:r>
      <w:proofErr w:type="spellStart"/>
      <w:r w:rsidRPr="0035521D">
        <w:rPr>
          <w:color w:val="FF0000"/>
        </w:rPr>
        <w:t>kW</w:t>
      </w:r>
      <w:proofErr w:type="spellEnd"/>
      <w:r w:rsidRPr="0035521D">
        <w:rPr>
          <w:color w:val="FF0000"/>
        </w:rPr>
        <w:t xml:space="preserve"> (ieskaitot) iegāde”, tad projekta iesnieguma sadaļā “2.1. Projekta kopsavilkums un dzīvojamās mājas apraksts” ir jāsniedz papildus skaidrojums.</w:t>
      </w:r>
    </w:p>
    <w:p w14:paraId="67B13AFA" w14:textId="4C6011E0" w:rsidR="00D06E45" w:rsidRDefault="00D06E45" w:rsidP="00D06CF5">
      <w:pPr>
        <w:shd w:val="clear" w:color="auto" w:fill="F2DBDB" w:themeFill="accent2" w:themeFillTint="33"/>
        <w:jc w:val="both"/>
        <w:rPr>
          <w:color w:val="FF0000"/>
        </w:rPr>
      </w:pPr>
    </w:p>
    <w:p w14:paraId="1C9A9884" w14:textId="358FD07B" w:rsidR="00D06E45" w:rsidRDefault="00D06E45" w:rsidP="00D06CF5">
      <w:pPr>
        <w:shd w:val="clear" w:color="auto" w:fill="F2DBDB" w:themeFill="accent2" w:themeFillTint="33"/>
        <w:jc w:val="both"/>
        <w:rPr>
          <w:color w:val="FF0000"/>
        </w:rPr>
      </w:pPr>
      <w:r>
        <w:rPr>
          <w:color w:val="FF0000"/>
        </w:rPr>
        <w:t xml:space="preserve">Ja projektā paredzētas gan </w:t>
      </w:r>
      <w:r w:rsidRPr="00D06E45">
        <w:rPr>
          <w:color w:val="FF0000"/>
        </w:rPr>
        <w:t>saules elektrostacijas</w:t>
      </w:r>
      <w:r>
        <w:rPr>
          <w:color w:val="FF0000"/>
        </w:rPr>
        <w:t xml:space="preserve"> gan </w:t>
      </w:r>
      <w:r w:rsidRPr="00D06E45">
        <w:rPr>
          <w:color w:val="FF0000"/>
        </w:rPr>
        <w:t>vēja elektrostacijas</w:t>
      </w:r>
      <w:r>
        <w:rPr>
          <w:color w:val="FF0000"/>
        </w:rPr>
        <w:t xml:space="preserve">, tad kopējā uzstādīto iekārtu jauda nevar pārsniegt </w:t>
      </w:r>
      <w:r w:rsidRPr="00D06E45">
        <w:rPr>
          <w:color w:val="FF0000"/>
        </w:rPr>
        <w:t xml:space="preserve">11,1 </w:t>
      </w:r>
      <w:proofErr w:type="spellStart"/>
      <w:r w:rsidRPr="00D06E45">
        <w:rPr>
          <w:color w:val="FF0000"/>
        </w:rPr>
        <w:t>kW</w:t>
      </w:r>
      <w:proofErr w:type="spellEnd"/>
      <w:r w:rsidRPr="00D06E45">
        <w:rPr>
          <w:color w:val="FF0000"/>
        </w:rPr>
        <w:t xml:space="preserve"> (ieskaitot)</w:t>
      </w:r>
      <w:r>
        <w:rPr>
          <w:color w:val="FF0000"/>
        </w:rPr>
        <w:t>.</w:t>
      </w:r>
      <w:r w:rsidR="001602BF">
        <w:rPr>
          <w:color w:val="FF0000"/>
        </w:rPr>
        <w:t xml:space="preserve"> Papildus ir jāņem vērā dzīvojamās mājas </w:t>
      </w:r>
      <w:proofErr w:type="spellStart"/>
      <w:r w:rsidR="001602BF">
        <w:rPr>
          <w:color w:val="FF0000"/>
        </w:rPr>
        <w:t>pieslēguma</w:t>
      </w:r>
      <w:proofErr w:type="spellEnd"/>
      <w:r w:rsidR="001602BF">
        <w:rPr>
          <w:color w:val="FF0000"/>
        </w:rPr>
        <w:t xml:space="preserve"> jauda (ja attiecināms).</w:t>
      </w:r>
    </w:p>
    <w:p w14:paraId="693DCE08" w14:textId="0315F076" w:rsidR="001602BF" w:rsidRDefault="001602BF" w:rsidP="00D06CF5">
      <w:pPr>
        <w:shd w:val="clear" w:color="auto" w:fill="F2DBDB" w:themeFill="accent2" w:themeFillTint="33"/>
        <w:jc w:val="both"/>
        <w:rPr>
          <w:color w:val="FF0000"/>
        </w:rPr>
      </w:pPr>
    </w:p>
    <w:p w14:paraId="7BB69363" w14:textId="5F8D9374" w:rsidR="001602BF" w:rsidRDefault="001602BF" w:rsidP="00D06CF5">
      <w:pPr>
        <w:shd w:val="clear" w:color="auto" w:fill="F2DBDB" w:themeFill="accent2" w:themeFillTint="33"/>
        <w:jc w:val="both"/>
        <w:rPr>
          <w:color w:val="FF0000"/>
        </w:rPr>
      </w:pPr>
      <w:r>
        <w:rPr>
          <w:color w:val="FF0000"/>
        </w:rPr>
        <w:t xml:space="preserve">Projektā norādītās iekārtas ir jābūt uzstādītām projekta iesniegumā norādītajā dzīvojamā mājā. Ir pieļaujami izņēmumi, ka iekārtas </w:t>
      </w:r>
      <w:r w:rsidR="00385FDA">
        <w:rPr>
          <w:color w:val="FF0000"/>
        </w:rPr>
        <w:t xml:space="preserve">(piemēram </w:t>
      </w:r>
      <w:r w:rsidR="00385FDA" w:rsidRPr="001602BF">
        <w:rPr>
          <w:color w:val="FF0000"/>
        </w:rPr>
        <w:t>zeme-ūdens tipa</w:t>
      </w:r>
      <w:r w:rsidR="00385FDA">
        <w:rPr>
          <w:color w:val="FF0000"/>
        </w:rPr>
        <w:t xml:space="preserve"> </w:t>
      </w:r>
      <w:proofErr w:type="spellStart"/>
      <w:r w:rsidR="00385FDA">
        <w:rPr>
          <w:color w:val="FF0000"/>
        </w:rPr>
        <w:t>siltumsūkņu</w:t>
      </w:r>
      <w:proofErr w:type="spellEnd"/>
      <w:r w:rsidR="00385FDA">
        <w:rPr>
          <w:color w:val="FF0000"/>
        </w:rPr>
        <w:t xml:space="preserve"> kontūras ierīkošana, </w:t>
      </w:r>
      <w:r w:rsidR="00385FDA" w:rsidRPr="001602BF">
        <w:rPr>
          <w:color w:val="FF0000"/>
        </w:rPr>
        <w:t>vēja</w:t>
      </w:r>
      <w:r w:rsidR="00385FDA">
        <w:rPr>
          <w:color w:val="FF0000"/>
        </w:rPr>
        <w:t xml:space="preserve"> vai saules</w:t>
      </w:r>
      <w:r w:rsidR="00385FDA" w:rsidRPr="001602BF">
        <w:rPr>
          <w:color w:val="FF0000"/>
        </w:rPr>
        <w:t xml:space="preserve"> elektrostacija</w:t>
      </w:r>
      <w:r w:rsidR="00385FDA">
        <w:rPr>
          <w:color w:val="FF0000"/>
        </w:rPr>
        <w:t>s izbūve uz zemes)</w:t>
      </w:r>
      <w:r w:rsidR="00385FDA">
        <w:rPr>
          <w:color w:val="FF0000"/>
        </w:rPr>
        <w:t xml:space="preserve"> </w:t>
      </w:r>
      <w:r>
        <w:rPr>
          <w:color w:val="FF0000"/>
        </w:rPr>
        <w:t xml:space="preserve">tiek </w:t>
      </w:r>
      <w:r w:rsidR="00385FDA">
        <w:rPr>
          <w:color w:val="FF0000"/>
        </w:rPr>
        <w:t>u</w:t>
      </w:r>
      <w:r w:rsidR="00385FDA" w:rsidRPr="00385FDA">
        <w:rPr>
          <w:color w:val="FF0000"/>
        </w:rPr>
        <w:t>zstādīt</w:t>
      </w:r>
      <w:r w:rsidR="00385FDA">
        <w:rPr>
          <w:color w:val="FF0000"/>
        </w:rPr>
        <w:t>as</w:t>
      </w:r>
      <w:r w:rsidR="00385FDA" w:rsidRPr="00385FDA">
        <w:rPr>
          <w:color w:val="FF0000"/>
        </w:rPr>
        <w:t xml:space="preserve"> uz projekta iesniedzēja īpašumā esošās zemes pēc iespējas tuvāk dzīvojamai mājai</w:t>
      </w:r>
      <w:r w:rsidR="00385FDA">
        <w:rPr>
          <w:color w:val="FF0000"/>
        </w:rPr>
        <w:t xml:space="preserve">. Ja </w:t>
      </w:r>
      <w:proofErr w:type="spellStart"/>
      <w:r w:rsidR="00385FDA">
        <w:rPr>
          <w:color w:val="FF0000"/>
        </w:rPr>
        <w:t>sales</w:t>
      </w:r>
      <w:proofErr w:type="spellEnd"/>
      <w:r w:rsidR="00385FDA">
        <w:rPr>
          <w:color w:val="FF0000"/>
        </w:rPr>
        <w:t xml:space="preserve"> paneļus uzstāda uz zemes, tad jāiesniedz</w:t>
      </w:r>
      <w:r w:rsidR="00385FDA" w:rsidRPr="00385FDA">
        <w:rPr>
          <w:color w:val="FF0000"/>
        </w:rPr>
        <w:t xml:space="preserve"> iekārtu uzstādītāja atzinums, ka saules paneļus uzstādīt uz dzīvojamās mājas jumtu nav iespējams</w:t>
      </w:r>
      <w:r w:rsidR="0035521D" w:rsidRPr="0035521D">
        <w:rPr>
          <w:color w:val="FF0000"/>
        </w:rPr>
        <w:t>.</w:t>
      </w:r>
      <w:r>
        <w:rPr>
          <w:color w:val="FF0000"/>
        </w:rPr>
        <w:t xml:space="preserve"> Projekta iesnieguma 2.1. sadaļā ir nepieciešams </w:t>
      </w:r>
      <w:r w:rsidR="00385FDA">
        <w:rPr>
          <w:color w:val="FF0000"/>
        </w:rPr>
        <w:t xml:space="preserve">arī </w:t>
      </w:r>
      <w:r>
        <w:rPr>
          <w:color w:val="FF0000"/>
        </w:rPr>
        <w:t>sniegt pamatojumu tāda risinājuma izvēlei.</w:t>
      </w:r>
    </w:p>
    <w:p w14:paraId="29A8A9FE" w14:textId="77777777" w:rsidR="00385FDA" w:rsidRDefault="00385FDA" w:rsidP="00D06CF5">
      <w:pPr>
        <w:shd w:val="clear" w:color="auto" w:fill="F2DBDB" w:themeFill="accent2" w:themeFillTint="33"/>
        <w:jc w:val="both"/>
        <w:rPr>
          <w:color w:val="FF0000"/>
        </w:rPr>
      </w:pPr>
    </w:p>
    <w:p w14:paraId="5A3FD2D0" w14:textId="7654E9C7" w:rsidR="00DE4F9C" w:rsidRDefault="00385FDA" w:rsidP="00D06CF5">
      <w:pPr>
        <w:shd w:val="clear" w:color="auto" w:fill="F2DBDB" w:themeFill="accent2" w:themeFillTint="33"/>
        <w:jc w:val="both"/>
        <w:rPr>
          <w:color w:val="FF0000"/>
        </w:rPr>
      </w:pPr>
      <w:r>
        <w:rPr>
          <w:color w:val="FF0000"/>
        </w:rPr>
        <w:t xml:space="preserve">Prasība, ka </w:t>
      </w:r>
      <w:r w:rsidRPr="00385FDA">
        <w:rPr>
          <w:color w:val="FF0000"/>
        </w:rPr>
        <w:t>80 % no gadā saražotās elektroenerģijas tiek izmantota dzīvojamā mājā dzīvojošo iedzīvotāju (pašpatēriņa) vajadzībām</w:t>
      </w:r>
      <w:r>
        <w:rPr>
          <w:color w:val="FF0000"/>
        </w:rPr>
        <w:t xml:space="preserve"> ir attiecināma tikai tad</w:t>
      </w:r>
      <w:r w:rsidRPr="00385FDA">
        <w:rPr>
          <w:color w:val="FF0000"/>
        </w:rPr>
        <w:t xml:space="preserve">, </w:t>
      </w:r>
      <w:r w:rsidRPr="00385FDA">
        <w:rPr>
          <w:b/>
          <w:bCs/>
          <w:color w:val="FF0000"/>
        </w:rPr>
        <w:t>ja projekta iesniedzējs neizmanto neto norēķinu sistēmu</w:t>
      </w:r>
      <w:r w:rsidR="001165C5">
        <w:rPr>
          <w:b/>
          <w:bCs/>
          <w:color w:val="FF0000"/>
        </w:rPr>
        <w:t xml:space="preserve"> vai veic saimniecisko darbību un ir kopīgs elektrības </w:t>
      </w:r>
      <w:proofErr w:type="spellStart"/>
      <w:r w:rsidR="001165C5">
        <w:rPr>
          <w:b/>
          <w:bCs/>
          <w:color w:val="FF0000"/>
        </w:rPr>
        <w:t>pieslēgums</w:t>
      </w:r>
      <w:proofErr w:type="spellEnd"/>
      <w:r>
        <w:rPr>
          <w:color w:val="FF0000"/>
        </w:rPr>
        <w:t>.</w:t>
      </w:r>
    </w:p>
    <w:p w14:paraId="76DA7BAE" w14:textId="77777777" w:rsidR="00385FDA" w:rsidRDefault="00385FDA" w:rsidP="00D06CF5">
      <w:pPr>
        <w:shd w:val="clear" w:color="auto" w:fill="F2DBDB" w:themeFill="accent2" w:themeFillTint="33"/>
        <w:jc w:val="both"/>
        <w:rPr>
          <w:color w:val="FF0000"/>
        </w:rPr>
      </w:pPr>
    </w:p>
    <w:p w14:paraId="61E78A1F" w14:textId="1CFCAAA3" w:rsidR="00CB2337" w:rsidRDefault="00D06E45" w:rsidP="00633F64">
      <w:pPr>
        <w:shd w:val="clear" w:color="auto" w:fill="F2DBDB" w:themeFill="accent2" w:themeFillTint="33"/>
        <w:jc w:val="both"/>
        <w:rPr>
          <w:b/>
          <w:color w:val="FF0000"/>
        </w:rPr>
      </w:pPr>
      <w:r>
        <w:rPr>
          <w:b/>
          <w:color w:val="FF0000"/>
        </w:rPr>
        <w:t xml:space="preserve">Finanšu instrumenta maksimālais atbalsts ir 15 000 </w:t>
      </w:r>
      <w:r w:rsidRPr="00D06E45">
        <w:rPr>
          <w:b/>
          <w:i/>
          <w:iCs/>
          <w:color w:val="FF0000"/>
        </w:rPr>
        <w:t>euro</w:t>
      </w:r>
      <w:r>
        <w:rPr>
          <w:b/>
          <w:color w:val="FF0000"/>
        </w:rPr>
        <w:t>.</w:t>
      </w:r>
      <w:bookmarkEnd w:id="16"/>
      <w:r w:rsidR="00643F9D">
        <w:rPr>
          <w:b/>
          <w:color w:val="FF0000"/>
        </w:rPr>
        <w:t xml:space="preserve"> Projekta iesniegumā saskaitot </w:t>
      </w:r>
      <w:proofErr w:type="spellStart"/>
      <w:r w:rsidR="00643F9D">
        <w:rPr>
          <w:b/>
          <w:color w:val="FF0000"/>
        </w:rPr>
        <w:t>apakšpozīcijas</w:t>
      </w:r>
      <w:proofErr w:type="spellEnd"/>
      <w:r w:rsidR="00643F9D">
        <w:rPr>
          <w:b/>
          <w:color w:val="FF0000"/>
        </w:rPr>
        <w:t xml:space="preserve"> kopā var būt aritmētiski lielāks atbalsts paredzēts.</w:t>
      </w:r>
    </w:p>
    <w:p w14:paraId="25560767" w14:textId="77777777" w:rsidR="00CB2337" w:rsidRDefault="00CB2337" w:rsidP="00CB2337">
      <w:pPr>
        <w:sectPr w:rsidR="00CB2337" w:rsidSect="00CB2337">
          <w:pgSz w:w="16838" w:h="11906" w:orient="landscape" w:code="9"/>
          <w:pgMar w:top="1134" w:right="1134" w:bottom="1134" w:left="1134" w:header="567" w:footer="56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28"/>
      </w:tblGrid>
      <w:tr w:rsidR="00FD5CB9" w:rsidRPr="006872F3" w14:paraId="3E4D7462" w14:textId="77777777" w:rsidTr="00067CDF">
        <w:trPr>
          <w:trHeight w:val="360"/>
        </w:trPr>
        <w:tc>
          <w:tcPr>
            <w:tcW w:w="9502"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09207C4E" w14:textId="7B32A0E4" w:rsidR="00FD5CB9" w:rsidRPr="006872F3" w:rsidRDefault="00FD5CB9" w:rsidP="006872F3">
            <w:pPr>
              <w:pStyle w:val="Heading2"/>
              <w:spacing w:before="0" w:after="0"/>
              <w:rPr>
                <w:i w:val="0"/>
              </w:rPr>
            </w:pPr>
            <w:r w:rsidRPr="006872F3">
              <w:rPr>
                <w:i w:val="0"/>
              </w:rPr>
              <w:lastRenderedPageBreak/>
              <w:br w:type="page"/>
            </w:r>
            <w:bookmarkStart w:id="19" w:name="_Toc98237885"/>
            <w:r w:rsidRPr="006872F3">
              <w:rPr>
                <w:i w:val="0"/>
              </w:rPr>
              <w:t>4.</w:t>
            </w:r>
            <w:r w:rsidR="00412F10">
              <w:rPr>
                <w:i w:val="0"/>
              </w:rPr>
              <w:t xml:space="preserve"> sadaļa – </w:t>
            </w:r>
            <w:r w:rsidRPr="006872F3">
              <w:rPr>
                <w:i w:val="0"/>
              </w:rPr>
              <w:t>Papildus iesniedzamo dokumentu saraksts</w:t>
            </w:r>
            <w:bookmarkEnd w:id="19"/>
          </w:p>
        </w:tc>
      </w:tr>
    </w:tbl>
    <w:p w14:paraId="3C76A859" w14:textId="77777777" w:rsidR="00FD5CB9" w:rsidRDefault="00FD5CB9" w:rsidP="00FD5CB9">
      <w:pP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04"/>
        <w:gridCol w:w="7088"/>
        <w:gridCol w:w="567"/>
        <w:gridCol w:w="567"/>
        <w:gridCol w:w="702"/>
      </w:tblGrid>
      <w:tr w:rsidR="00FD5CB9" w:rsidRPr="00C64295" w14:paraId="1DBCB4B1" w14:textId="77777777" w:rsidTr="00FD5CB9">
        <w:tc>
          <w:tcPr>
            <w:tcW w:w="704" w:type="dxa"/>
            <w:vAlign w:val="center"/>
          </w:tcPr>
          <w:p w14:paraId="669CBFA2" w14:textId="569DE8BD" w:rsidR="00FD5CB9" w:rsidRPr="00917EF9" w:rsidRDefault="00FD5CB9" w:rsidP="00067CDF">
            <w:pPr>
              <w:pStyle w:val="naisf"/>
              <w:spacing w:before="0" w:after="0"/>
              <w:ind w:firstLine="0"/>
              <w:jc w:val="center"/>
              <w:rPr>
                <w:b/>
              </w:rPr>
            </w:pPr>
            <w:r w:rsidRPr="00917EF9">
              <w:rPr>
                <w:b/>
              </w:rPr>
              <w:t>Nr.</w:t>
            </w:r>
            <w:r>
              <w:rPr>
                <w:b/>
              </w:rPr>
              <w:t xml:space="preserve"> </w:t>
            </w:r>
            <w:r w:rsidRPr="00917EF9">
              <w:rPr>
                <w:b/>
              </w:rPr>
              <w:t>p.k.</w:t>
            </w:r>
          </w:p>
        </w:tc>
        <w:tc>
          <w:tcPr>
            <w:tcW w:w="7088" w:type="dxa"/>
            <w:vAlign w:val="center"/>
          </w:tcPr>
          <w:p w14:paraId="2670936D" w14:textId="77777777" w:rsidR="00FD5CB9" w:rsidRPr="00917EF9" w:rsidRDefault="00FD5CB9" w:rsidP="00067CDF">
            <w:pPr>
              <w:pStyle w:val="naisf"/>
              <w:spacing w:before="0" w:after="0"/>
              <w:ind w:firstLine="0"/>
              <w:jc w:val="center"/>
              <w:rPr>
                <w:b/>
              </w:rPr>
            </w:pPr>
            <w:r w:rsidRPr="00917EF9">
              <w:rPr>
                <w:b/>
              </w:rPr>
              <w:t>Dokumenta nosaukums*</w:t>
            </w:r>
          </w:p>
        </w:tc>
        <w:tc>
          <w:tcPr>
            <w:tcW w:w="567" w:type="dxa"/>
            <w:vAlign w:val="center"/>
          </w:tcPr>
          <w:p w14:paraId="47D493D0" w14:textId="77777777" w:rsidR="00FD5CB9" w:rsidRPr="00917EF9" w:rsidRDefault="00FD5CB9" w:rsidP="00067CDF">
            <w:pPr>
              <w:pStyle w:val="naisf"/>
              <w:spacing w:before="0" w:after="0"/>
              <w:ind w:firstLine="0"/>
              <w:jc w:val="center"/>
              <w:rPr>
                <w:b/>
              </w:rPr>
            </w:pPr>
            <w:r w:rsidRPr="00917EF9">
              <w:rPr>
                <w:b/>
              </w:rPr>
              <w:t>Ir</w:t>
            </w:r>
          </w:p>
        </w:tc>
        <w:tc>
          <w:tcPr>
            <w:tcW w:w="567" w:type="dxa"/>
            <w:vAlign w:val="center"/>
          </w:tcPr>
          <w:p w14:paraId="41377CE3" w14:textId="77777777" w:rsidR="00FD5CB9" w:rsidRPr="00917EF9" w:rsidRDefault="00FD5CB9" w:rsidP="00067CDF">
            <w:pPr>
              <w:pStyle w:val="naisf"/>
              <w:spacing w:before="0" w:after="0"/>
              <w:ind w:firstLine="0"/>
              <w:jc w:val="center"/>
              <w:rPr>
                <w:b/>
              </w:rPr>
            </w:pPr>
            <w:r w:rsidRPr="00917EF9">
              <w:rPr>
                <w:b/>
              </w:rPr>
              <w:t>Nav</w:t>
            </w:r>
          </w:p>
        </w:tc>
        <w:tc>
          <w:tcPr>
            <w:tcW w:w="702" w:type="dxa"/>
            <w:vAlign w:val="center"/>
          </w:tcPr>
          <w:p w14:paraId="08BEE0A4" w14:textId="77777777" w:rsidR="00FD5CB9" w:rsidRPr="00917EF9" w:rsidRDefault="00FD5CB9" w:rsidP="00067CDF">
            <w:pPr>
              <w:pStyle w:val="naisf"/>
              <w:spacing w:before="0" w:after="0"/>
              <w:ind w:firstLine="0"/>
              <w:jc w:val="center"/>
              <w:rPr>
                <w:b/>
              </w:rPr>
            </w:pPr>
            <w:r w:rsidRPr="00917EF9">
              <w:rPr>
                <w:b/>
              </w:rPr>
              <w:t>NA**</w:t>
            </w:r>
          </w:p>
        </w:tc>
      </w:tr>
      <w:tr w:rsidR="00FD5CB9" w:rsidRPr="00C64295" w14:paraId="515364AB" w14:textId="77777777" w:rsidTr="00DB5673">
        <w:tc>
          <w:tcPr>
            <w:tcW w:w="704" w:type="dxa"/>
          </w:tcPr>
          <w:p w14:paraId="6B6CBE38" w14:textId="77777777" w:rsidR="00FD5CB9" w:rsidRPr="00C64295" w:rsidRDefault="00FD5CB9" w:rsidP="00067CDF">
            <w:pPr>
              <w:pStyle w:val="naisf"/>
              <w:spacing w:before="0" w:after="0"/>
              <w:ind w:firstLine="0"/>
              <w:jc w:val="center"/>
              <w:rPr>
                <w:bCs/>
                <w:lang w:eastAsia="en-US"/>
              </w:rPr>
            </w:pPr>
            <w:r w:rsidRPr="00C64295">
              <w:rPr>
                <w:bCs/>
                <w:lang w:eastAsia="en-US"/>
              </w:rPr>
              <w:t>1.</w:t>
            </w:r>
          </w:p>
        </w:tc>
        <w:tc>
          <w:tcPr>
            <w:tcW w:w="7088" w:type="dxa"/>
            <w:vAlign w:val="center"/>
          </w:tcPr>
          <w:p w14:paraId="45CA54F7" w14:textId="5AB24E13" w:rsidR="00FD5CB9" w:rsidRPr="00C64295" w:rsidRDefault="00E10B2B" w:rsidP="00067CDF">
            <w:pPr>
              <w:pStyle w:val="naisf"/>
              <w:spacing w:before="0" w:after="0"/>
              <w:ind w:firstLine="0"/>
              <w:rPr>
                <w:lang w:eastAsia="en-US"/>
              </w:rPr>
            </w:pPr>
            <w:r w:rsidRPr="00E10B2B">
              <w:rPr>
                <w:color w:val="000000" w:themeColor="text1"/>
              </w:rPr>
              <w:t>Ja projekta iesniegumu iesniedz projekta iesniedzēja pilnvarotā persona, – pilnvara vai cits dokuments, kas apliecina pilnvarojumu par tiesībām pārstāvēt projekta iesniedzēju konkursā un veikt visas darbības, kas nepieciešamas projekta iesniedzēja pienākumu atbilstošai izpildei saskaņā ar Ministru kabineta 2022. gada 1. marta noteikumiem Nr. 150 "Emisijas kvotu izsolīšanas instrumenta finansēto projektu atklāta konkursa "Siltumnīcefekta gāzu emisiju samazināšana mājsaimniecībās – atbalsts atjaunojamo energoresursu izmantošanai" nolikums" (turpmāk – noteikumi)</w:t>
            </w:r>
          </w:p>
        </w:tc>
        <w:tc>
          <w:tcPr>
            <w:tcW w:w="567" w:type="dxa"/>
            <w:vAlign w:val="center"/>
          </w:tcPr>
          <w:p w14:paraId="7E2A73D9" w14:textId="5D0B0D48" w:rsidR="00FD5CB9" w:rsidRPr="00C64295" w:rsidRDefault="001602BF"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1165C5">
              <w:rPr>
                <w:szCs w:val="28"/>
              </w:rPr>
            </w:r>
            <w:r w:rsidR="001165C5">
              <w:rPr>
                <w:szCs w:val="28"/>
              </w:rPr>
              <w:fldChar w:fldCharType="separate"/>
            </w:r>
            <w:r>
              <w:rPr>
                <w:szCs w:val="28"/>
              </w:rPr>
              <w:fldChar w:fldCharType="end"/>
            </w:r>
          </w:p>
        </w:tc>
        <w:tc>
          <w:tcPr>
            <w:tcW w:w="567" w:type="dxa"/>
            <w:vAlign w:val="center"/>
          </w:tcPr>
          <w:p w14:paraId="3DAB5028" w14:textId="0FF552F1" w:rsidR="00FD5CB9"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1165C5">
              <w:rPr>
                <w:szCs w:val="28"/>
              </w:rPr>
            </w:r>
            <w:r w:rsidR="001165C5">
              <w:rPr>
                <w:szCs w:val="28"/>
              </w:rPr>
              <w:fldChar w:fldCharType="separate"/>
            </w:r>
            <w:r>
              <w:rPr>
                <w:szCs w:val="28"/>
              </w:rPr>
              <w:fldChar w:fldCharType="end"/>
            </w:r>
          </w:p>
        </w:tc>
        <w:tc>
          <w:tcPr>
            <w:tcW w:w="702" w:type="dxa"/>
            <w:vAlign w:val="center"/>
          </w:tcPr>
          <w:p w14:paraId="702EDFFA" w14:textId="358B32AB" w:rsidR="00FD5CB9" w:rsidRPr="00C64295" w:rsidRDefault="001602BF" w:rsidP="00DB5673">
            <w:pPr>
              <w:pStyle w:val="naisf"/>
              <w:spacing w:before="0" w:after="0"/>
              <w:ind w:firstLine="0"/>
              <w:jc w:val="center"/>
              <w:rPr>
                <w:b/>
                <w:bCs/>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1165C5">
              <w:rPr>
                <w:color w:val="7030A0"/>
                <w:szCs w:val="28"/>
              </w:rPr>
            </w:r>
            <w:r w:rsidR="001165C5">
              <w:rPr>
                <w:color w:val="7030A0"/>
                <w:szCs w:val="28"/>
              </w:rPr>
              <w:fldChar w:fldCharType="separate"/>
            </w:r>
            <w:r w:rsidRPr="00E32064">
              <w:rPr>
                <w:color w:val="7030A0"/>
                <w:szCs w:val="28"/>
              </w:rPr>
              <w:fldChar w:fldCharType="end"/>
            </w:r>
          </w:p>
        </w:tc>
      </w:tr>
      <w:tr w:rsidR="00DB5673" w:rsidRPr="00C64295" w14:paraId="27EF6CA0" w14:textId="77777777" w:rsidTr="00DB5673">
        <w:tc>
          <w:tcPr>
            <w:tcW w:w="704" w:type="dxa"/>
          </w:tcPr>
          <w:p w14:paraId="0749CEDD" w14:textId="77777777" w:rsidR="00DB5673" w:rsidRPr="00C64295" w:rsidRDefault="00DB5673" w:rsidP="00DB5673">
            <w:pPr>
              <w:pStyle w:val="naisf"/>
              <w:spacing w:before="0" w:after="0"/>
              <w:ind w:firstLine="0"/>
              <w:jc w:val="center"/>
              <w:rPr>
                <w:bCs/>
                <w:lang w:eastAsia="en-US"/>
              </w:rPr>
            </w:pPr>
            <w:r>
              <w:rPr>
                <w:bCs/>
                <w:lang w:eastAsia="en-US"/>
              </w:rPr>
              <w:t>2</w:t>
            </w:r>
            <w:r w:rsidRPr="00C64295">
              <w:rPr>
                <w:bCs/>
                <w:lang w:eastAsia="en-US"/>
              </w:rPr>
              <w:t>.</w:t>
            </w:r>
          </w:p>
        </w:tc>
        <w:tc>
          <w:tcPr>
            <w:tcW w:w="7088" w:type="dxa"/>
            <w:vAlign w:val="center"/>
          </w:tcPr>
          <w:p w14:paraId="3591A67D" w14:textId="0A895827" w:rsidR="00DB5673" w:rsidRPr="00C64295" w:rsidRDefault="00E10B2B" w:rsidP="00DB5673">
            <w:pPr>
              <w:pStyle w:val="naisf"/>
              <w:spacing w:before="0" w:after="0"/>
              <w:ind w:firstLine="0"/>
            </w:pPr>
            <w:r w:rsidRPr="00E10B2B">
              <w:rPr>
                <w:rStyle w:val="FontStyle48"/>
                <w:sz w:val="24"/>
                <w:szCs w:val="24"/>
              </w:rPr>
              <w:t>Iekārtas uzstādītāja sastādīts un projekta iesniedzēja parakstīts pieņemšanas un nodošanas akts, kas apliecina noteikumu 16.1., 16.2. un 16.3. apakšpunktā minēto prasību izpildi par uzstādīto siltumenerģijas vai elektroenerģijas ražošanas iekārtu, tai skaitā veiktos darbus, uzstādītās siltumenerģijas vai elektroenerģijas ražošanas iekārtas parametrus, iekārtu kopuma ieregulēšanu un projekta iesniedzēja instruktāžas veikšanu</w:t>
            </w:r>
          </w:p>
        </w:tc>
        <w:tc>
          <w:tcPr>
            <w:tcW w:w="567" w:type="dxa"/>
            <w:vAlign w:val="center"/>
          </w:tcPr>
          <w:p w14:paraId="2FACD7B6" w14:textId="38F76E29" w:rsidR="00DB5673" w:rsidRPr="00C64295" w:rsidRDefault="00E32064" w:rsidP="00DB5673">
            <w:pPr>
              <w:pStyle w:val="naisf"/>
              <w:spacing w:before="0" w:after="0"/>
              <w:ind w:firstLine="0"/>
              <w:jc w:val="center"/>
              <w:rPr>
                <w:b/>
                <w:bCs/>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1165C5">
              <w:rPr>
                <w:color w:val="7030A0"/>
                <w:szCs w:val="28"/>
              </w:rPr>
            </w:r>
            <w:r w:rsidR="001165C5">
              <w:rPr>
                <w:color w:val="7030A0"/>
                <w:szCs w:val="28"/>
              </w:rPr>
              <w:fldChar w:fldCharType="separate"/>
            </w:r>
            <w:r w:rsidRPr="00E32064">
              <w:rPr>
                <w:color w:val="7030A0"/>
                <w:szCs w:val="28"/>
              </w:rPr>
              <w:fldChar w:fldCharType="end"/>
            </w:r>
          </w:p>
        </w:tc>
        <w:tc>
          <w:tcPr>
            <w:tcW w:w="567" w:type="dxa"/>
            <w:vAlign w:val="center"/>
          </w:tcPr>
          <w:p w14:paraId="14DC33D7" w14:textId="2D4E8853"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1165C5">
              <w:rPr>
                <w:szCs w:val="28"/>
              </w:rPr>
            </w:r>
            <w:r w:rsidR="001165C5">
              <w:rPr>
                <w:szCs w:val="28"/>
              </w:rPr>
              <w:fldChar w:fldCharType="separate"/>
            </w:r>
            <w:r>
              <w:rPr>
                <w:szCs w:val="28"/>
              </w:rPr>
              <w:fldChar w:fldCharType="end"/>
            </w:r>
          </w:p>
        </w:tc>
        <w:tc>
          <w:tcPr>
            <w:tcW w:w="702" w:type="dxa"/>
            <w:vAlign w:val="center"/>
          </w:tcPr>
          <w:p w14:paraId="5EBD86F6" w14:textId="38D0A075"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1165C5">
              <w:rPr>
                <w:szCs w:val="28"/>
              </w:rPr>
            </w:r>
            <w:r w:rsidR="001165C5">
              <w:rPr>
                <w:szCs w:val="28"/>
              </w:rPr>
              <w:fldChar w:fldCharType="separate"/>
            </w:r>
            <w:r>
              <w:rPr>
                <w:szCs w:val="28"/>
              </w:rPr>
              <w:fldChar w:fldCharType="end"/>
            </w:r>
          </w:p>
        </w:tc>
      </w:tr>
      <w:tr w:rsidR="00DB5673" w:rsidRPr="00C64295" w14:paraId="7DFE49B6" w14:textId="77777777" w:rsidTr="00DB5673">
        <w:tc>
          <w:tcPr>
            <w:tcW w:w="704" w:type="dxa"/>
          </w:tcPr>
          <w:p w14:paraId="27270720" w14:textId="77777777" w:rsidR="00DB5673" w:rsidRDefault="00DB5673" w:rsidP="00DB5673">
            <w:pPr>
              <w:pStyle w:val="naisf"/>
              <w:spacing w:before="0" w:after="0"/>
              <w:ind w:firstLine="0"/>
              <w:jc w:val="center"/>
              <w:rPr>
                <w:bCs/>
                <w:lang w:eastAsia="en-US"/>
              </w:rPr>
            </w:pPr>
            <w:r>
              <w:rPr>
                <w:bCs/>
                <w:lang w:eastAsia="en-US"/>
              </w:rPr>
              <w:t>3.</w:t>
            </w:r>
          </w:p>
        </w:tc>
        <w:tc>
          <w:tcPr>
            <w:tcW w:w="7088" w:type="dxa"/>
            <w:vAlign w:val="center"/>
          </w:tcPr>
          <w:p w14:paraId="1F4917AA" w14:textId="053BE5F4" w:rsidR="00DB5673" w:rsidRDefault="00E10B2B" w:rsidP="00DB5673">
            <w:pPr>
              <w:pStyle w:val="naisf"/>
              <w:spacing w:before="0" w:after="0"/>
              <w:ind w:firstLine="0"/>
              <w:rPr>
                <w:rStyle w:val="FontStyle48"/>
                <w:sz w:val="24"/>
                <w:szCs w:val="24"/>
              </w:rPr>
            </w:pPr>
            <w:r w:rsidRPr="00E10B2B">
              <w:rPr>
                <w:color w:val="000000" w:themeColor="text1"/>
              </w:rPr>
              <w:t xml:space="preserve">Centralizētās siltumapgādes sistēmas siltummezgla un </w:t>
            </w:r>
            <w:proofErr w:type="spellStart"/>
            <w:r w:rsidRPr="00E10B2B">
              <w:rPr>
                <w:color w:val="000000" w:themeColor="text1"/>
              </w:rPr>
              <w:t>pieslēguma</w:t>
            </w:r>
            <w:proofErr w:type="spellEnd"/>
            <w:r w:rsidRPr="00E10B2B">
              <w:rPr>
                <w:color w:val="000000" w:themeColor="text1"/>
              </w:rPr>
              <w:t xml:space="preserve"> izveidotāja sastādīts un projekta iesniedzēja parakstīts pieņemšanas un nodošanas akts, kas apliecina noteikumu 16.4. apakšpunktā minēto prasību izpildi</w:t>
            </w:r>
          </w:p>
        </w:tc>
        <w:tc>
          <w:tcPr>
            <w:tcW w:w="567" w:type="dxa"/>
            <w:vAlign w:val="center"/>
          </w:tcPr>
          <w:p w14:paraId="521DA1B5" w14:textId="477BEA66" w:rsidR="00DB5673" w:rsidRPr="00C64295" w:rsidRDefault="001602BF"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1165C5">
              <w:rPr>
                <w:szCs w:val="28"/>
              </w:rPr>
            </w:r>
            <w:r w:rsidR="001165C5">
              <w:rPr>
                <w:szCs w:val="28"/>
              </w:rPr>
              <w:fldChar w:fldCharType="separate"/>
            </w:r>
            <w:r>
              <w:rPr>
                <w:szCs w:val="28"/>
              </w:rPr>
              <w:fldChar w:fldCharType="end"/>
            </w:r>
          </w:p>
        </w:tc>
        <w:tc>
          <w:tcPr>
            <w:tcW w:w="567" w:type="dxa"/>
            <w:vAlign w:val="center"/>
          </w:tcPr>
          <w:p w14:paraId="55D18B7F" w14:textId="28538FD3"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1165C5">
              <w:rPr>
                <w:szCs w:val="28"/>
              </w:rPr>
            </w:r>
            <w:r w:rsidR="001165C5">
              <w:rPr>
                <w:szCs w:val="28"/>
              </w:rPr>
              <w:fldChar w:fldCharType="separate"/>
            </w:r>
            <w:r>
              <w:rPr>
                <w:szCs w:val="28"/>
              </w:rPr>
              <w:fldChar w:fldCharType="end"/>
            </w:r>
          </w:p>
        </w:tc>
        <w:tc>
          <w:tcPr>
            <w:tcW w:w="702" w:type="dxa"/>
            <w:vAlign w:val="center"/>
          </w:tcPr>
          <w:p w14:paraId="62E172CF" w14:textId="5BEF8C94" w:rsidR="00DB5673" w:rsidRPr="00C64295" w:rsidRDefault="00E32064" w:rsidP="00DB5673">
            <w:pPr>
              <w:pStyle w:val="naisf"/>
              <w:spacing w:before="0" w:after="0"/>
              <w:ind w:firstLine="0"/>
              <w:jc w:val="center"/>
              <w:rPr>
                <w:b/>
                <w:bCs/>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1165C5">
              <w:rPr>
                <w:color w:val="7030A0"/>
                <w:szCs w:val="28"/>
              </w:rPr>
            </w:r>
            <w:r w:rsidR="001165C5">
              <w:rPr>
                <w:color w:val="7030A0"/>
                <w:szCs w:val="28"/>
              </w:rPr>
              <w:fldChar w:fldCharType="separate"/>
            </w:r>
            <w:r w:rsidRPr="00E32064">
              <w:rPr>
                <w:color w:val="7030A0"/>
                <w:szCs w:val="28"/>
              </w:rPr>
              <w:fldChar w:fldCharType="end"/>
            </w:r>
          </w:p>
        </w:tc>
      </w:tr>
      <w:tr w:rsidR="00DB5673" w:rsidRPr="00C64295" w14:paraId="598DE2FB" w14:textId="77777777" w:rsidTr="00DB5673">
        <w:tc>
          <w:tcPr>
            <w:tcW w:w="704" w:type="dxa"/>
          </w:tcPr>
          <w:p w14:paraId="1F5EB525" w14:textId="77777777" w:rsidR="00DB5673" w:rsidRPr="00C64295" w:rsidRDefault="00DB5673" w:rsidP="00DB5673">
            <w:pPr>
              <w:pStyle w:val="naisf"/>
              <w:spacing w:before="0" w:after="0"/>
              <w:ind w:firstLine="0"/>
              <w:jc w:val="center"/>
            </w:pPr>
            <w:r>
              <w:t>4</w:t>
            </w:r>
            <w:r w:rsidRPr="00C64295">
              <w:t>.</w:t>
            </w:r>
          </w:p>
        </w:tc>
        <w:tc>
          <w:tcPr>
            <w:tcW w:w="7088" w:type="dxa"/>
            <w:vAlign w:val="center"/>
          </w:tcPr>
          <w:p w14:paraId="0F5800D2" w14:textId="75ECE39A" w:rsidR="00DB5673" w:rsidRPr="00C64295" w:rsidRDefault="00E10B2B" w:rsidP="00DB5673">
            <w:pPr>
              <w:pStyle w:val="naisf"/>
              <w:spacing w:before="0" w:after="0"/>
              <w:ind w:firstLine="0"/>
            </w:pPr>
            <w:r w:rsidRPr="00E10B2B">
              <w:rPr>
                <w:color w:val="000000" w:themeColor="text1"/>
              </w:rPr>
              <w:t>Dokumenti, kas apliecina kopējo kurināmā (energoresursu) vai elektroenerģijas patēriņu par pēdējo 12 mēnešu periodu</w:t>
            </w:r>
          </w:p>
        </w:tc>
        <w:tc>
          <w:tcPr>
            <w:tcW w:w="567" w:type="dxa"/>
            <w:vAlign w:val="center"/>
          </w:tcPr>
          <w:p w14:paraId="3E242A7E" w14:textId="1281FA5E" w:rsidR="00DB5673" w:rsidRPr="00C64295" w:rsidRDefault="00E32064" w:rsidP="00DB5673">
            <w:pPr>
              <w:pStyle w:val="naisf"/>
              <w:spacing w:before="0" w:after="0"/>
              <w:ind w:firstLine="0"/>
              <w:jc w:val="center"/>
              <w:rPr>
                <w:b/>
                <w:bCs/>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1165C5">
              <w:rPr>
                <w:color w:val="7030A0"/>
                <w:szCs w:val="28"/>
              </w:rPr>
            </w:r>
            <w:r w:rsidR="001165C5">
              <w:rPr>
                <w:color w:val="7030A0"/>
                <w:szCs w:val="28"/>
              </w:rPr>
              <w:fldChar w:fldCharType="separate"/>
            </w:r>
            <w:r w:rsidRPr="00E32064">
              <w:rPr>
                <w:color w:val="7030A0"/>
                <w:szCs w:val="28"/>
              </w:rPr>
              <w:fldChar w:fldCharType="end"/>
            </w:r>
          </w:p>
        </w:tc>
        <w:tc>
          <w:tcPr>
            <w:tcW w:w="567" w:type="dxa"/>
            <w:vAlign w:val="center"/>
          </w:tcPr>
          <w:p w14:paraId="0C7EF214" w14:textId="319BB555"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1165C5">
              <w:rPr>
                <w:szCs w:val="28"/>
              </w:rPr>
            </w:r>
            <w:r w:rsidR="001165C5">
              <w:rPr>
                <w:szCs w:val="28"/>
              </w:rPr>
              <w:fldChar w:fldCharType="separate"/>
            </w:r>
            <w:r>
              <w:rPr>
                <w:szCs w:val="28"/>
              </w:rPr>
              <w:fldChar w:fldCharType="end"/>
            </w:r>
          </w:p>
        </w:tc>
        <w:tc>
          <w:tcPr>
            <w:tcW w:w="702" w:type="dxa"/>
            <w:vAlign w:val="center"/>
          </w:tcPr>
          <w:p w14:paraId="7D19959F" w14:textId="3D88553F"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1165C5">
              <w:rPr>
                <w:szCs w:val="28"/>
              </w:rPr>
            </w:r>
            <w:r w:rsidR="001165C5">
              <w:rPr>
                <w:szCs w:val="28"/>
              </w:rPr>
              <w:fldChar w:fldCharType="separate"/>
            </w:r>
            <w:r>
              <w:rPr>
                <w:szCs w:val="28"/>
              </w:rPr>
              <w:fldChar w:fldCharType="end"/>
            </w:r>
          </w:p>
        </w:tc>
      </w:tr>
      <w:tr w:rsidR="00DB5673" w:rsidRPr="00C64295" w14:paraId="3EFDC234" w14:textId="77777777" w:rsidTr="00DB5673">
        <w:tc>
          <w:tcPr>
            <w:tcW w:w="704" w:type="dxa"/>
          </w:tcPr>
          <w:p w14:paraId="33499884" w14:textId="77777777" w:rsidR="00DB5673" w:rsidRPr="00C64295" w:rsidRDefault="00DB5673" w:rsidP="00DB5673">
            <w:pPr>
              <w:pStyle w:val="naisf"/>
              <w:spacing w:before="0" w:after="0"/>
              <w:ind w:firstLine="0"/>
              <w:jc w:val="center"/>
            </w:pPr>
            <w:r>
              <w:t>5</w:t>
            </w:r>
            <w:r w:rsidRPr="00C64295">
              <w:t>.</w:t>
            </w:r>
          </w:p>
        </w:tc>
        <w:tc>
          <w:tcPr>
            <w:tcW w:w="7088" w:type="dxa"/>
            <w:vAlign w:val="center"/>
          </w:tcPr>
          <w:p w14:paraId="296CD7EC" w14:textId="6B16CE4A" w:rsidR="00DB5673" w:rsidRPr="00C64295" w:rsidRDefault="00E10B2B" w:rsidP="00DB5673">
            <w:pPr>
              <w:pStyle w:val="naisf"/>
              <w:spacing w:before="0" w:after="0"/>
              <w:ind w:firstLine="0"/>
            </w:pPr>
            <w:r w:rsidRPr="00E10B2B">
              <w:rPr>
                <w:color w:val="000000" w:themeColor="text1"/>
              </w:rPr>
              <w:t xml:space="preserve">Siltumenerģijas vai elektroenerģijas ražošanas iekārtu uzstādīšanas vietas (vietu) vai </w:t>
            </w:r>
            <w:proofErr w:type="spellStart"/>
            <w:r w:rsidRPr="00E10B2B">
              <w:rPr>
                <w:color w:val="000000" w:themeColor="text1"/>
              </w:rPr>
              <w:t>pieslēguma</w:t>
            </w:r>
            <w:proofErr w:type="spellEnd"/>
            <w:r w:rsidRPr="00E10B2B">
              <w:rPr>
                <w:color w:val="000000" w:themeColor="text1"/>
              </w:rPr>
              <w:t xml:space="preserve"> vietas centralizētajai siltumapgādes sistēmai </w:t>
            </w:r>
            <w:proofErr w:type="spellStart"/>
            <w:r w:rsidRPr="00E10B2B">
              <w:rPr>
                <w:color w:val="000000" w:themeColor="text1"/>
              </w:rPr>
              <w:t>fotofiksācija</w:t>
            </w:r>
            <w:proofErr w:type="spellEnd"/>
            <w:r w:rsidRPr="00E10B2B">
              <w:rPr>
                <w:color w:val="000000" w:themeColor="text1"/>
              </w:rPr>
              <w:t xml:space="preserve">, tai skaitā uzstādītās iekārtas tehnisko rādītāju vai uzstādītās iekārtas modeļa koda </w:t>
            </w:r>
            <w:proofErr w:type="spellStart"/>
            <w:r w:rsidRPr="00E10B2B">
              <w:rPr>
                <w:color w:val="000000" w:themeColor="text1"/>
              </w:rPr>
              <w:t>fotofiksācija</w:t>
            </w:r>
            <w:proofErr w:type="spellEnd"/>
          </w:p>
        </w:tc>
        <w:tc>
          <w:tcPr>
            <w:tcW w:w="567" w:type="dxa"/>
            <w:vAlign w:val="center"/>
          </w:tcPr>
          <w:p w14:paraId="4FA435A7" w14:textId="0531AB0E" w:rsidR="00DB5673" w:rsidRPr="00C64295" w:rsidRDefault="00E32064" w:rsidP="00DB5673">
            <w:pPr>
              <w:pStyle w:val="naisf"/>
              <w:spacing w:before="0" w:after="0"/>
              <w:ind w:firstLine="0"/>
              <w:jc w:val="center"/>
              <w:rPr>
                <w:b/>
                <w:bCs/>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1165C5">
              <w:rPr>
                <w:color w:val="7030A0"/>
                <w:szCs w:val="28"/>
              </w:rPr>
            </w:r>
            <w:r w:rsidR="001165C5">
              <w:rPr>
                <w:color w:val="7030A0"/>
                <w:szCs w:val="28"/>
              </w:rPr>
              <w:fldChar w:fldCharType="separate"/>
            </w:r>
            <w:r w:rsidRPr="00E32064">
              <w:rPr>
                <w:color w:val="7030A0"/>
                <w:szCs w:val="28"/>
              </w:rPr>
              <w:fldChar w:fldCharType="end"/>
            </w:r>
          </w:p>
        </w:tc>
        <w:tc>
          <w:tcPr>
            <w:tcW w:w="567" w:type="dxa"/>
            <w:vAlign w:val="center"/>
          </w:tcPr>
          <w:p w14:paraId="69AB14FE" w14:textId="21D89DF4"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1165C5">
              <w:rPr>
                <w:szCs w:val="28"/>
              </w:rPr>
            </w:r>
            <w:r w:rsidR="001165C5">
              <w:rPr>
                <w:szCs w:val="28"/>
              </w:rPr>
              <w:fldChar w:fldCharType="separate"/>
            </w:r>
            <w:r>
              <w:rPr>
                <w:szCs w:val="28"/>
              </w:rPr>
              <w:fldChar w:fldCharType="end"/>
            </w:r>
          </w:p>
        </w:tc>
        <w:tc>
          <w:tcPr>
            <w:tcW w:w="702" w:type="dxa"/>
            <w:vAlign w:val="center"/>
          </w:tcPr>
          <w:p w14:paraId="63513F7E" w14:textId="0E305B82"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1165C5">
              <w:rPr>
                <w:szCs w:val="28"/>
              </w:rPr>
            </w:r>
            <w:r w:rsidR="001165C5">
              <w:rPr>
                <w:szCs w:val="28"/>
              </w:rPr>
              <w:fldChar w:fldCharType="separate"/>
            </w:r>
            <w:r>
              <w:rPr>
                <w:szCs w:val="28"/>
              </w:rPr>
              <w:fldChar w:fldCharType="end"/>
            </w:r>
          </w:p>
        </w:tc>
      </w:tr>
      <w:tr w:rsidR="00DB5673" w:rsidRPr="00C64295" w14:paraId="468E5EB0" w14:textId="77777777" w:rsidTr="00DB5673">
        <w:tc>
          <w:tcPr>
            <w:tcW w:w="704" w:type="dxa"/>
          </w:tcPr>
          <w:p w14:paraId="28102147" w14:textId="77777777" w:rsidR="00DB5673" w:rsidRPr="00C64295" w:rsidRDefault="00DB5673" w:rsidP="00DB5673">
            <w:pPr>
              <w:pStyle w:val="naisf"/>
              <w:spacing w:before="0" w:after="0"/>
              <w:ind w:firstLine="0"/>
              <w:jc w:val="center"/>
            </w:pPr>
            <w:r>
              <w:t>6</w:t>
            </w:r>
            <w:r w:rsidRPr="00C64295">
              <w:t>.</w:t>
            </w:r>
          </w:p>
        </w:tc>
        <w:tc>
          <w:tcPr>
            <w:tcW w:w="7088" w:type="dxa"/>
            <w:vAlign w:val="center"/>
          </w:tcPr>
          <w:p w14:paraId="0DD97936" w14:textId="0C20A71D" w:rsidR="00DB5673" w:rsidRPr="00C64295" w:rsidRDefault="00E10B2B" w:rsidP="00DB5673">
            <w:pPr>
              <w:pStyle w:val="naisf"/>
              <w:spacing w:before="0" w:after="0"/>
              <w:ind w:firstLine="0"/>
            </w:pPr>
            <w:r w:rsidRPr="00E10B2B">
              <w:rPr>
                <w:color w:val="000000" w:themeColor="text1"/>
              </w:rPr>
              <w:t>Kases čeka kopija vai cits pirkuma apmaksu apliecinošs dokuments par siltumenerģijas vai elektroenerģijas iekārtas iegādi</w:t>
            </w:r>
          </w:p>
        </w:tc>
        <w:tc>
          <w:tcPr>
            <w:tcW w:w="567" w:type="dxa"/>
            <w:vAlign w:val="center"/>
          </w:tcPr>
          <w:p w14:paraId="6B0BCCFA" w14:textId="1D23F84F" w:rsidR="00DB5673" w:rsidRPr="00C64295" w:rsidRDefault="00E32064" w:rsidP="00DB5673">
            <w:pPr>
              <w:pStyle w:val="naisf"/>
              <w:spacing w:before="0" w:after="0"/>
              <w:ind w:firstLine="0"/>
              <w:jc w:val="center"/>
              <w:rPr>
                <w:b/>
                <w:bCs/>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1165C5">
              <w:rPr>
                <w:color w:val="7030A0"/>
                <w:szCs w:val="28"/>
              </w:rPr>
            </w:r>
            <w:r w:rsidR="001165C5">
              <w:rPr>
                <w:color w:val="7030A0"/>
                <w:szCs w:val="28"/>
              </w:rPr>
              <w:fldChar w:fldCharType="separate"/>
            </w:r>
            <w:r w:rsidRPr="00E32064">
              <w:rPr>
                <w:color w:val="7030A0"/>
                <w:szCs w:val="28"/>
              </w:rPr>
              <w:fldChar w:fldCharType="end"/>
            </w:r>
          </w:p>
        </w:tc>
        <w:tc>
          <w:tcPr>
            <w:tcW w:w="567" w:type="dxa"/>
            <w:vAlign w:val="center"/>
          </w:tcPr>
          <w:p w14:paraId="3EC39426" w14:textId="76E1AA6F"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1165C5">
              <w:rPr>
                <w:szCs w:val="28"/>
              </w:rPr>
            </w:r>
            <w:r w:rsidR="001165C5">
              <w:rPr>
                <w:szCs w:val="28"/>
              </w:rPr>
              <w:fldChar w:fldCharType="separate"/>
            </w:r>
            <w:r>
              <w:rPr>
                <w:szCs w:val="28"/>
              </w:rPr>
              <w:fldChar w:fldCharType="end"/>
            </w:r>
          </w:p>
        </w:tc>
        <w:tc>
          <w:tcPr>
            <w:tcW w:w="702" w:type="dxa"/>
            <w:vAlign w:val="center"/>
          </w:tcPr>
          <w:p w14:paraId="70173D0F" w14:textId="4A545431"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1165C5">
              <w:rPr>
                <w:szCs w:val="28"/>
              </w:rPr>
            </w:r>
            <w:r w:rsidR="001165C5">
              <w:rPr>
                <w:szCs w:val="28"/>
              </w:rPr>
              <w:fldChar w:fldCharType="separate"/>
            </w:r>
            <w:r>
              <w:rPr>
                <w:szCs w:val="28"/>
              </w:rPr>
              <w:fldChar w:fldCharType="end"/>
            </w:r>
          </w:p>
        </w:tc>
      </w:tr>
      <w:tr w:rsidR="00DB5673" w:rsidRPr="00C64295" w14:paraId="44D10BB7" w14:textId="77777777" w:rsidTr="00DB5673">
        <w:tc>
          <w:tcPr>
            <w:tcW w:w="704" w:type="dxa"/>
          </w:tcPr>
          <w:p w14:paraId="5ED351B0" w14:textId="77777777" w:rsidR="00DB5673" w:rsidRDefault="00DB5673" w:rsidP="00DB5673">
            <w:pPr>
              <w:pStyle w:val="naisf"/>
              <w:spacing w:before="0" w:after="0"/>
              <w:ind w:firstLine="0"/>
              <w:jc w:val="center"/>
            </w:pPr>
            <w:r>
              <w:t>7.</w:t>
            </w:r>
          </w:p>
        </w:tc>
        <w:tc>
          <w:tcPr>
            <w:tcW w:w="7088" w:type="dxa"/>
            <w:vAlign w:val="center"/>
          </w:tcPr>
          <w:p w14:paraId="6BF1BF47" w14:textId="2DE2A5B5" w:rsidR="00DB5673" w:rsidRPr="00325647" w:rsidRDefault="00E10B2B" w:rsidP="00DB5673">
            <w:pPr>
              <w:pStyle w:val="naisf"/>
              <w:spacing w:before="0" w:after="0"/>
              <w:ind w:firstLine="0"/>
              <w:rPr>
                <w:color w:val="000000" w:themeColor="text1"/>
              </w:rPr>
            </w:pPr>
            <w:r w:rsidRPr="00E10B2B">
              <w:rPr>
                <w:color w:val="000000" w:themeColor="text1"/>
              </w:rPr>
              <w:t>Ja siltumenerģijas vai elektroenerģijas iekārtas iegādei slēgts nomaksas pirkuma līgums, – kases čeka kopija vai cits pirkuma maksas daļas (tai skaitā avansa maksājuma) samaksu apliecinošs dokuments un nomaksas pirkuma līguma kopija</w:t>
            </w:r>
          </w:p>
        </w:tc>
        <w:tc>
          <w:tcPr>
            <w:tcW w:w="567" w:type="dxa"/>
            <w:vAlign w:val="center"/>
          </w:tcPr>
          <w:p w14:paraId="3443E7AD" w14:textId="2D13E48E" w:rsidR="00DB5673" w:rsidRPr="00C64295" w:rsidRDefault="001602BF"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1165C5">
              <w:rPr>
                <w:szCs w:val="28"/>
              </w:rPr>
            </w:r>
            <w:r w:rsidR="001165C5">
              <w:rPr>
                <w:szCs w:val="28"/>
              </w:rPr>
              <w:fldChar w:fldCharType="separate"/>
            </w:r>
            <w:r>
              <w:rPr>
                <w:szCs w:val="28"/>
              </w:rPr>
              <w:fldChar w:fldCharType="end"/>
            </w:r>
          </w:p>
        </w:tc>
        <w:tc>
          <w:tcPr>
            <w:tcW w:w="567" w:type="dxa"/>
            <w:vAlign w:val="center"/>
          </w:tcPr>
          <w:p w14:paraId="2C1BAC71" w14:textId="3C14D994"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1165C5">
              <w:rPr>
                <w:szCs w:val="28"/>
              </w:rPr>
            </w:r>
            <w:r w:rsidR="001165C5">
              <w:rPr>
                <w:szCs w:val="28"/>
              </w:rPr>
              <w:fldChar w:fldCharType="separate"/>
            </w:r>
            <w:r>
              <w:rPr>
                <w:szCs w:val="28"/>
              </w:rPr>
              <w:fldChar w:fldCharType="end"/>
            </w:r>
          </w:p>
        </w:tc>
        <w:tc>
          <w:tcPr>
            <w:tcW w:w="702" w:type="dxa"/>
            <w:vAlign w:val="center"/>
          </w:tcPr>
          <w:p w14:paraId="3CB347AA" w14:textId="332A7BEB" w:rsidR="00DB5673" w:rsidRPr="00C64295" w:rsidRDefault="00E32064" w:rsidP="00DB5673">
            <w:pPr>
              <w:pStyle w:val="naisf"/>
              <w:spacing w:before="0" w:after="0"/>
              <w:ind w:firstLine="0"/>
              <w:jc w:val="center"/>
              <w:rPr>
                <w:b/>
                <w:bCs/>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1165C5">
              <w:rPr>
                <w:color w:val="7030A0"/>
                <w:szCs w:val="28"/>
              </w:rPr>
            </w:r>
            <w:r w:rsidR="001165C5">
              <w:rPr>
                <w:color w:val="7030A0"/>
                <w:szCs w:val="28"/>
              </w:rPr>
              <w:fldChar w:fldCharType="separate"/>
            </w:r>
            <w:r w:rsidRPr="00E32064">
              <w:rPr>
                <w:color w:val="7030A0"/>
                <w:szCs w:val="28"/>
              </w:rPr>
              <w:fldChar w:fldCharType="end"/>
            </w:r>
          </w:p>
        </w:tc>
      </w:tr>
      <w:tr w:rsidR="00DB5673" w:rsidRPr="00C64295" w14:paraId="762B2E43" w14:textId="77777777" w:rsidTr="00DB5673">
        <w:tc>
          <w:tcPr>
            <w:tcW w:w="704" w:type="dxa"/>
          </w:tcPr>
          <w:p w14:paraId="22BB45D9" w14:textId="77777777" w:rsidR="00DB5673" w:rsidRDefault="00DB5673" w:rsidP="00DB5673">
            <w:pPr>
              <w:pStyle w:val="naisf"/>
              <w:spacing w:before="0" w:after="0"/>
              <w:ind w:firstLine="0"/>
              <w:jc w:val="center"/>
            </w:pPr>
            <w:r>
              <w:t>8.</w:t>
            </w:r>
          </w:p>
        </w:tc>
        <w:tc>
          <w:tcPr>
            <w:tcW w:w="7088" w:type="dxa"/>
            <w:vAlign w:val="center"/>
          </w:tcPr>
          <w:p w14:paraId="05734B8F" w14:textId="4A905DA1" w:rsidR="00DB5673" w:rsidRDefault="00E10B2B" w:rsidP="00DB5673">
            <w:pPr>
              <w:pStyle w:val="naisf"/>
              <w:spacing w:before="0" w:after="0"/>
              <w:ind w:firstLine="0"/>
              <w:rPr>
                <w:color w:val="000000" w:themeColor="text1"/>
              </w:rPr>
            </w:pPr>
            <w:r w:rsidRPr="00E10B2B">
              <w:rPr>
                <w:color w:val="000000" w:themeColor="text1"/>
              </w:rPr>
              <w:t xml:space="preserve">Kases čeka kopija vai cits samaksu apliecinošs dokuments par </w:t>
            </w:r>
            <w:proofErr w:type="spellStart"/>
            <w:r w:rsidRPr="00E10B2B">
              <w:rPr>
                <w:color w:val="000000" w:themeColor="text1"/>
              </w:rPr>
              <w:t>pieslēguma</w:t>
            </w:r>
            <w:proofErr w:type="spellEnd"/>
            <w:r w:rsidRPr="00E10B2B">
              <w:rPr>
                <w:color w:val="000000" w:themeColor="text1"/>
              </w:rPr>
              <w:t xml:space="preserve"> centralizētajai siltumapgādes sistēmai projektēšanu un siltummezgla izveidi</w:t>
            </w:r>
          </w:p>
        </w:tc>
        <w:tc>
          <w:tcPr>
            <w:tcW w:w="567" w:type="dxa"/>
            <w:vAlign w:val="center"/>
          </w:tcPr>
          <w:p w14:paraId="3326697E" w14:textId="756D8A50" w:rsidR="00DB5673" w:rsidRPr="00C64295" w:rsidRDefault="001602BF"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1165C5">
              <w:rPr>
                <w:szCs w:val="28"/>
              </w:rPr>
            </w:r>
            <w:r w:rsidR="001165C5">
              <w:rPr>
                <w:szCs w:val="28"/>
              </w:rPr>
              <w:fldChar w:fldCharType="separate"/>
            </w:r>
            <w:r>
              <w:rPr>
                <w:szCs w:val="28"/>
              </w:rPr>
              <w:fldChar w:fldCharType="end"/>
            </w:r>
          </w:p>
        </w:tc>
        <w:tc>
          <w:tcPr>
            <w:tcW w:w="567" w:type="dxa"/>
            <w:vAlign w:val="center"/>
          </w:tcPr>
          <w:p w14:paraId="63A9D79F" w14:textId="6A4158E6"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1165C5">
              <w:rPr>
                <w:szCs w:val="28"/>
              </w:rPr>
            </w:r>
            <w:r w:rsidR="001165C5">
              <w:rPr>
                <w:szCs w:val="28"/>
              </w:rPr>
              <w:fldChar w:fldCharType="separate"/>
            </w:r>
            <w:r>
              <w:rPr>
                <w:szCs w:val="28"/>
              </w:rPr>
              <w:fldChar w:fldCharType="end"/>
            </w:r>
          </w:p>
        </w:tc>
        <w:tc>
          <w:tcPr>
            <w:tcW w:w="702" w:type="dxa"/>
            <w:vAlign w:val="center"/>
          </w:tcPr>
          <w:p w14:paraId="05C1C83B" w14:textId="2D86E9BF" w:rsidR="00DB5673" w:rsidRPr="00C64295" w:rsidRDefault="00E32064" w:rsidP="00DB5673">
            <w:pPr>
              <w:pStyle w:val="naisf"/>
              <w:spacing w:before="0" w:after="0"/>
              <w:ind w:firstLine="0"/>
              <w:jc w:val="center"/>
              <w:rPr>
                <w:b/>
                <w:bCs/>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1165C5">
              <w:rPr>
                <w:color w:val="7030A0"/>
                <w:szCs w:val="28"/>
              </w:rPr>
            </w:r>
            <w:r w:rsidR="001165C5">
              <w:rPr>
                <w:color w:val="7030A0"/>
                <w:szCs w:val="28"/>
              </w:rPr>
              <w:fldChar w:fldCharType="separate"/>
            </w:r>
            <w:r w:rsidRPr="00E32064">
              <w:rPr>
                <w:color w:val="7030A0"/>
                <w:szCs w:val="28"/>
              </w:rPr>
              <w:fldChar w:fldCharType="end"/>
            </w:r>
          </w:p>
        </w:tc>
      </w:tr>
      <w:tr w:rsidR="00DB5673" w:rsidRPr="00C64295" w14:paraId="22C0D75F" w14:textId="77777777" w:rsidTr="00DB5673">
        <w:tc>
          <w:tcPr>
            <w:tcW w:w="704" w:type="dxa"/>
          </w:tcPr>
          <w:p w14:paraId="719AAE55" w14:textId="77777777" w:rsidR="00DB5673" w:rsidRPr="00C64295" w:rsidRDefault="00DB5673" w:rsidP="00DB5673">
            <w:pPr>
              <w:pStyle w:val="naisf"/>
              <w:spacing w:before="0" w:after="0"/>
              <w:ind w:firstLine="0"/>
              <w:jc w:val="center"/>
            </w:pPr>
            <w:r>
              <w:t>9</w:t>
            </w:r>
            <w:r w:rsidRPr="00C64295">
              <w:t>.</w:t>
            </w:r>
          </w:p>
        </w:tc>
        <w:tc>
          <w:tcPr>
            <w:tcW w:w="7088" w:type="dxa"/>
            <w:vAlign w:val="center"/>
          </w:tcPr>
          <w:p w14:paraId="561EE598" w14:textId="04ACC79F" w:rsidR="00DB5673" w:rsidRPr="00C64295" w:rsidRDefault="00E10B2B" w:rsidP="00DB5673">
            <w:pPr>
              <w:pStyle w:val="naisf"/>
              <w:spacing w:before="0" w:after="0"/>
              <w:ind w:firstLine="0"/>
            </w:pPr>
            <w:r w:rsidRPr="00E10B2B">
              <w:rPr>
                <w:rStyle w:val="FontStyle48"/>
                <w:sz w:val="24"/>
                <w:szCs w:val="24"/>
              </w:rPr>
              <w:t xml:space="preserve">Ražotāja apliecinājums par granulu kurināmajam piemērota koksnes biomasas katla atbilstību </w:t>
            </w:r>
            <w:proofErr w:type="spellStart"/>
            <w:r w:rsidRPr="00E10B2B">
              <w:rPr>
                <w:rStyle w:val="FontStyle48"/>
                <w:sz w:val="24"/>
                <w:szCs w:val="24"/>
              </w:rPr>
              <w:t>ekodizaina</w:t>
            </w:r>
            <w:proofErr w:type="spellEnd"/>
            <w:r w:rsidRPr="00E10B2B">
              <w:rPr>
                <w:rStyle w:val="FontStyle48"/>
                <w:sz w:val="24"/>
                <w:szCs w:val="24"/>
              </w:rPr>
              <w:t xml:space="preserve"> prasībām attiecībā uz pieļaujamām emisijām un atbilstību noteiktajai energoefektivitātes klasei atbilstoši noteikumu 18. punktā minētajām prasībām</w:t>
            </w:r>
          </w:p>
        </w:tc>
        <w:tc>
          <w:tcPr>
            <w:tcW w:w="567" w:type="dxa"/>
            <w:vAlign w:val="center"/>
          </w:tcPr>
          <w:p w14:paraId="7A5AD5A7" w14:textId="114C3DFD" w:rsidR="00DB5673" w:rsidRPr="00C64295" w:rsidRDefault="001602BF"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1165C5">
              <w:rPr>
                <w:szCs w:val="28"/>
              </w:rPr>
            </w:r>
            <w:r w:rsidR="001165C5">
              <w:rPr>
                <w:szCs w:val="28"/>
              </w:rPr>
              <w:fldChar w:fldCharType="separate"/>
            </w:r>
            <w:r>
              <w:rPr>
                <w:szCs w:val="28"/>
              </w:rPr>
              <w:fldChar w:fldCharType="end"/>
            </w:r>
          </w:p>
        </w:tc>
        <w:tc>
          <w:tcPr>
            <w:tcW w:w="567" w:type="dxa"/>
            <w:vAlign w:val="center"/>
          </w:tcPr>
          <w:p w14:paraId="09C354EB" w14:textId="69CE418D"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1165C5">
              <w:rPr>
                <w:szCs w:val="28"/>
              </w:rPr>
            </w:r>
            <w:r w:rsidR="001165C5">
              <w:rPr>
                <w:szCs w:val="28"/>
              </w:rPr>
              <w:fldChar w:fldCharType="separate"/>
            </w:r>
            <w:r>
              <w:rPr>
                <w:szCs w:val="28"/>
              </w:rPr>
              <w:fldChar w:fldCharType="end"/>
            </w:r>
          </w:p>
        </w:tc>
        <w:tc>
          <w:tcPr>
            <w:tcW w:w="702" w:type="dxa"/>
            <w:vAlign w:val="center"/>
          </w:tcPr>
          <w:p w14:paraId="259D688E" w14:textId="7E05E442" w:rsidR="00DB5673" w:rsidRPr="00C64295" w:rsidRDefault="00E32064" w:rsidP="00DB5673">
            <w:pPr>
              <w:pStyle w:val="naisf"/>
              <w:spacing w:before="0" w:after="0"/>
              <w:ind w:firstLine="0"/>
              <w:jc w:val="center"/>
              <w:rPr>
                <w:b/>
                <w:bCs/>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1165C5">
              <w:rPr>
                <w:color w:val="7030A0"/>
                <w:szCs w:val="28"/>
              </w:rPr>
            </w:r>
            <w:r w:rsidR="001165C5">
              <w:rPr>
                <w:color w:val="7030A0"/>
                <w:szCs w:val="28"/>
              </w:rPr>
              <w:fldChar w:fldCharType="separate"/>
            </w:r>
            <w:r w:rsidRPr="00E32064">
              <w:rPr>
                <w:color w:val="7030A0"/>
                <w:szCs w:val="28"/>
              </w:rPr>
              <w:fldChar w:fldCharType="end"/>
            </w:r>
          </w:p>
        </w:tc>
      </w:tr>
      <w:tr w:rsidR="00DB5673" w:rsidRPr="00C64295" w14:paraId="116A7EBE" w14:textId="77777777" w:rsidTr="00DB5673">
        <w:tc>
          <w:tcPr>
            <w:tcW w:w="704" w:type="dxa"/>
          </w:tcPr>
          <w:p w14:paraId="5B130B70" w14:textId="77777777" w:rsidR="00DB5673" w:rsidRPr="00C64295" w:rsidRDefault="00DB5673" w:rsidP="00DB5673">
            <w:pPr>
              <w:pStyle w:val="naisf"/>
              <w:spacing w:before="0" w:after="0"/>
              <w:ind w:firstLine="0"/>
              <w:jc w:val="center"/>
            </w:pPr>
            <w:r>
              <w:t>10</w:t>
            </w:r>
            <w:r w:rsidRPr="00C64295">
              <w:t>.</w:t>
            </w:r>
          </w:p>
        </w:tc>
        <w:tc>
          <w:tcPr>
            <w:tcW w:w="7088" w:type="dxa"/>
            <w:vAlign w:val="center"/>
          </w:tcPr>
          <w:p w14:paraId="04AA9CCF" w14:textId="4C5FE979" w:rsidR="00DB5673" w:rsidRPr="00C64295" w:rsidRDefault="00E10B2B" w:rsidP="00DB5673">
            <w:pPr>
              <w:pStyle w:val="naisf"/>
              <w:spacing w:before="0" w:after="0"/>
              <w:ind w:firstLine="0"/>
            </w:pPr>
            <w:r w:rsidRPr="00E10B2B">
              <w:rPr>
                <w:color w:val="000000" w:themeColor="text1"/>
              </w:rPr>
              <w:t>Ja ēka ir valsts aizsargājamais kultūras piemineklis vai tā daļa, – Nacionālās kultūras mantojuma pārvaldes atzinums par projektā īstenoto aktivitāšu atbilstību kultūras pieminekļu aizsardzības prasībām</w:t>
            </w:r>
          </w:p>
        </w:tc>
        <w:tc>
          <w:tcPr>
            <w:tcW w:w="567" w:type="dxa"/>
            <w:vAlign w:val="center"/>
          </w:tcPr>
          <w:p w14:paraId="204E71DD" w14:textId="3AD6BE68" w:rsidR="00DB5673" w:rsidRPr="00C64295" w:rsidRDefault="006872F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1165C5">
              <w:rPr>
                <w:szCs w:val="28"/>
              </w:rPr>
            </w:r>
            <w:r w:rsidR="001165C5">
              <w:rPr>
                <w:szCs w:val="28"/>
              </w:rPr>
              <w:fldChar w:fldCharType="separate"/>
            </w:r>
            <w:r>
              <w:rPr>
                <w:szCs w:val="28"/>
              </w:rPr>
              <w:fldChar w:fldCharType="end"/>
            </w:r>
          </w:p>
        </w:tc>
        <w:tc>
          <w:tcPr>
            <w:tcW w:w="567" w:type="dxa"/>
            <w:vAlign w:val="center"/>
          </w:tcPr>
          <w:p w14:paraId="7C72FBC1" w14:textId="606B1530"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1165C5">
              <w:rPr>
                <w:szCs w:val="28"/>
              </w:rPr>
            </w:r>
            <w:r w:rsidR="001165C5">
              <w:rPr>
                <w:szCs w:val="28"/>
              </w:rPr>
              <w:fldChar w:fldCharType="separate"/>
            </w:r>
            <w:r>
              <w:rPr>
                <w:szCs w:val="28"/>
              </w:rPr>
              <w:fldChar w:fldCharType="end"/>
            </w:r>
          </w:p>
        </w:tc>
        <w:tc>
          <w:tcPr>
            <w:tcW w:w="702" w:type="dxa"/>
            <w:vAlign w:val="center"/>
          </w:tcPr>
          <w:p w14:paraId="62311E76" w14:textId="3810DF04" w:rsidR="00DB5673" w:rsidRPr="00C64295" w:rsidRDefault="00E32064" w:rsidP="00DB5673">
            <w:pPr>
              <w:pStyle w:val="naisf"/>
              <w:spacing w:before="0" w:after="0"/>
              <w:ind w:firstLine="0"/>
              <w:jc w:val="center"/>
              <w:rPr>
                <w:b/>
                <w:bCs/>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1165C5">
              <w:rPr>
                <w:color w:val="7030A0"/>
                <w:szCs w:val="28"/>
              </w:rPr>
            </w:r>
            <w:r w:rsidR="001165C5">
              <w:rPr>
                <w:color w:val="7030A0"/>
                <w:szCs w:val="28"/>
              </w:rPr>
              <w:fldChar w:fldCharType="separate"/>
            </w:r>
            <w:r w:rsidRPr="00E32064">
              <w:rPr>
                <w:color w:val="7030A0"/>
                <w:szCs w:val="28"/>
              </w:rPr>
              <w:fldChar w:fldCharType="end"/>
            </w:r>
          </w:p>
        </w:tc>
      </w:tr>
      <w:tr w:rsidR="00DB5673" w:rsidRPr="00C64295" w14:paraId="7C8C88F9" w14:textId="77777777" w:rsidTr="00DB5673">
        <w:tc>
          <w:tcPr>
            <w:tcW w:w="704" w:type="dxa"/>
          </w:tcPr>
          <w:p w14:paraId="3D8D0BC0" w14:textId="77777777" w:rsidR="00DB5673" w:rsidRPr="00C64295" w:rsidRDefault="00DB5673" w:rsidP="00DB5673">
            <w:pPr>
              <w:pStyle w:val="naisf"/>
              <w:spacing w:before="0" w:after="0"/>
              <w:ind w:firstLine="0"/>
              <w:jc w:val="center"/>
            </w:pPr>
            <w:r>
              <w:t>11.</w:t>
            </w:r>
          </w:p>
        </w:tc>
        <w:tc>
          <w:tcPr>
            <w:tcW w:w="7088" w:type="dxa"/>
            <w:vAlign w:val="center"/>
          </w:tcPr>
          <w:p w14:paraId="67089E96" w14:textId="6E4DBBD8" w:rsidR="00DB5673" w:rsidRPr="00917EF9" w:rsidRDefault="00E10B2B" w:rsidP="00DB5673">
            <w:pPr>
              <w:pStyle w:val="naisf"/>
              <w:spacing w:before="0" w:after="0"/>
              <w:ind w:firstLine="0"/>
              <w:rPr>
                <w:color w:val="000000" w:themeColor="text1"/>
              </w:rPr>
            </w:pPr>
            <w:r w:rsidRPr="00E10B2B">
              <w:rPr>
                <w:color w:val="000000" w:themeColor="text1"/>
              </w:rPr>
              <w:t xml:space="preserve">Dokuments, kas apliecina atslēgšanos no dabasgāzes izmantošanas apkurei </w:t>
            </w:r>
            <w:proofErr w:type="spellStart"/>
            <w:r w:rsidRPr="00E10B2B">
              <w:rPr>
                <w:color w:val="000000" w:themeColor="text1"/>
              </w:rPr>
              <w:t>pieslēguma</w:t>
            </w:r>
            <w:proofErr w:type="spellEnd"/>
          </w:p>
        </w:tc>
        <w:tc>
          <w:tcPr>
            <w:tcW w:w="567" w:type="dxa"/>
            <w:vAlign w:val="center"/>
          </w:tcPr>
          <w:p w14:paraId="50B8D887" w14:textId="1FBBAEFA" w:rsidR="00DB5673" w:rsidRPr="00C64295" w:rsidRDefault="00E32064" w:rsidP="00DB5673">
            <w:pPr>
              <w:pStyle w:val="naisf"/>
              <w:spacing w:before="0" w:after="0"/>
              <w:ind w:firstLine="0"/>
              <w:jc w:val="center"/>
              <w:rPr>
                <w:b/>
                <w:bCs/>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1165C5">
              <w:rPr>
                <w:color w:val="7030A0"/>
                <w:szCs w:val="28"/>
              </w:rPr>
            </w:r>
            <w:r w:rsidR="001165C5">
              <w:rPr>
                <w:color w:val="7030A0"/>
                <w:szCs w:val="28"/>
              </w:rPr>
              <w:fldChar w:fldCharType="separate"/>
            </w:r>
            <w:r w:rsidRPr="00E32064">
              <w:rPr>
                <w:color w:val="7030A0"/>
                <w:szCs w:val="28"/>
              </w:rPr>
              <w:fldChar w:fldCharType="end"/>
            </w:r>
          </w:p>
        </w:tc>
        <w:tc>
          <w:tcPr>
            <w:tcW w:w="567" w:type="dxa"/>
            <w:vAlign w:val="center"/>
          </w:tcPr>
          <w:p w14:paraId="5E578C6E" w14:textId="00C2C158"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1165C5">
              <w:rPr>
                <w:szCs w:val="28"/>
              </w:rPr>
            </w:r>
            <w:r w:rsidR="001165C5">
              <w:rPr>
                <w:szCs w:val="28"/>
              </w:rPr>
              <w:fldChar w:fldCharType="separate"/>
            </w:r>
            <w:r>
              <w:rPr>
                <w:szCs w:val="28"/>
              </w:rPr>
              <w:fldChar w:fldCharType="end"/>
            </w:r>
          </w:p>
        </w:tc>
        <w:tc>
          <w:tcPr>
            <w:tcW w:w="702" w:type="dxa"/>
            <w:vAlign w:val="center"/>
          </w:tcPr>
          <w:p w14:paraId="5FB34C8C" w14:textId="4A7FF31B"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1165C5">
              <w:rPr>
                <w:szCs w:val="28"/>
              </w:rPr>
            </w:r>
            <w:r w:rsidR="001165C5">
              <w:rPr>
                <w:szCs w:val="28"/>
              </w:rPr>
              <w:fldChar w:fldCharType="separate"/>
            </w:r>
            <w:r>
              <w:rPr>
                <w:szCs w:val="28"/>
              </w:rPr>
              <w:fldChar w:fldCharType="end"/>
            </w:r>
          </w:p>
        </w:tc>
      </w:tr>
      <w:tr w:rsidR="00DB5673" w:rsidRPr="00C64295" w14:paraId="522F0E29" w14:textId="77777777" w:rsidTr="00DB5673">
        <w:tc>
          <w:tcPr>
            <w:tcW w:w="704" w:type="dxa"/>
          </w:tcPr>
          <w:p w14:paraId="366FAACC" w14:textId="77777777" w:rsidR="00DB5673" w:rsidRPr="00C64295" w:rsidRDefault="00DB5673" w:rsidP="00DB5673">
            <w:pPr>
              <w:pStyle w:val="naisf"/>
              <w:spacing w:before="0" w:after="0"/>
              <w:ind w:firstLine="0"/>
              <w:jc w:val="center"/>
            </w:pPr>
            <w:r>
              <w:lastRenderedPageBreak/>
              <w:t>12.</w:t>
            </w:r>
          </w:p>
        </w:tc>
        <w:tc>
          <w:tcPr>
            <w:tcW w:w="7088" w:type="dxa"/>
            <w:vAlign w:val="center"/>
          </w:tcPr>
          <w:p w14:paraId="74F83523" w14:textId="35E61011" w:rsidR="00DB5673" w:rsidRPr="00917EF9" w:rsidRDefault="00E10B2B" w:rsidP="00DB5673">
            <w:pPr>
              <w:pStyle w:val="naisf"/>
              <w:spacing w:before="0" w:after="0"/>
              <w:ind w:firstLine="0"/>
              <w:rPr>
                <w:color w:val="000000" w:themeColor="text1"/>
              </w:rPr>
            </w:pPr>
            <w:r w:rsidRPr="00E10B2B">
              <w:rPr>
                <w:color w:val="000000" w:themeColor="text1"/>
              </w:rPr>
              <w:t xml:space="preserve">Līguma kopija par mājsaimniecības </w:t>
            </w:r>
            <w:proofErr w:type="spellStart"/>
            <w:r w:rsidRPr="00E10B2B">
              <w:rPr>
                <w:color w:val="000000" w:themeColor="text1"/>
              </w:rPr>
              <w:t>pieslēgumu</w:t>
            </w:r>
            <w:proofErr w:type="spellEnd"/>
            <w:r w:rsidRPr="00E10B2B">
              <w:rPr>
                <w:color w:val="000000" w:themeColor="text1"/>
              </w:rPr>
              <w:t xml:space="preserve"> centralizētajai siltumapgādes sistēmai</w:t>
            </w:r>
          </w:p>
        </w:tc>
        <w:tc>
          <w:tcPr>
            <w:tcW w:w="567" w:type="dxa"/>
            <w:vAlign w:val="center"/>
          </w:tcPr>
          <w:p w14:paraId="711B8888" w14:textId="5253D4A6" w:rsidR="00DB5673" w:rsidRPr="00C64295" w:rsidRDefault="006872F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1165C5">
              <w:rPr>
                <w:szCs w:val="28"/>
              </w:rPr>
            </w:r>
            <w:r w:rsidR="001165C5">
              <w:rPr>
                <w:szCs w:val="28"/>
              </w:rPr>
              <w:fldChar w:fldCharType="separate"/>
            </w:r>
            <w:r>
              <w:rPr>
                <w:szCs w:val="28"/>
              </w:rPr>
              <w:fldChar w:fldCharType="end"/>
            </w:r>
          </w:p>
        </w:tc>
        <w:tc>
          <w:tcPr>
            <w:tcW w:w="567" w:type="dxa"/>
            <w:vAlign w:val="center"/>
          </w:tcPr>
          <w:p w14:paraId="4851BD52" w14:textId="36C17B4F"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1165C5">
              <w:rPr>
                <w:szCs w:val="28"/>
              </w:rPr>
            </w:r>
            <w:r w:rsidR="001165C5">
              <w:rPr>
                <w:szCs w:val="28"/>
              </w:rPr>
              <w:fldChar w:fldCharType="separate"/>
            </w:r>
            <w:r>
              <w:rPr>
                <w:szCs w:val="28"/>
              </w:rPr>
              <w:fldChar w:fldCharType="end"/>
            </w:r>
          </w:p>
        </w:tc>
        <w:tc>
          <w:tcPr>
            <w:tcW w:w="702" w:type="dxa"/>
            <w:vAlign w:val="center"/>
          </w:tcPr>
          <w:p w14:paraId="02D8CCA2" w14:textId="0F5C13C3" w:rsidR="00DB5673" w:rsidRPr="00C64295" w:rsidRDefault="00E32064" w:rsidP="00DB5673">
            <w:pPr>
              <w:pStyle w:val="naisf"/>
              <w:spacing w:before="0" w:after="0"/>
              <w:ind w:firstLine="0"/>
              <w:jc w:val="center"/>
              <w:rPr>
                <w:b/>
                <w:bCs/>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1165C5">
              <w:rPr>
                <w:color w:val="7030A0"/>
                <w:szCs w:val="28"/>
              </w:rPr>
            </w:r>
            <w:r w:rsidR="001165C5">
              <w:rPr>
                <w:color w:val="7030A0"/>
                <w:szCs w:val="28"/>
              </w:rPr>
              <w:fldChar w:fldCharType="separate"/>
            </w:r>
            <w:r w:rsidRPr="00E32064">
              <w:rPr>
                <w:color w:val="7030A0"/>
                <w:szCs w:val="28"/>
              </w:rPr>
              <w:fldChar w:fldCharType="end"/>
            </w:r>
          </w:p>
        </w:tc>
      </w:tr>
      <w:tr w:rsidR="00DB5673" w:rsidRPr="00C64295" w14:paraId="7AD3A622" w14:textId="77777777" w:rsidTr="00DB5673">
        <w:tc>
          <w:tcPr>
            <w:tcW w:w="704" w:type="dxa"/>
          </w:tcPr>
          <w:p w14:paraId="723F1449" w14:textId="77777777" w:rsidR="00DB5673" w:rsidRDefault="00DB5673" w:rsidP="00DB5673">
            <w:pPr>
              <w:pStyle w:val="naisf"/>
              <w:spacing w:before="0" w:after="0"/>
              <w:ind w:firstLine="0"/>
              <w:jc w:val="center"/>
            </w:pPr>
            <w:r>
              <w:t>13.</w:t>
            </w:r>
          </w:p>
        </w:tc>
        <w:tc>
          <w:tcPr>
            <w:tcW w:w="7088" w:type="dxa"/>
            <w:vAlign w:val="center"/>
          </w:tcPr>
          <w:p w14:paraId="78FA19BF" w14:textId="22BAE582" w:rsidR="00DB5673" w:rsidRPr="00195245" w:rsidRDefault="00E10B2B" w:rsidP="00DB5673">
            <w:pPr>
              <w:pStyle w:val="naisf"/>
              <w:spacing w:before="0" w:after="0"/>
              <w:ind w:firstLine="0"/>
              <w:rPr>
                <w:color w:val="000000" w:themeColor="text1"/>
              </w:rPr>
            </w:pPr>
            <w:r w:rsidRPr="00E10B2B">
              <w:t xml:space="preserve">Elektroenerģijas sadales sistēmas operatora izsniegtās atļaujas kopija par elektroenerģijas ražošanas iekārtas pieslēgšanu sistēmai vai elektroenerģijas ražošanas jaudas palielināšanu, ja iekārta tiek uzstādīta dzīvojamā mājā ar </w:t>
            </w:r>
            <w:proofErr w:type="spellStart"/>
            <w:r w:rsidRPr="00E10B2B">
              <w:t>pieslēgumu</w:t>
            </w:r>
            <w:proofErr w:type="spellEnd"/>
            <w:r w:rsidRPr="00E10B2B">
              <w:t xml:space="preserve"> elektroenerģijas sistēmai</w:t>
            </w:r>
          </w:p>
        </w:tc>
        <w:tc>
          <w:tcPr>
            <w:tcW w:w="567" w:type="dxa"/>
            <w:vAlign w:val="center"/>
          </w:tcPr>
          <w:p w14:paraId="2DBA9D83" w14:textId="3322752E" w:rsidR="00DB5673" w:rsidRPr="00C64295" w:rsidRDefault="00E32064" w:rsidP="00DB5673">
            <w:pPr>
              <w:pStyle w:val="naisf"/>
              <w:spacing w:before="0" w:after="0"/>
              <w:ind w:firstLine="0"/>
              <w:jc w:val="center"/>
              <w:rPr>
                <w:b/>
                <w:bCs/>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1165C5">
              <w:rPr>
                <w:color w:val="7030A0"/>
                <w:szCs w:val="28"/>
              </w:rPr>
            </w:r>
            <w:r w:rsidR="001165C5">
              <w:rPr>
                <w:color w:val="7030A0"/>
                <w:szCs w:val="28"/>
              </w:rPr>
              <w:fldChar w:fldCharType="separate"/>
            </w:r>
            <w:r w:rsidRPr="00E32064">
              <w:rPr>
                <w:color w:val="7030A0"/>
                <w:szCs w:val="28"/>
              </w:rPr>
              <w:fldChar w:fldCharType="end"/>
            </w:r>
          </w:p>
        </w:tc>
        <w:tc>
          <w:tcPr>
            <w:tcW w:w="567" w:type="dxa"/>
            <w:vAlign w:val="center"/>
          </w:tcPr>
          <w:p w14:paraId="6B397E6F" w14:textId="38D268F4"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1165C5">
              <w:rPr>
                <w:szCs w:val="28"/>
              </w:rPr>
            </w:r>
            <w:r w:rsidR="001165C5">
              <w:rPr>
                <w:szCs w:val="28"/>
              </w:rPr>
              <w:fldChar w:fldCharType="separate"/>
            </w:r>
            <w:r>
              <w:rPr>
                <w:szCs w:val="28"/>
              </w:rPr>
              <w:fldChar w:fldCharType="end"/>
            </w:r>
          </w:p>
        </w:tc>
        <w:tc>
          <w:tcPr>
            <w:tcW w:w="702" w:type="dxa"/>
            <w:vAlign w:val="center"/>
          </w:tcPr>
          <w:p w14:paraId="17B44BFB" w14:textId="7B112391"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1165C5">
              <w:rPr>
                <w:szCs w:val="28"/>
              </w:rPr>
            </w:r>
            <w:r w:rsidR="001165C5">
              <w:rPr>
                <w:szCs w:val="28"/>
              </w:rPr>
              <w:fldChar w:fldCharType="separate"/>
            </w:r>
            <w:r>
              <w:rPr>
                <w:szCs w:val="28"/>
              </w:rPr>
              <w:fldChar w:fldCharType="end"/>
            </w:r>
          </w:p>
        </w:tc>
      </w:tr>
      <w:tr w:rsidR="00DB5673" w:rsidRPr="00C64295" w14:paraId="27953CD4" w14:textId="77777777" w:rsidTr="00DB5673">
        <w:tc>
          <w:tcPr>
            <w:tcW w:w="704" w:type="dxa"/>
          </w:tcPr>
          <w:p w14:paraId="24997145" w14:textId="77777777" w:rsidR="00DB5673" w:rsidRDefault="00DB5673" w:rsidP="00DB5673">
            <w:pPr>
              <w:pStyle w:val="naisf"/>
              <w:spacing w:before="0" w:after="0"/>
              <w:ind w:firstLine="0"/>
              <w:jc w:val="center"/>
            </w:pPr>
            <w:r>
              <w:t>14.</w:t>
            </w:r>
          </w:p>
        </w:tc>
        <w:tc>
          <w:tcPr>
            <w:tcW w:w="7088" w:type="dxa"/>
            <w:vAlign w:val="center"/>
          </w:tcPr>
          <w:p w14:paraId="2D9B34EA" w14:textId="513C0AE8" w:rsidR="00DB5673" w:rsidRPr="00533E05" w:rsidRDefault="00E10B2B" w:rsidP="00DB5673">
            <w:pPr>
              <w:pStyle w:val="naisf"/>
              <w:spacing w:before="0" w:after="0"/>
              <w:ind w:firstLine="0"/>
            </w:pPr>
            <w:r w:rsidRPr="00E10B2B">
              <w:t>Ja projekts tiek īstenots dzīvojamā mājā, kas ir kopīpašums un pieder diviem vai vairāk īpašniekiem, no kuriem viens ir projekta iesniedzējs, – notariāli apliecināta vai ar drošu elektronisko parakstu, kas satur laika zīmogu, parakstīta citu īpašnieku piekrišana par projekta iesniedzēja plānotajām konkursa ietvaros atbalstāmajām aktivitātēm kopīpašumā</w:t>
            </w:r>
          </w:p>
        </w:tc>
        <w:tc>
          <w:tcPr>
            <w:tcW w:w="567" w:type="dxa"/>
            <w:vAlign w:val="center"/>
          </w:tcPr>
          <w:p w14:paraId="3649CE79" w14:textId="1D1101A7" w:rsidR="00DB5673" w:rsidRPr="00C64295" w:rsidRDefault="006872F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1165C5">
              <w:rPr>
                <w:szCs w:val="28"/>
              </w:rPr>
            </w:r>
            <w:r w:rsidR="001165C5">
              <w:rPr>
                <w:szCs w:val="28"/>
              </w:rPr>
              <w:fldChar w:fldCharType="separate"/>
            </w:r>
            <w:r>
              <w:rPr>
                <w:szCs w:val="28"/>
              </w:rPr>
              <w:fldChar w:fldCharType="end"/>
            </w:r>
          </w:p>
        </w:tc>
        <w:tc>
          <w:tcPr>
            <w:tcW w:w="567" w:type="dxa"/>
            <w:vAlign w:val="center"/>
          </w:tcPr>
          <w:p w14:paraId="4882CD26" w14:textId="00A2AE49"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1165C5">
              <w:rPr>
                <w:szCs w:val="28"/>
              </w:rPr>
            </w:r>
            <w:r w:rsidR="001165C5">
              <w:rPr>
                <w:szCs w:val="28"/>
              </w:rPr>
              <w:fldChar w:fldCharType="separate"/>
            </w:r>
            <w:r>
              <w:rPr>
                <w:szCs w:val="28"/>
              </w:rPr>
              <w:fldChar w:fldCharType="end"/>
            </w:r>
          </w:p>
        </w:tc>
        <w:tc>
          <w:tcPr>
            <w:tcW w:w="702" w:type="dxa"/>
            <w:vAlign w:val="center"/>
          </w:tcPr>
          <w:p w14:paraId="5D0518CC" w14:textId="673585BD" w:rsidR="00DB5673" w:rsidRPr="00C64295" w:rsidRDefault="00E32064" w:rsidP="00DB5673">
            <w:pPr>
              <w:pStyle w:val="naisf"/>
              <w:spacing w:before="0" w:after="0"/>
              <w:ind w:firstLine="0"/>
              <w:jc w:val="center"/>
              <w:rPr>
                <w:b/>
                <w:bCs/>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1165C5">
              <w:rPr>
                <w:color w:val="7030A0"/>
                <w:szCs w:val="28"/>
              </w:rPr>
            </w:r>
            <w:r w:rsidR="001165C5">
              <w:rPr>
                <w:color w:val="7030A0"/>
                <w:szCs w:val="28"/>
              </w:rPr>
              <w:fldChar w:fldCharType="separate"/>
            </w:r>
            <w:r w:rsidRPr="00E32064">
              <w:rPr>
                <w:color w:val="7030A0"/>
                <w:szCs w:val="28"/>
              </w:rPr>
              <w:fldChar w:fldCharType="end"/>
            </w:r>
          </w:p>
        </w:tc>
      </w:tr>
      <w:tr w:rsidR="00DB5673" w:rsidRPr="00C64295" w14:paraId="26C40E21" w14:textId="77777777" w:rsidTr="00DB5673">
        <w:tc>
          <w:tcPr>
            <w:tcW w:w="704" w:type="dxa"/>
          </w:tcPr>
          <w:p w14:paraId="234B4804" w14:textId="77777777" w:rsidR="00DB5673" w:rsidRPr="00C64295" w:rsidRDefault="00DB5673" w:rsidP="00DB5673">
            <w:pPr>
              <w:pStyle w:val="naisf"/>
              <w:spacing w:before="0" w:after="0"/>
              <w:ind w:firstLine="0"/>
              <w:jc w:val="center"/>
            </w:pPr>
            <w:r>
              <w:t>15.</w:t>
            </w:r>
          </w:p>
        </w:tc>
        <w:tc>
          <w:tcPr>
            <w:tcW w:w="7088" w:type="dxa"/>
            <w:vAlign w:val="center"/>
          </w:tcPr>
          <w:p w14:paraId="1A16815F" w14:textId="223D2A0F" w:rsidR="00DB5673" w:rsidRPr="00917EF9" w:rsidRDefault="00E10B2B" w:rsidP="00DB5673">
            <w:pPr>
              <w:pStyle w:val="naisf"/>
              <w:spacing w:before="0" w:after="0"/>
              <w:ind w:firstLine="0"/>
              <w:rPr>
                <w:color w:val="000000" w:themeColor="text1"/>
              </w:rPr>
            </w:pPr>
            <w:bookmarkStart w:id="20" w:name="_Hlk97317000"/>
            <w:r>
              <w:rPr>
                <w:color w:val="000000" w:themeColor="text1"/>
              </w:rPr>
              <w:t>C</w:t>
            </w:r>
            <w:r w:rsidR="00DB5673" w:rsidRPr="00917EF9">
              <w:rPr>
                <w:color w:val="000000" w:themeColor="text1"/>
              </w:rPr>
              <w:t>iti dokumenti</w:t>
            </w:r>
            <w:bookmarkEnd w:id="20"/>
          </w:p>
        </w:tc>
        <w:tc>
          <w:tcPr>
            <w:tcW w:w="567" w:type="dxa"/>
            <w:vAlign w:val="center"/>
          </w:tcPr>
          <w:p w14:paraId="6C6DCAAA" w14:textId="6156B0FD" w:rsidR="00DB5673" w:rsidRPr="00C64295" w:rsidRDefault="006872F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1165C5">
              <w:rPr>
                <w:szCs w:val="28"/>
              </w:rPr>
            </w:r>
            <w:r w:rsidR="001165C5">
              <w:rPr>
                <w:szCs w:val="28"/>
              </w:rPr>
              <w:fldChar w:fldCharType="separate"/>
            </w:r>
            <w:r>
              <w:rPr>
                <w:szCs w:val="28"/>
              </w:rPr>
              <w:fldChar w:fldCharType="end"/>
            </w:r>
          </w:p>
        </w:tc>
        <w:tc>
          <w:tcPr>
            <w:tcW w:w="567" w:type="dxa"/>
            <w:vAlign w:val="center"/>
          </w:tcPr>
          <w:p w14:paraId="4B04BB97" w14:textId="33C25E50" w:rsidR="00DB5673" w:rsidRPr="00C64295" w:rsidRDefault="00DB5673" w:rsidP="00DB5673">
            <w:pPr>
              <w:pStyle w:val="naisf"/>
              <w:spacing w:before="0" w:after="0"/>
              <w:ind w:firstLine="0"/>
              <w:jc w:val="center"/>
              <w:rPr>
                <w:b/>
                <w:bCs/>
              </w:rPr>
            </w:pPr>
            <w:r>
              <w:rPr>
                <w:szCs w:val="28"/>
              </w:rPr>
              <w:fldChar w:fldCharType="begin">
                <w:ffData>
                  <w:name w:val=""/>
                  <w:enabled/>
                  <w:calcOnExit w:val="0"/>
                  <w:checkBox>
                    <w:sizeAuto/>
                    <w:default w:val="0"/>
                  </w:checkBox>
                </w:ffData>
              </w:fldChar>
            </w:r>
            <w:r>
              <w:rPr>
                <w:szCs w:val="28"/>
              </w:rPr>
              <w:instrText xml:space="preserve"> FORMCHECKBOX </w:instrText>
            </w:r>
            <w:r w:rsidR="001165C5">
              <w:rPr>
                <w:szCs w:val="28"/>
              </w:rPr>
            </w:r>
            <w:r w:rsidR="001165C5">
              <w:rPr>
                <w:szCs w:val="28"/>
              </w:rPr>
              <w:fldChar w:fldCharType="separate"/>
            </w:r>
            <w:r>
              <w:rPr>
                <w:szCs w:val="28"/>
              </w:rPr>
              <w:fldChar w:fldCharType="end"/>
            </w:r>
          </w:p>
        </w:tc>
        <w:tc>
          <w:tcPr>
            <w:tcW w:w="702" w:type="dxa"/>
            <w:vAlign w:val="center"/>
          </w:tcPr>
          <w:p w14:paraId="0F9D75FC" w14:textId="3A3F4F95" w:rsidR="00DB5673" w:rsidRPr="00C64295" w:rsidRDefault="00E32064" w:rsidP="00DB5673">
            <w:pPr>
              <w:pStyle w:val="naisf"/>
              <w:spacing w:before="0" w:after="0"/>
              <w:ind w:firstLine="0"/>
              <w:jc w:val="center"/>
              <w:rPr>
                <w:b/>
                <w:bCs/>
              </w:rPr>
            </w:pPr>
            <w:r w:rsidRPr="00E32064">
              <w:rPr>
                <w:color w:val="7030A0"/>
                <w:szCs w:val="28"/>
              </w:rPr>
              <w:fldChar w:fldCharType="begin">
                <w:ffData>
                  <w:name w:val=""/>
                  <w:enabled/>
                  <w:calcOnExit w:val="0"/>
                  <w:checkBox>
                    <w:sizeAuto/>
                    <w:default w:val="1"/>
                  </w:checkBox>
                </w:ffData>
              </w:fldChar>
            </w:r>
            <w:r w:rsidRPr="00E32064">
              <w:rPr>
                <w:color w:val="7030A0"/>
                <w:szCs w:val="28"/>
              </w:rPr>
              <w:instrText xml:space="preserve"> FORMCHECKBOX </w:instrText>
            </w:r>
            <w:r w:rsidR="001165C5">
              <w:rPr>
                <w:color w:val="7030A0"/>
                <w:szCs w:val="28"/>
              </w:rPr>
            </w:r>
            <w:r w:rsidR="001165C5">
              <w:rPr>
                <w:color w:val="7030A0"/>
                <w:szCs w:val="28"/>
              </w:rPr>
              <w:fldChar w:fldCharType="separate"/>
            </w:r>
            <w:r w:rsidRPr="00E32064">
              <w:rPr>
                <w:color w:val="7030A0"/>
                <w:szCs w:val="28"/>
              </w:rPr>
              <w:fldChar w:fldCharType="end"/>
            </w:r>
          </w:p>
        </w:tc>
      </w:tr>
    </w:tbl>
    <w:p w14:paraId="36C70C14" w14:textId="77777777" w:rsidR="00DB5673" w:rsidRPr="00DB5673" w:rsidRDefault="00DB5673" w:rsidP="00DB5673">
      <w:pPr>
        <w:jc w:val="both"/>
        <w:rPr>
          <w:i/>
          <w:iCs/>
        </w:rPr>
      </w:pPr>
      <w:r w:rsidRPr="00DB5673">
        <w:rPr>
          <w:i/>
          <w:iCs/>
        </w:rPr>
        <w:t>Piezīmes.</w:t>
      </w:r>
    </w:p>
    <w:p w14:paraId="0D272932" w14:textId="4A0FA9AF" w:rsidR="00DB5673" w:rsidRPr="00DB5673" w:rsidRDefault="00DB5673" w:rsidP="00DB5673">
      <w:pPr>
        <w:jc w:val="both"/>
        <w:rPr>
          <w:i/>
          <w:iCs/>
        </w:rPr>
      </w:pPr>
      <w:r w:rsidRPr="00DB5673">
        <w:rPr>
          <w:i/>
          <w:iCs/>
        </w:rPr>
        <w:t xml:space="preserve">* </w:t>
      </w:r>
      <w:r w:rsidR="00E10B2B" w:rsidRPr="00E10B2B">
        <w:rPr>
          <w:i/>
          <w:iCs/>
        </w:rPr>
        <w:t>Ja papildus iesniedzamais dokuments nav latviešu valodā, tam pievieno apliecinātu dokumenta tulkojumu latviešu valodā atbilstoši normatīvajiem aktiem par kārtību, kādā apliecināmi tulkojumi valsts valodā</w:t>
      </w:r>
      <w:r w:rsidRPr="00DB5673">
        <w:rPr>
          <w:i/>
          <w:iCs/>
        </w:rPr>
        <w:t>.</w:t>
      </w:r>
    </w:p>
    <w:p w14:paraId="319A57A1" w14:textId="443B6975" w:rsidR="00FD5CB9" w:rsidRPr="00DB5673" w:rsidRDefault="00DB5673" w:rsidP="00DB5673">
      <w:pPr>
        <w:jc w:val="both"/>
        <w:rPr>
          <w:i/>
          <w:iCs/>
        </w:rPr>
      </w:pPr>
      <w:r w:rsidRPr="00DB5673">
        <w:rPr>
          <w:i/>
          <w:iCs/>
        </w:rPr>
        <w:t>** NA – nav attiecināms.</w:t>
      </w:r>
    </w:p>
    <w:p w14:paraId="36498CE3" w14:textId="3BB32B24" w:rsidR="00DB5673" w:rsidRDefault="00DB5673" w:rsidP="00DB567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28"/>
      </w:tblGrid>
      <w:tr w:rsidR="00DB5673" w:rsidRPr="006872F3" w14:paraId="27539D32" w14:textId="77777777" w:rsidTr="00067CDF">
        <w:trPr>
          <w:trHeight w:val="360"/>
        </w:trPr>
        <w:tc>
          <w:tcPr>
            <w:tcW w:w="9502"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6039E002" w14:textId="648B8FA7" w:rsidR="00DB5673" w:rsidRPr="006872F3" w:rsidRDefault="00DB5673" w:rsidP="006872F3">
            <w:pPr>
              <w:pStyle w:val="Heading2"/>
              <w:spacing w:before="0" w:after="0"/>
              <w:rPr>
                <w:i w:val="0"/>
              </w:rPr>
            </w:pPr>
            <w:r w:rsidRPr="006872F3">
              <w:rPr>
                <w:i w:val="0"/>
              </w:rPr>
              <w:br w:type="page"/>
            </w:r>
            <w:bookmarkStart w:id="21" w:name="_Toc98237886"/>
            <w:r w:rsidRPr="006872F3">
              <w:rPr>
                <w:i w:val="0"/>
              </w:rPr>
              <w:t>5. sadaļa – Apliecinājums</w:t>
            </w:r>
            <w:bookmarkEnd w:id="21"/>
          </w:p>
        </w:tc>
      </w:tr>
    </w:tbl>
    <w:p w14:paraId="4D415597" w14:textId="5511D600" w:rsidR="00EE3175" w:rsidRPr="006872F3" w:rsidRDefault="00EE3175" w:rsidP="00D06CF5">
      <w:pPr>
        <w:shd w:val="clear" w:color="auto" w:fill="F2DBDB" w:themeFill="accent2" w:themeFillTint="33"/>
        <w:jc w:val="both"/>
        <w:rPr>
          <w:b/>
          <w:iCs/>
          <w:color w:val="FF0000"/>
        </w:rPr>
      </w:pPr>
      <w:r w:rsidRPr="006872F3">
        <w:rPr>
          <w:b/>
          <w:iCs/>
          <w:color w:val="FF0000"/>
        </w:rPr>
        <w:t>Šajā sadaļā nedrīkst mainīt apliecinājuma redakciju</w:t>
      </w:r>
      <w:r w:rsidR="00995C27" w:rsidRPr="006872F3">
        <w:rPr>
          <w:b/>
          <w:iCs/>
          <w:color w:val="FF0000"/>
        </w:rPr>
        <w:t>!</w:t>
      </w:r>
    </w:p>
    <w:p w14:paraId="2BCF9ADB" w14:textId="77777777" w:rsidR="00EE3175" w:rsidRPr="0019084D" w:rsidRDefault="00EE3175" w:rsidP="00EE3175">
      <w:pPr>
        <w:jc w:val="both"/>
        <w:rPr>
          <w:bCs/>
        </w:rPr>
      </w:pPr>
    </w:p>
    <w:tbl>
      <w:tblPr>
        <w:tblW w:w="5000" w:type="pct"/>
        <w:tblCellMar>
          <w:left w:w="28" w:type="dxa"/>
          <w:right w:w="28" w:type="dxa"/>
        </w:tblCellMar>
        <w:tblLook w:val="04A0" w:firstRow="1" w:lastRow="0" w:firstColumn="1" w:lastColumn="0" w:noHBand="0" w:noVBand="1"/>
      </w:tblPr>
      <w:tblGrid>
        <w:gridCol w:w="4111"/>
        <w:gridCol w:w="5527"/>
      </w:tblGrid>
      <w:tr w:rsidR="00EE3175" w:rsidRPr="0019084D" w14:paraId="51BD12FD" w14:textId="77777777" w:rsidTr="00DB5673">
        <w:tc>
          <w:tcPr>
            <w:tcW w:w="4111" w:type="dxa"/>
          </w:tcPr>
          <w:p w14:paraId="356DB9F5" w14:textId="395B5356" w:rsidR="00EE3175" w:rsidRPr="0019084D" w:rsidRDefault="00DB5673" w:rsidP="00EE3175">
            <w:pPr>
              <w:jc w:val="both"/>
            </w:pPr>
            <w:r w:rsidRPr="00DB5673">
              <w:rPr>
                <w:bCs/>
              </w:rPr>
              <w:t xml:space="preserve">Es, </w:t>
            </w:r>
            <w:r w:rsidR="00E10B2B" w:rsidRPr="00E10B2B">
              <w:rPr>
                <w:bCs/>
              </w:rPr>
              <w:t>projekta iesniedzējs</w:t>
            </w:r>
            <w:r w:rsidRPr="00DB5673">
              <w:rPr>
                <w:bCs/>
              </w:rPr>
              <w:t>,</w:t>
            </w:r>
          </w:p>
        </w:tc>
        <w:tc>
          <w:tcPr>
            <w:tcW w:w="5527" w:type="dxa"/>
            <w:tcBorders>
              <w:bottom w:val="single" w:sz="4" w:space="0" w:color="auto"/>
            </w:tcBorders>
          </w:tcPr>
          <w:p w14:paraId="4D83BB81" w14:textId="5154E87D" w:rsidR="00EE3175" w:rsidRPr="0019084D" w:rsidRDefault="00EE3175" w:rsidP="00EE3175">
            <w:pPr>
              <w:jc w:val="both"/>
            </w:pPr>
            <w:r w:rsidRPr="0019084D">
              <w:rPr>
                <w:color w:val="5F497A"/>
              </w:rPr>
              <w:t>Jānis Bērziņš</w:t>
            </w:r>
            <w:r w:rsidR="00824B09" w:rsidRPr="00824B09">
              <w:t>,</w:t>
            </w:r>
          </w:p>
        </w:tc>
      </w:tr>
      <w:tr w:rsidR="00EE3175" w:rsidRPr="0019084D" w14:paraId="41CEA31F" w14:textId="77777777" w:rsidTr="00DB5673">
        <w:tc>
          <w:tcPr>
            <w:tcW w:w="4111" w:type="dxa"/>
          </w:tcPr>
          <w:p w14:paraId="5D8E468E" w14:textId="77777777" w:rsidR="00EE3175" w:rsidRPr="0019084D" w:rsidRDefault="00EE3175" w:rsidP="00EE3175">
            <w:pPr>
              <w:jc w:val="both"/>
            </w:pPr>
          </w:p>
        </w:tc>
        <w:tc>
          <w:tcPr>
            <w:tcW w:w="5527" w:type="dxa"/>
            <w:tcBorders>
              <w:top w:val="single" w:sz="4" w:space="0" w:color="auto"/>
            </w:tcBorders>
          </w:tcPr>
          <w:p w14:paraId="185E5749" w14:textId="77777777" w:rsidR="00824B09" w:rsidRDefault="00824B09" w:rsidP="00EE3175">
            <w:pPr>
              <w:jc w:val="both"/>
              <w:rPr>
                <w:i/>
              </w:rPr>
            </w:pPr>
            <w:r>
              <w:rPr>
                <w:i/>
              </w:rPr>
              <w:t>(</w:t>
            </w:r>
            <w:r w:rsidRPr="00824B09">
              <w:rPr>
                <w:i/>
              </w:rPr>
              <w:t>dzīvojamās mājas īpašnieka vārds, uzvārds</w:t>
            </w:r>
            <w:r>
              <w:rPr>
                <w:i/>
              </w:rPr>
              <w:t>)</w:t>
            </w:r>
          </w:p>
          <w:p w14:paraId="36359CD7" w14:textId="5B52F3C3" w:rsidR="00EE3175" w:rsidRPr="0019084D" w:rsidRDefault="00EE3175" w:rsidP="00EE3175">
            <w:pPr>
              <w:jc w:val="both"/>
              <w:rPr>
                <w:i/>
              </w:rPr>
            </w:pPr>
            <w:r w:rsidRPr="006872F3">
              <w:rPr>
                <w:bCs/>
                <w:iCs/>
                <w:color w:val="FF0000"/>
                <w:sz w:val="22"/>
                <w:szCs w:val="22"/>
              </w:rPr>
              <w:t>(j</w:t>
            </w:r>
            <w:r w:rsidRPr="006872F3">
              <w:rPr>
                <w:bCs/>
                <w:iCs/>
                <w:color w:val="FF0000"/>
                <w:szCs w:val="22"/>
              </w:rPr>
              <w:t xml:space="preserve">āsakrīt ar 1. </w:t>
            </w:r>
            <w:r w:rsidR="00614920" w:rsidRPr="006872F3">
              <w:rPr>
                <w:bCs/>
                <w:iCs/>
                <w:color w:val="FF0000"/>
                <w:szCs w:val="22"/>
              </w:rPr>
              <w:t>sadaļā</w:t>
            </w:r>
            <w:r w:rsidRPr="006872F3">
              <w:rPr>
                <w:bCs/>
                <w:iCs/>
                <w:color w:val="FF0000"/>
                <w:szCs w:val="22"/>
              </w:rPr>
              <w:t xml:space="preserve"> norādīto </w:t>
            </w:r>
            <w:r w:rsidRPr="006872F3">
              <w:rPr>
                <w:bCs/>
                <w:iCs/>
                <w:color w:val="FF0000"/>
                <w:sz w:val="22"/>
                <w:szCs w:val="22"/>
              </w:rPr>
              <w:t>personu)</w:t>
            </w:r>
          </w:p>
        </w:tc>
      </w:tr>
      <w:tr w:rsidR="00EE3175" w:rsidRPr="0019084D" w14:paraId="6D59D8BC" w14:textId="77777777" w:rsidTr="00DB5673">
        <w:tc>
          <w:tcPr>
            <w:tcW w:w="4111" w:type="dxa"/>
          </w:tcPr>
          <w:p w14:paraId="2F54ACE3" w14:textId="45057C8A" w:rsidR="00EE3175" w:rsidRPr="0019084D" w:rsidRDefault="00DB5673" w:rsidP="00EE3175">
            <w:pPr>
              <w:jc w:val="both"/>
            </w:pPr>
            <w:r w:rsidRPr="00DB5673">
              <w:t>apliecinu, ka projekta iesniegšanas dienā</w:t>
            </w:r>
            <w:r w:rsidR="00824B09">
              <w:t xml:space="preserve"> – </w:t>
            </w:r>
          </w:p>
        </w:tc>
        <w:tc>
          <w:tcPr>
            <w:tcW w:w="5527" w:type="dxa"/>
            <w:tcBorders>
              <w:bottom w:val="single" w:sz="4" w:space="0" w:color="auto"/>
            </w:tcBorders>
          </w:tcPr>
          <w:p w14:paraId="5E794506" w14:textId="2F696699" w:rsidR="00EE3175" w:rsidRPr="0019084D" w:rsidRDefault="00995C27" w:rsidP="00EE3175">
            <w:pPr>
              <w:jc w:val="both"/>
            </w:pPr>
            <w:r>
              <w:rPr>
                <w:color w:val="5F497A"/>
              </w:rPr>
              <w:t>2022.0</w:t>
            </w:r>
            <w:r w:rsidR="006872F3">
              <w:rPr>
                <w:color w:val="5F497A"/>
              </w:rPr>
              <w:t>5</w:t>
            </w:r>
            <w:r>
              <w:rPr>
                <w:color w:val="5F497A"/>
              </w:rPr>
              <w:t>.10</w:t>
            </w:r>
            <w:r w:rsidR="00824B09">
              <w:rPr>
                <w:color w:val="5F497A"/>
              </w:rPr>
              <w:t xml:space="preserve"> </w:t>
            </w:r>
            <w:r w:rsidR="00824B09">
              <w:t>–</w:t>
            </w:r>
          </w:p>
        </w:tc>
      </w:tr>
      <w:tr w:rsidR="00EE3175" w:rsidRPr="0019084D" w14:paraId="7B105D73" w14:textId="77777777" w:rsidTr="00DB5673">
        <w:tc>
          <w:tcPr>
            <w:tcW w:w="4111" w:type="dxa"/>
          </w:tcPr>
          <w:p w14:paraId="2ADC912B" w14:textId="77777777" w:rsidR="00EE3175" w:rsidRPr="0019084D" w:rsidRDefault="00EE3175" w:rsidP="00EE3175">
            <w:pPr>
              <w:jc w:val="both"/>
            </w:pPr>
          </w:p>
        </w:tc>
        <w:tc>
          <w:tcPr>
            <w:tcW w:w="5527" w:type="dxa"/>
            <w:tcBorders>
              <w:top w:val="single" w:sz="4" w:space="0" w:color="auto"/>
            </w:tcBorders>
          </w:tcPr>
          <w:p w14:paraId="6AB9F59C" w14:textId="34BA8C00" w:rsidR="00EE3175" w:rsidRPr="0019084D" w:rsidRDefault="00824B09" w:rsidP="00995C27">
            <w:pPr>
              <w:jc w:val="both"/>
              <w:rPr>
                <w:i/>
              </w:rPr>
            </w:pPr>
            <w:r>
              <w:rPr>
                <w:i/>
              </w:rPr>
              <w:t>(</w:t>
            </w:r>
            <w:proofErr w:type="spellStart"/>
            <w:r>
              <w:rPr>
                <w:i/>
              </w:rPr>
              <w:t>dd.mm.gggg</w:t>
            </w:r>
            <w:proofErr w:type="spellEnd"/>
            <w:r>
              <w:rPr>
                <w:i/>
              </w:rPr>
              <w:t>)</w:t>
            </w:r>
            <w:r w:rsidR="00F62D29" w:rsidRPr="0019084D">
              <w:rPr>
                <w:i/>
              </w:rPr>
              <w:t xml:space="preserve"> </w:t>
            </w:r>
            <w:r w:rsidR="00EE3175" w:rsidRPr="006872F3">
              <w:rPr>
                <w:bCs/>
                <w:iCs/>
                <w:color w:val="FF0000"/>
                <w:sz w:val="22"/>
                <w:szCs w:val="22"/>
              </w:rPr>
              <w:t>(</w:t>
            </w:r>
            <w:r w:rsidR="00995C27" w:rsidRPr="006872F3">
              <w:rPr>
                <w:bCs/>
                <w:iCs/>
                <w:color w:val="FF0000"/>
                <w:sz w:val="22"/>
                <w:szCs w:val="22"/>
              </w:rPr>
              <w:t>iesniedzot elektroniski nenorād</w:t>
            </w:r>
            <w:r w:rsidR="00614920" w:rsidRPr="006872F3">
              <w:rPr>
                <w:bCs/>
                <w:iCs/>
                <w:color w:val="FF0000"/>
                <w:sz w:val="22"/>
                <w:szCs w:val="22"/>
              </w:rPr>
              <w:t>a</w:t>
            </w:r>
            <w:r w:rsidR="00EE3175" w:rsidRPr="006872F3">
              <w:rPr>
                <w:iCs/>
                <w:color w:val="FF0000"/>
                <w:szCs w:val="22"/>
              </w:rPr>
              <w:t>)</w:t>
            </w:r>
          </w:p>
        </w:tc>
      </w:tr>
    </w:tbl>
    <w:p w14:paraId="2D264D71" w14:textId="2B753F2E" w:rsidR="00DB5673" w:rsidRDefault="00DB5673" w:rsidP="00DB5673">
      <w:pPr>
        <w:jc w:val="both"/>
      </w:pPr>
      <w:r>
        <w:t>5.1.</w:t>
      </w:r>
      <w:r w:rsidR="00824B09">
        <w:t> </w:t>
      </w:r>
      <w:r w:rsidR="00824B09" w:rsidRPr="00824B09">
        <w:t>pret mani vai dzīvojamās mājas īpašnieku nav noteiktas starptautiskās vai nacionālās sankcijas vai būtiskas finanšu un kapitāla tirgus intereses ietekmējošas Eiropas Savienības vai Ziemeļatlantijas līguma organizācijas dalībvalsts sankcijas</w:t>
      </w:r>
      <w:r>
        <w:t>;</w:t>
      </w:r>
    </w:p>
    <w:p w14:paraId="3175BEAB" w14:textId="07787D65" w:rsidR="00DB5673" w:rsidRDefault="00DB5673" w:rsidP="00DB5673">
      <w:pPr>
        <w:jc w:val="both"/>
      </w:pPr>
      <w:r>
        <w:t>5.2.</w:t>
      </w:r>
      <w:r w:rsidR="00824B09">
        <w:t> </w:t>
      </w:r>
      <w:r w:rsidR="00824B09" w:rsidRPr="00824B09">
        <w:t>neesmu atzīts(-a) vai dzīvojamās mājas īpašnieks nav atzīts(-a) par vainīgu (ar tādu prokurora priekšrakstu par sodu vai tiesas spriedumu, kas stājies spēkā un kļuvis neapstrīdams un nepārsūdzams) jebkurā no zemāk minētajiem noziedzīgiem nodarījumiem</w:t>
      </w:r>
      <w:r>
        <w:t>:</w:t>
      </w:r>
    </w:p>
    <w:p w14:paraId="0D207F10" w14:textId="6E897FFA" w:rsidR="00DB5673" w:rsidRDefault="00DB5673" w:rsidP="00DB5673">
      <w:pPr>
        <w:jc w:val="both"/>
      </w:pPr>
      <w:r>
        <w:t>5.2.1.</w:t>
      </w:r>
      <w:r w:rsidR="00824B09">
        <w:t> </w:t>
      </w:r>
      <w:r w:rsidR="00824B09" w:rsidRPr="00824B09">
        <w:t>kukuļņemšana, kukuļdošana, kukuļa piesavināšanās, starpniecība kukuļošanā, neatļauta labuma pieņemšana, komerciāla uzpirkšana, neatļauta piedalīšanās mantiskos darījumos, prettiesiska labuma pieprasīšana, pieņemšana un došana vai tirgošanās ar ietekmi</w:t>
      </w:r>
      <w:r>
        <w:t>;</w:t>
      </w:r>
    </w:p>
    <w:p w14:paraId="32B75398" w14:textId="162E7DAB" w:rsidR="00DB5673" w:rsidRDefault="00DB5673" w:rsidP="00DB5673">
      <w:pPr>
        <w:jc w:val="both"/>
      </w:pPr>
      <w:r>
        <w:t>5.2.2.</w:t>
      </w:r>
      <w:r w:rsidR="00824B09">
        <w:t> </w:t>
      </w:r>
      <w:r w:rsidR="00824B09" w:rsidRPr="00824B09">
        <w:t>krāpšana, piesavināšanās vai noziedzīgi iegūtu līdzekļu legalizēšana</w:t>
      </w:r>
      <w:r>
        <w:t>;</w:t>
      </w:r>
    </w:p>
    <w:p w14:paraId="3E0EAC56" w14:textId="009D27E6" w:rsidR="00DB5673" w:rsidRDefault="00DB5673" w:rsidP="00DB5673">
      <w:pPr>
        <w:jc w:val="both"/>
      </w:pPr>
      <w:r>
        <w:t>5.2.3.</w:t>
      </w:r>
      <w:r w:rsidR="00824B09">
        <w:t> </w:t>
      </w:r>
      <w:r w:rsidR="00824B09" w:rsidRPr="00824B09">
        <w:t>izvairīšanās no nodokļu un tiem pielīdzināto maksājumu samaksas</w:t>
      </w:r>
      <w:r>
        <w:t>;</w:t>
      </w:r>
    </w:p>
    <w:p w14:paraId="53F628F9" w14:textId="295A4D9D" w:rsidR="00DB5673" w:rsidRDefault="00DB5673" w:rsidP="00DB5673">
      <w:pPr>
        <w:jc w:val="both"/>
      </w:pPr>
      <w:r>
        <w:t>5.2.4.</w:t>
      </w:r>
      <w:r w:rsidR="00824B09">
        <w:t> </w:t>
      </w:r>
      <w:proofErr w:type="spellStart"/>
      <w:r w:rsidR="00824B09" w:rsidRPr="00824B09">
        <w:t>proliferācijas</w:t>
      </w:r>
      <w:proofErr w:type="spellEnd"/>
      <w:r w:rsidR="00824B09" w:rsidRPr="00824B09">
        <w:t xml:space="preserve"> finansēšana, terorisms, terorisma finansēšana, aicinājums uz terorismu, terorisma draudi vai personas vervēšana un apmācība terora aktu veikšanai</w:t>
      </w:r>
      <w:r>
        <w:t>;</w:t>
      </w:r>
    </w:p>
    <w:p w14:paraId="258EA81C" w14:textId="5081394A" w:rsidR="00DB5673" w:rsidRDefault="00DB5673" w:rsidP="00DB5673">
      <w:pPr>
        <w:jc w:val="both"/>
      </w:pPr>
      <w:r>
        <w:t xml:space="preserve">5.3. </w:t>
      </w:r>
      <w:r w:rsidR="00824B09" w:rsidRPr="00824B09">
        <w:t>dzīvojamā māja ir nodota ekspluatācijā, un to apliecina ieraksts zemesgrāmatā</w:t>
      </w:r>
      <w:r>
        <w:t>;</w:t>
      </w:r>
    </w:p>
    <w:p w14:paraId="6CD3F0DE" w14:textId="5B017B83" w:rsidR="00DB5673" w:rsidRDefault="00DB5673" w:rsidP="00DB5673">
      <w:pPr>
        <w:jc w:val="both"/>
      </w:pPr>
      <w:r>
        <w:t xml:space="preserve">5.4. </w:t>
      </w:r>
      <w:r w:rsidR="00824B09" w:rsidRPr="00824B09">
        <w:t>dzīvojamā mājā netiek veikta saimnieciskā darbība</w:t>
      </w:r>
      <w:r>
        <w:t>;</w:t>
      </w:r>
    </w:p>
    <w:p w14:paraId="19CC656B" w14:textId="13E5FA0B" w:rsidR="00DB5673" w:rsidRDefault="00DB5673" w:rsidP="00DB5673">
      <w:pPr>
        <w:jc w:val="both"/>
      </w:pPr>
      <w:r>
        <w:t>5.5.</w:t>
      </w:r>
      <w:r w:rsidR="00824B09">
        <w:t> </w:t>
      </w:r>
      <w:r w:rsidR="00824B09" w:rsidRPr="00824B09">
        <w:t>neesmu reģistrēts(-a) vai dzīvojamās mājas īpašnieks nav reģistrēts(-a) kā parādnieks Uzturlīdzekļu garantiju fonda iesniedzēju un parādnieku reģistrā</w:t>
      </w:r>
      <w:r>
        <w:t>;</w:t>
      </w:r>
    </w:p>
    <w:p w14:paraId="6101B3FA" w14:textId="603B203E" w:rsidR="00DB5673" w:rsidRDefault="00DB5673" w:rsidP="00DB5673">
      <w:pPr>
        <w:jc w:val="both"/>
      </w:pPr>
      <w:r>
        <w:t xml:space="preserve">5.6. </w:t>
      </w:r>
      <w:r w:rsidR="00824B09" w:rsidRPr="00824B09">
        <w:t>pēdējo triju gadu laikā dzīvojamā māja nav atslēgta no centralizētās siltumapgādes sistēmas</w:t>
      </w:r>
      <w:r>
        <w:t>.</w:t>
      </w:r>
    </w:p>
    <w:p w14:paraId="60E4FAE9" w14:textId="253E8C87" w:rsidR="00EE3175" w:rsidRPr="0019084D" w:rsidRDefault="00EE3175" w:rsidP="009F3AFC">
      <w:pPr>
        <w:ind w:left="567"/>
        <w:jc w:val="both"/>
      </w:pPr>
    </w:p>
    <w:p w14:paraId="31F92C22" w14:textId="3D526B9E" w:rsidR="00EE3175" w:rsidRPr="0019084D" w:rsidRDefault="00DB5673" w:rsidP="00EE3175">
      <w:pPr>
        <w:pStyle w:val="BodyText"/>
        <w:spacing w:after="0"/>
        <w:jc w:val="both"/>
        <w:rPr>
          <w:b/>
        </w:rPr>
      </w:pPr>
      <w:r w:rsidRPr="00DB5673">
        <w:rPr>
          <w:b/>
          <w:bCs/>
        </w:rPr>
        <w:t>Apliecinu, ka tad, ja projekta iesniegums tiks apstiprināts:</w:t>
      </w:r>
    </w:p>
    <w:p w14:paraId="0D56E347" w14:textId="555FE075" w:rsidR="00DB5673" w:rsidRDefault="00DB5673" w:rsidP="00DB5673">
      <w:pPr>
        <w:pStyle w:val="BodyText"/>
        <w:jc w:val="both"/>
      </w:pPr>
      <w:r>
        <w:t>5.7.</w:t>
      </w:r>
      <w:r w:rsidR="00824B09">
        <w:t> </w:t>
      </w:r>
      <w:r w:rsidR="00824B09" w:rsidRPr="00824B09">
        <w:t>projekta iesniegumā paredzētās aktivitātes nav iesniegtas un netiks iesniegtas līdzfinansēšanai citu finansējuma programmu vai individuālo atbalsta projektu ietvaros no citiem finanšu instrumentiem, Eiropas Savienības vai ārvalstu finanšu palīdzības līdzekļiem</w:t>
      </w:r>
      <w:r>
        <w:t>;</w:t>
      </w:r>
    </w:p>
    <w:p w14:paraId="4E958FAF" w14:textId="104B9747" w:rsidR="00530024" w:rsidRDefault="00DB5673" w:rsidP="00DB5673">
      <w:pPr>
        <w:pStyle w:val="BodyText"/>
        <w:spacing w:after="0"/>
        <w:jc w:val="both"/>
        <w:rPr>
          <w:b/>
          <w:bCs/>
        </w:rPr>
      </w:pPr>
      <w:r>
        <w:lastRenderedPageBreak/>
        <w:t xml:space="preserve">5.8. </w:t>
      </w:r>
      <w:r w:rsidR="00824B09" w:rsidRPr="00824B09">
        <w:t>projektā norādītās aktivitātes ir īstenotas pēc noteikumu spēkā stāšanās dienas, bet ne vēlāk kā līdz 2023. gada 31. decembrim</w:t>
      </w:r>
      <w:r>
        <w:t>.</w:t>
      </w:r>
    </w:p>
    <w:p w14:paraId="65AB9791" w14:textId="77777777" w:rsidR="00824B09" w:rsidRDefault="00824B09" w:rsidP="00EE3175">
      <w:pPr>
        <w:pStyle w:val="BodyText"/>
        <w:spacing w:after="0"/>
        <w:jc w:val="both"/>
        <w:rPr>
          <w:b/>
          <w:bCs/>
        </w:rPr>
      </w:pPr>
    </w:p>
    <w:p w14:paraId="55E85E6C" w14:textId="0076B933" w:rsidR="00EE3175" w:rsidRPr="0019084D" w:rsidRDefault="00824B09" w:rsidP="00EE3175">
      <w:pPr>
        <w:pStyle w:val="BodyText"/>
        <w:spacing w:after="0"/>
        <w:jc w:val="both"/>
        <w:rPr>
          <w:b/>
          <w:bCs/>
        </w:rPr>
      </w:pPr>
      <w:r w:rsidRPr="00824B09">
        <w:rPr>
          <w:b/>
          <w:bCs/>
        </w:rPr>
        <w:t>Apliecinu, ka vismaz piecus gadus pēc projekta līguma parakstīšanas nodrošināšu šādu nosacījumu izpildi</w:t>
      </w:r>
      <w:r w:rsidR="00DB5673" w:rsidRPr="00DB5673">
        <w:rPr>
          <w:b/>
          <w:bCs/>
        </w:rPr>
        <w:t>:</w:t>
      </w:r>
    </w:p>
    <w:p w14:paraId="36135727" w14:textId="5EFB7F7F" w:rsidR="00DB5673" w:rsidRDefault="00DB5673" w:rsidP="00DB5673">
      <w:pPr>
        <w:pStyle w:val="BodyText"/>
        <w:spacing w:after="0"/>
        <w:jc w:val="both"/>
      </w:pPr>
      <w:r>
        <w:t>5.9.</w:t>
      </w:r>
      <w:r w:rsidR="00824B09">
        <w:t> </w:t>
      </w:r>
      <w:r w:rsidR="00824B09" w:rsidRPr="00824B09">
        <w:t>projekta iesniegumā iekļauto iekārtu ekspluatāciju un sasaisti ar īpašumu kā neatņemamu tā sastāvdaļu</w:t>
      </w:r>
      <w:r>
        <w:t>;</w:t>
      </w:r>
    </w:p>
    <w:p w14:paraId="1F035241" w14:textId="6EF24DF8" w:rsidR="00DB5673" w:rsidRDefault="00DB5673" w:rsidP="00DB5673">
      <w:pPr>
        <w:pStyle w:val="BodyText"/>
        <w:spacing w:after="0"/>
        <w:jc w:val="both"/>
      </w:pPr>
      <w:r>
        <w:t>5.10.</w:t>
      </w:r>
      <w:r w:rsidR="00824B09">
        <w:t> </w:t>
      </w:r>
      <w:r w:rsidR="00824B09" w:rsidRPr="00824B09">
        <w:t>elektroenerģija vai siltumenerģija, kas saražota ar projekta iesniegumā iekļautajām iekārtām, tiks izmantota mājsaimniecības pašpatēriņa vajadzībām</w:t>
      </w:r>
      <w:r>
        <w:t>;</w:t>
      </w:r>
    </w:p>
    <w:p w14:paraId="5D774E58" w14:textId="6AF2A196" w:rsidR="00DB5673" w:rsidRDefault="00DB5673" w:rsidP="00DB5673">
      <w:pPr>
        <w:pStyle w:val="BodyText"/>
        <w:spacing w:after="0"/>
        <w:jc w:val="both"/>
      </w:pPr>
      <w:r>
        <w:t>5.11.</w:t>
      </w:r>
      <w:r w:rsidR="00824B09">
        <w:t> </w:t>
      </w:r>
      <w:r w:rsidR="00824B09" w:rsidRPr="00824B09">
        <w:t>dzīvojamai mājai netiks mainīts lietošanas veids, un tā netiks demontēta</w:t>
      </w:r>
      <w:r>
        <w:t>;</w:t>
      </w:r>
    </w:p>
    <w:p w14:paraId="450571CA" w14:textId="0FE73E1C" w:rsidR="00DB5673" w:rsidRDefault="00DB5673" w:rsidP="00DB5673">
      <w:pPr>
        <w:pStyle w:val="BodyText"/>
        <w:spacing w:after="0"/>
        <w:jc w:val="both"/>
      </w:pPr>
      <w:r>
        <w:t>5.12.</w:t>
      </w:r>
      <w:r w:rsidR="00824B09">
        <w:t> </w:t>
      </w:r>
      <w:r w:rsidR="00824B09" w:rsidRPr="00824B09">
        <w:t>dzīvojamā māja netiks izmantota saimnieciskās darbības veikšanai</w:t>
      </w:r>
      <w:r>
        <w:t>;</w:t>
      </w:r>
    </w:p>
    <w:p w14:paraId="7CEB3AD4" w14:textId="25C39170" w:rsidR="00DB5673" w:rsidRDefault="00DB5673" w:rsidP="00DB5673">
      <w:pPr>
        <w:pStyle w:val="BodyText"/>
        <w:spacing w:after="0"/>
        <w:jc w:val="both"/>
      </w:pPr>
      <w:r>
        <w:t>5.13.</w:t>
      </w:r>
      <w:r w:rsidR="00824B09">
        <w:t> </w:t>
      </w:r>
      <w:r w:rsidR="00824B09" w:rsidRPr="00824B09">
        <w:t>dzīvojamās mājas atsavināšanas gadījumā projekta iesniegumā noteiktās projekta iesniedzēja saistības pārņems tās jaunais īpašnieks vai tiks veikta atmaksa par saņemto atbalstu 100 % apmērā</w:t>
      </w:r>
      <w:r>
        <w:t>;</w:t>
      </w:r>
    </w:p>
    <w:p w14:paraId="673CDF29" w14:textId="67B1B31C" w:rsidR="00DB5673" w:rsidRDefault="00DB5673" w:rsidP="00DB5673">
      <w:pPr>
        <w:pStyle w:val="BodyText"/>
        <w:spacing w:after="0"/>
        <w:jc w:val="both"/>
      </w:pPr>
      <w:r>
        <w:t>5.14.</w:t>
      </w:r>
      <w:r w:rsidR="00824B09">
        <w:t> </w:t>
      </w:r>
      <w:r w:rsidR="00824B09" w:rsidRPr="00824B09">
        <w:t>katru gadu tiks veikts monitorings par saražoto siltumenerģijas (siltumenerģijas skaitītāja rādījums vai aprēķins par kurināmā patēriņu) vai elektroenerģijas (elektroenerģijas skaitītāja rādījums) apjomu un patērēto siltumenerģijas (siltumenerģijas skaitītāja rādījums vai aprēķins par kurināmā patēriņu) vai elektroenerģijas (elektroenerģijas skaitītāja rādījums) apjomu un līdz katra nākamā gada trīsdesmitajai dienai pēc lēmuma pieņemšanas par projekta apstiprināšanu monitoringa pārskats tiks iesniegts Vides investīciju fondā</w:t>
      </w:r>
      <w:r>
        <w:t>;</w:t>
      </w:r>
    </w:p>
    <w:p w14:paraId="5B7E27FE" w14:textId="6F5D4F4F" w:rsidR="00EE3175" w:rsidRDefault="00DB5673" w:rsidP="00DB5673">
      <w:pPr>
        <w:pStyle w:val="BodyText"/>
        <w:spacing w:after="0"/>
        <w:jc w:val="both"/>
      </w:pPr>
      <w:r>
        <w:t>5.15.</w:t>
      </w:r>
      <w:r w:rsidR="00824B09">
        <w:t> </w:t>
      </w:r>
      <w:r w:rsidR="00824B09" w:rsidRPr="00824B09">
        <w:t>ņemot vērā, ka Vides investīciju fondam ir tiesības 66 mēnešus pēc komisijas lēmuma pieņemšanas par projekta iesnieguma apstiprināšanu pārbaudīt projekta iesnieguma veidlapā sniegto informāciju, apsekojot projekta īstenošanas vietu, nodrošināšu piekļuvi projekta īstenošanas vietai un projekta dokumentācijai</w:t>
      </w:r>
      <w:r>
        <w:t>.</w:t>
      </w:r>
    </w:p>
    <w:p w14:paraId="26974E7B" w14:textId="77777777" w:rsidR="00DB5673" w:rsidRPr="0019084D" w:rsidRDefault="00DB5673" w:rsidP="00DB5673">
      <w:pPr>
        <w:pStyle w:val="BodyText"/>
        <w:spacing w:after="0"/>
        <w:ind w:left="1434"/>
        <w:jc w:val="both"/>
        <w:rPr>
          <w:sz w:val="28"/>
          <w:szCs w:val="28"/>
        </w:rPr>
      </w:pPr>
    </w:p>
    <w:p w14:paraId="13583422" w14:textId="7C38D66B" w:rsidR="00DB5673" w:rsidRDefault="00E377C5" w:rsidP="00DB5673">
      <w:pPr>
        <w:pStyle w:val="BodyText"/>
        <w:jc w:val="both"/>
      </w:pPr>
      <w:r w:rsidRPr="00E377C5">
        <w:t>Apzinos, ka nepatiesas apliecinājumā sniegtās informācijas dēļ pret mani kā projekta iesniedzēju var tikt uzsāktas administratīva un finansiāla rakstura sankcijas</w:t>
      </w:r>
      <w:r w:rsidR="00DB5673">
        <w:t>.</w:t>
      </w:r>
    </w:p>
    <w:p w14:paraId="692BDCB4" w14:textId="08073912" w:rsidR="004A35D0" w:rsidRPr="006872F3" w:rsidRDefault="004A35D0" w:rsidP="004A35D0">
      <w:pPr>
        <w:shd w:val="clear" w:color="auto" w:fill="F2DBDB" w:themeFill="accent2" w:themeFillTint="33"/>
        <w:jc w:val="both"/>
        <w:rPr>
          <w:b/>
          <w:iCs/>
          <w:color w:val="FF0000"/>
        </w:rPr>
      </w:pPr>
      <w:r>
        <w:rPr>
          <w:b/>
          <w:iCs/>
          <w:color w:val="FF0000"/>
        </w:rPr>
        <w:t>Vēršam uzmanību, ka par atbalsta izkrāpšanas mēģinājumu var tikt ierosināta krimināllieta pamatojoties uz Krimināllikuma 177. pantu</w:t>
      </w:r>
      <w:r w:rsidRPr="006872F3">
        <w:rPr>
          <w:b/>
          <w:iCs/>
          <w:color w:val="FF0000"/>
        </w:rPr>
        <w:t>!</w:t>
      </w:r>
    </w:p>
    <w:p w14:paraId="52BED6AE" w14:textId="77777777" w:rsidR="004A35D0" w:rsidRPr="0019084D" w:rsidRDefault="004A35D0" w:rsidP="004A35D0">
      <w:pPr>
        <w:jc w:val="both"/>
        <w:rPr>
          <w:bCs/>
        </w:rPr>
      </w:pPr>
    </w:p>
    <w:p w14:paraId="76B60CB3" w14:textId="5BC9D928" w:rsidR="00A20820" w:rsidRPr="00530024" w:rsidRDefault="00E377C5" w:rsidP="00DB5673">
      <w:pPr>
        <w:pStyle w:val="BodyText"/>
        <w:jc w:val="both"/>
      </w:pPr>
      <w:r w:rsidRPr="00E377C5">
        <w:t>Apzinos, ka, ja projekta iesniegumā vai tā pielikumos ir sniegta nepatiesa informācija vai piecu gadu laikā pēc komisijas lēmuma pieņemšanas par projekta iesnieguma apstiprināšanu tiek konstatēts, ka es nenodrošinu noteikumu 52. punktā minēto prasību izpildi, Vides investīciju fonds rakstiski informē mani par visa man izmaksātā atbalsta atgūšanu un es atgūstamo atbalstu atmaksāju Vides investīciju fondam atbilstoši Vides investīciju fonda noteiktajai kārtībai</w:t>
      </w:r>
      <w:r w:rsidR="00DB5673">
        <w:t>.</w:t>
      </w:r>
    </w:p>
    <w:tbl>
      <w:tblPr>
        <w:tblW w:w="0" w:type="auto"/>
        <w:tblInd w:w="1919" w:type="dxa"/>
        <w:tblLook w:val="0000" w:firstRow="0" w:lastRow="0" w:firstColumn="0" w:lastColumn="0" w:noHBand="0" w:noVBand="0"/>
      </w:tblPr>
      <w:tblGrid>
        <w:gridCol w:w="1296"/>
        <w:gridCol w:w="3575"/>
      </w:tblGrid>
      <w:tr w:rsidR="00EE3175" w:rsidRPr="0019084D" w14:paraId="4D41DCE4" w14:textId="77777777" w:rsidTr="00530024">
        <w:trPr>
          <w:cantSplit/>
          <w:trHeight w:val="426"/>
        </w:trPr>
        <w:tc>
          <w:tcPr>
            <w:tcW w:w="1296" w:type="dxa"/>
          </w:tcPr>
          <w:p w14:paraId="662A7C7F" w14:textId="32164AE9" w:rsidR="00EE3175" w:rsidRPr="0019084D" w:rsidRDefault="00EE3175" w:rsidP="00EE3175">
            <w:pPr>
              <w:pStyle w:val="Footer"/>
              <w:jc w:val="both"/>
              <w:rPr>
                <w:i/>
                <w:iCs/>
              </w:rPr>
            </w:pPr>
            <w:r w:rsidRPr="0019084D">
              <w:rPr>
                <w:i/>
                <w:iCs/>
              </w:rPr>
              <w:t>Paraksts</w:t>
            </w:r>
            <w:r w:rsidR="00530024">
              <w:rPr>
                <w:i/>
                <w:iCs/>
              </w:rPr>
              <w:t>*</w:t>
            </w:r>
          </w:p>
        </w:tc>
        <w:tc>
          <w:tcPr>
            <w:tcW w:w="3575" w:type="dxa"/>
          </w:tcPr>
          <w:p w14:paraId="06F7032F" w14:textId="77777777" w:rsidR="00EE3175" w:rsidRPr="0019084D" w:rsidRDefault="00EE3175" w:rsidP="00EE3175">
            <w:pPr>
              <w:pStyle w:val="Footer"/>
              <w:jc w:val="both"/>
            </w:pPr>
          </w:p>
        </w:tc>
      </w:tr>
    </w:tbl>
    <w:p w14:paraId="3EBABE91" w14:textId="263A0440" w:rsidR="00EE3175" w:rsidRDefault="00530024" w:rsidP="00EE3175">
      <w:pPr>
        <w:pStyle w:val="BodyText"/>
        <w:jc w:val="both"/>
        <w:rPr>
          <w:i/>
        </w:rPr>
      </w:pPr>
      <w:r w:rsidRPr="00530024">
        <w:rPr>
          <w:i/>
        </w:rPr>
        <w:t xml:space="preserve">* </w:t>
      </w:r>
      <w:r w:rsidR="00DB5673" w:rsidRPr="00DB5673">
        <w:rPr>
          <w:i/>
        </w:rPr>
        <w:t>dokumenta rekvizītu "Paraksts" neaizpilda, ja elektroniskais dokuments ir sagatavots atbilstoši normatīvajiem aktiem par elektronisko dokumentu noformēšanu</w:t>
      </w:r>
      <w:r>
        <w:rPr>
          <w:i/>
        </w:rPr>
        <w:t>.</w:t>
      </w:r>
    </w:p>
    <w:p w14:paraId="029016D3" w14:textId="04672D59" w:rsidR="00530024" w:rsidRPr="009D2571" w:rsidRDefault="00E377C5" w:rsidP="00530024">
      <w:pPr>
        <w:pStyle w:val="BodyText"/>
        <w:jc w:val="both"/>
        <w:rPr>
          <w:iCs/>
        </w:rPr>
      </w:pPr>
      <w:r w:rsidRPr="00E377C5">
        <w:rPr>
          <w:iCs/>
        </w:rPr>
        <w:t>Informējam, ka personas datu apstrāde ir nepieciešama, lai izpildītu projekta iesniegumā noteiktās prasības, kura parakstītājs ir datu subjekts, vai veiktu pasākumus pēc datu subjekta pieprasījuma pirms projekta iesnieguma apstiprināšanas</w:t>
      </w:r>
      <w:r w:rsidR="00530024" w:rsidRPr="009D2571">
        <w:rPr>
          <w:iCs/>
        </w:rPr>
        <w:t>.</w:t>
      </w:r>
    </w:p>
    <w:p w14:paraId="5BD9521C" w14:textId="3925EF60" w:rsidR="00530024" w:rsidRPr="009D2571" w:rsidRDefault="00DB5673" w:rsidP="00530024">
      <w:pPr>
        <w:pStyle w:val="BodyText"/>
        <w:jc w:val="both"/>
        <w:rPr>
          <w:iCs/>
        </w:rPr>
      </w:pPr>
      <w:r w:rsidRPr="00DB5673">
        <w:rPr>
          <w:iCs/>
        </w:rPr>
        <w:t xml:space="preserve">Šajā pieteikumā norādīto personas datu apstrādes pārzinis ir </w:t>
      </w:r>
      <w:r>
        <w:rPr>
          <w:iCs/>
        </w:rPr>
        <w:t xml:space="preserve"> sabiedrība ar ierobežotu atbildību “</w:t>
      </w:r>
      <w:r w:rsidR="009D2571" w:rsidRPr="00EF732E">
        <w:rPr>
          <w:color w:val="5F497A"/>
        </w:rPr>
        <w:t>Vides investīciju fonds</w:t>
      </w:r>
      <w:r>
        <w:rPr>
          <w:color w:val="5F497A"/>
        </w:rPr>
        <w:t>”</w:t>
      </w:r>
      <w:r w:rsidR="00EF732E" w:rsidRPr="00EF732E">
        <w:rPr>
          <w:color w:val="5F497A"/>
        </w:rPr>
        <w:t xml:space="preserve">, </w:t>
      </w:r>
      <w:r w:rsidR="00EF732E">
        <w:rPr>
          <w:color w:val="5F497A"/>
        </w:rPr>
        <w:t>r</w:t>
      </w:r>
      <w:r w:rsidR="00EF732E" w:rsidRPr="00EF732E">
        <w:rPr>
          <w:color w:val="5F497A"/>
        </w:rPr>
        <w:t>eģistrācijas Nr.</w:t>
      </w:r>
      <w:r w:rsidR="00EF732E">
        <w:rPr>
          <w:color w:val="5F497A"/>
        </w:rPr>
        <w:t> </w:t>
      </w:r>
      <w:r w:rsidR="00EF732E" w:rsidRPr="00EF732E">
        <w:rPr>
          <w:color w:val="5F497A"/>
        </w:rPr>
        <w:t>40003339615</w:t>
      </w:r>
      <w:r w:rsidR="00530024" w:rsidRPr="009D2571">
        <w:rPr>
          <w:iCs/>
        </w:rPr>
        <w:t xml:space="preserve">, pārziņa adrese </w:t>
      </w:r>
      <w:r w:rsidR="009D2571" w:rsidRPr="00EF732E">
        <w:rPr>
          <w:color w:val="5F497A"/>
        </w:rPr>
        <w:t>Eksporta iela 5, Rīga</w:t>
      </w:r>
      <w:r w:rsidR="00EF732E" w:rsidRPr="00EF732E">
        <w:rPr>
          <w:color w:val="5F497A"/>
        </w:rPr>
        <w:t>, Latvija, LV-1010</w:t>
      </w:r>
      <w:r w:rsidR="00EF732E">
        <w:rPr>
          <w:iCs/>
        </w:rPr>
        <w:t xml:space="preserve">, </w:t>
      </w:r>
      <w:r w:rsidR="00530024" w:rsidRPr="009D2571">
        <w:rPr>
          <w:iCs/>
        </w:rPr>
        <w:t xml:space="preserve">e-pasts </w:t>
      </w:r>
      <w:r w:rsidR="00397260">
        <w:rPr>
          <w:color w:val="5F497A"/>
        </w:rPr>
        <w:t>pasts</w:t>
      </w:r>
      <w:r w:rsidR="00EF732E" w:rsidRPr="00EF732E">
        <w:rPr>
          <w:color w:val="5F497A"/>
        </w:rPr>
        <w:t>@lvif.gov.lv</w:t>
      </w:r>
      <w:r w:rsidR="00530024" w:rsidRPr="009D2571">
        <w:rPr>
          <w:iCs/>
        </w:rPr>
        <w:t>, datu aizsardzības speciālista kontaktinformācija</w:t>
      </w:r>
      <w:r w:rsidR="00397260">
        <w:rPr>
          <w:iCs/>
        </w:rPr>
        <w:t xml:space="preserve"> </w:t>
      </w:r>
      <w:r w:rsidR="00397260" w:rsidRPr="00EF732E">
        <w:rPr>
          <w:color w:val="5F497A"/>
        </w:rPr>
        <w:t>das@lvif.gov.lv</w:t>
      </w:r>
      <w:r w:rsidR="00530024" w:rsidRPr="009D2571">
        <w:rPr>
          <w:iCs/>
        </w:rPr>
        <w:t>. Personas datu saņēmēji – normatīvajos aktos noteiktās personas.</w:t>
      </w:r>
    </w:p>
    <w:p w14:paraId="36ECAED9" w14:textId="37CB436E" w:rsidR="00530024" w:rsidRPr="00530024" w:rsidRDefault="00530024" w:rsidP="00530024">
      <w:pPr>
        <w:pStyle w:val="BodyText"/>
        <w:jc w:val="both"/>
        <w:rPr>
          <w:iCs/>
        </w:rPr>
      </w:pPr>
      <w:r w:rsidRPr="009D2571">
        <w:rPr>
          <w:iCs/>
        </w:rPr>
        <w:t xml:space="preserve">Jūsu personas dati tiks glabāti </w:t>
      </w:r>
      <w:r w:rsidR="00DB5673">
        <w:rPr>
          <w:iCs/>
        </w:rPr>
        <w:t>piecus</w:t>
      </w:r>
      <w:r w:rsidRPr="009D2571">
        <w:rPr>
          <w:iCs/>
        </w:rPr>
        <w:t xml:space="preserve"> </w:t>
      </w:r>
      <w:r w:rsidRPr="003773F5">
        <w:rPr>
          <w:iCs/>
        </w:rPr>
        <w:t xml:space="preserve">gadus </w:t>
      </w:r>
      <w:r w:rsidR="00397260" w:rsidRPr="003773F5">
        <w:rPr>
          <w:iCs/>
        </w:rPr>
        <w:t xml:space="preserve">pēc </w:t>
      </w:r>
      <w:r w:rsidR="00DB5673" w:rsidRPr="003773F5">
        <w:rPr>
          <w:iCs/>
        </w:rPr>
        <w:t xml:space="preserve">projekta </w:t>
      </w:r>
      <w:r w:rsidR="00E377C5">
        <w:rPr>
          <w:iCs/>
        </w:rPr>
        <w:t>iesnieguma saņemšanas</w:t>
      </w:r>
      <w:r w:rsidRPr="003773F5">
        <w:rPr>
          <w:iCs/>
        </w:rPr>
        <w:t xml:space="preserve">. </w:t>
      </w:r>
      <w:r w:rsidR="00DB5673" w:rsidRPr="003773F5">
        <w:rPr>
          <w:iCs/>
        </w:rPr>
        <w:t>Jums</w:t>
      </w:r>
      <w:r w:rsidR="00DB5673" w:rsidRPr="00DB5673">
        <w:rPr>
          <w:iCs/>
        </w:rPr>
        <w:t xml:space="preserve"> ir tiesības piekļūt Jūsu personas datiem, labot un dzēst tos, iebilst pret to apstrādi, kā arī iesniegt Datu valsts inspekcijā sūdzību par nelikumīgu personas datu apstrādi</w:t>
      </w:r>
      <w:r w:rsidRPr="009D2571">
        <w:rPr>
          <w:iCs/>
        </w:rPr>
        <w:t>.</w:t>
      </w:r>
    </w:p>
    <w:p w14:paraId="22673F4D" w14:textId="008173DC" w:rsidR="00E050B8" w:rsidRDefault="00E050B8" w:rsidP="000C2FB2">
      <w:pPr>
        <w:jc w:val="center"/>
        <w:rPr>
          <w:color w:val="5F497A"/>
        </w:rPr>
      </w:pPr>
      <w:r w:rsidRPr="000C2FB2">
        <w:rPr>
          <w:color w:val="5F497A"/>
        </w:rPr>
        <w:t>ŠIS DOKUMENTS IR ELEKTRONISKI PARAKSTĪTS AR DROŠU ELEKTRONISKO PARAKSTU UN SATUR LAIKA ZĪMOGU</w:t>
      </w:r>
    </w:p>
    <w:p w14:paraId="073ABDBF" w14:textId="77777777" w:rsidR="00E32064" w:rsidRPr="0019084D" w:rsidRDefault="00E32064" w:rsidP="00E32064">
      <w:pPr>
        <w:pStyle w:val="BodyText"/>
        <w:shd w:val="clear" w:color="auto" w:fill="F2DBDB" w:themeFill="accent2" w:themeFillTint="33"/>
        <w:spacing w:after="0"/>
        <w:sectPr w:rsidR="00E32064" w:rsidRPr="0019084D" w:rsidSect="0024271E">
          <w:headerReference w:type="first" r:id="rId31"/>
          <w:footerReference w:type="first" r:id="rId32"/>
          <w:pgSz w:w="11906" w:h="16838" w:code="9"/>
          <w:pgMar w:top="1134" w:right="1134" w:bottom="1134" w:left="1134" w:header="567" w:footer="567" w:gutter="0"/>
          <w:cols w:space="720"/>
          <w:docGrid w:linePitch="360"/>
        </w:sectPr>
      </w:pPr>
    </w:p>
    <w:p w14:paraId="738E0E8D" w14:textId="77777777" w:rsidR="00E32064" w:rsidRPr="0019084D" w:rsidRDefault="00E32064" w:rsidP="00E32064">
      <w:pPr>
        <w:pStyle w:val="Heading1"/>
        <w:spacing w:before="0" w:after="0"/>
        <w:rPr>
          <w:color w:val="FFFFFF" w:themeColor="background1"/>
          <w:sz w:val="2"/>
          <w:szCs w:val="2"/>
        </w:rPr>
      </w:pPr>
      <w:bookmarkStart w:id="22" w:name="_Toc92189724"/>
      <w:bookmarkStart w:id="23" w:name="_Toc98237887"/>
      <w:bookmarkStart w:id="24" w:name="_Toc247249941"/>
      <w:bookmarkStart w:id="25" w:name="_Toc247334966"/>
      <w:r w:rsidRPr="0019084D">
        <w:rPr>
          <w:color w:val="FFFFFF" w:themeColor="background1"/>
          <w:sz w:val="2"/>
          <w:szCs w:val="2"/>
        </w:rPr>
        <w:lastRenderedPageBreak/>
        <w:t>PIELIKUMI</w:t>
      </w:r>
      <w:bookmarkEnd w:id="22"/>
      <w:bookmarkEnd w:id="23"/>
      <w:r w:rsidRPr="0019084D">
        <w:rPr>
          <w:color w:val="FFFFFF" w:themeColor="background1"/>
          <w:sz w:val="2"/>
          <w:szCs w:val="2"/>
        </w:rPr>
        <w:t xml:space="preserve"> </w:t>
      </w:r>
    </w:p>
    <w:p w14:paraId="2BD137B3" w14:textId="77777777" w:rsidR="00E32064" w:rsidRPr="0019084D" w:rsidRDefault="00E32064" w:rsidP="00E32064">
      <w:pPr>
        <w:jc w:val="right"/>
        <w:rPr>
          <w:rFonts w:eastAsia="Arial Unicode MS"/>
          <w:i/>
          <w:color w:val="FF0000"/>
        </w:rPr>
      </w:pPr>
      <w:r w:rsidRPr="0019084D">
        <w:rPr>
          <w:rFonts w:eastAsia="Arial Unicode MS"/>
          <w:i/>
          <w:color w:val="FF0000"/>
        </w:rPr>
        <w:t>Dokumenta paraugam ir ieteikuma raksturs</w:t>
      </w:r>
    </w:p>
    <w:p w14:paraId="14528DF2" w14:textId="71074A25" w:rsidR="00E32064" w:rsidRPr="0019084D" w:rsidRDefault="00E32064" w:rsidP="00E32064">
      <w:pPr>
        <w:jc w:val="right"/>
        <w:rPr>
          <w:rFonts w:eastAsia="Arial Unicode MS"/>
        </w:rPr>
      </w:pPr>
      <w:r w:rsidRPr="0019084D">
        <w:rPr>
          <w:rFonts w:eastAsia="Arial Unicode MS"/>
        </w:rPr>
        <w:t>1. pielikums</w:t>
      </w:r>
    </w:p>
    <w:p w14:paraId="3E1C2E11" w14:textId="4D98D945" w:rsidR="00E32064" w:rsidRPr="00F62E72" w:rsidRDefault="00677C0D" w:rsidP="00E32064">
      <w:pPr>
        <w:pStyle w:val="Heading3"/>
        <w:jc w:val="center"/>
      </w:pPr>
      <w:bookmarkStart w:id="26" w:name="_Toc98237888"/>
      <w:r>
        <w:t>P</w:t>
      </w:r>
      <w:r w:rsidR="00E32064" w:rsidRPr="00E32064">
        <w:t>ilnvara vai cits dokuments</w:t>
      </w:r>
      <w:bookmarkEnd w:id="26"/>
    </w:p>
    <w:p w14:paraId="5A202202" w14:textId="77777777" w:rsidR="00E32064" w:rsidRPr="0019084D" w:rsidRDefault="00E32064" w:rsidP="00E32064">
      <w:pPr>
        <w:pStyle w:val="Heading4"/>
        <w:spacing w:before="0" w:after="0"/>
        <w:jc w:val="right"/>
        <w:rPr>
          <w:i/>
          <w:color w:val="FF0000"/>
          <w:sz w:val="16"/>
          <w:szCs w:val="16"/>
        </w:rPr>
      </w:pPr>
    </w:p>
    <w:p w14:paraId="22849E02" w14:textId="3D55BDEC" w:rsidR="00EE5486" w:rsidRPr="00D43DEA" w:rsidRDefault="00EE5486" w:rsidP="00EE5486">
      <w:pPr>
        <w:shd w:val="clear" w:color="auto" w:fill="DBE5F1" w:themeFill="accent1" w:themeFillTint="33"/>
        <w:jc w:val="both"/>
        <w:rPr>
          <w:b/>
          <w:bCs/>
          <w:i/>
        </w:rPr>
      </w:pPr>
      <w:r w:rsidRPr="00F75D32">
        <w:rPr>
          <w:b/>
          <w:i/>
        </w:rPr>
        <w:t>Iesniedz</w:t>
      </w:r>
      <w:r>
        <w:rPr>
          <w:b/>
          <w:i/>
        </w:rPr>
        <w:t xml:space="preserve"> n</w:t>
      </w:r>
      <w:r w:rsidRPr="00EE5486">
        <w:rPr>
          <w:b/>
          <w:i/>
        </w:rPr>
        <w:t>otariāli apstiprināt</w:t>
      </w:r>
      <w:r>
        <w:rPr>
          <w:b/>
          <w:i/>
        </w:rPr>
        <w:t>u</w:t>
      </w:r>
      <w:r w:rsidRPr="00EE5486">
        <w:rPr>
          <w:b/>
          <w:i/>
        </w:rPr>
        <w:t xml:space="preserve"> pilnvar</w:t>
      </w:r>
      <w:r>
        <w:rPr>
          <w:b/>
          <w:i/>
        </w:rPr>
        <w:t>u,</w:t>
      </w:r>
      <w:r w:rsidRPr="00F75D32">
        <w:rPr>
          <w:b/>
          <w:i/>
        </w:rPr>
        <w:t xml:space="preserve"> </w:t>
      </w:r>
      <w:r w:rsidRPr="00677C0D">
        <w:rPr>
          <w:b/>
          <w:i/>
        </w:rPr>
        <w:t>ja projekta iesniegumu iesniedz projekta iesniedzēja pilnvarotā persona</w:t>
      </w:r>
      <w:r w:rsidRPr="00D43DEA">
        <w:rPr>
          <w:b/>
          <w:bCs/>
          <w:i/>
        </w:rPr>
        <w:t>!</w:t>
      </w:r>
    </w:p>
    <w:p w14:paraId="54AE8A77" w14:textId="77777777" w:rsidR="00EE5486" w:rsidRDefault="00EE5486" w:rsidP="00EE5486">
      <w:pPr>
        <w:shd w:val="clear" w:color="auto" w:fill="DBE5F1" w:themeFill="accent1" w:themeFillTint="33"/>
        <w:jc w:val="both"/>
        <w:rPr>
          <w:i/>
        </w:rPr>
      </w:pPr>
    </w:p>
    <w:p w14:paraId="4702EBF8" w14:textId="69C9AEF3" w:rsidR="00EE5486" w:rsidRPr="0019084D" w:rsidRDefault="00EE5486" w:rsidP="00EE5486">
      <w:pPr>
        <w:shd w:val="clear" w:color="auto" w:fill="DBE5F1" w:themeFill="accent1" w:themeFillTint="33"/>
        <w:jc w:val="both"/>
        <w:rPr>
          <w:i/>
        </w:rPr>
      </w:pPr>
      <w:r w:rsidRPr="0019084D">
        <w:rPr>
          <w:i/>
        </w:rPr>
        <w:t>Iesniedz tajos gadījumos, ja projekta iesniegumu paraksta cita persona, kas nav paraksttiesīgā persona.</w:t>
      </w:r>
      <w:r w:rsidRPr="00EE5486">
        <w:t xml:space="preserve"> </w:t>
      </w:r>
    </w:p>
    <w:p w14:paraId="562362C8" w14:textId="79497D09" w:rsidR="00EE5486" w:rsidRDefault="00EE5486" w:rsidP="00EE5486">
      <w:pPr>
        <w:shd w:val="clear" w:color="auto" w:fill="DBE5F1" w:themeFill="accent1" w:themeFillTint="33"/>
        <w:jc w:val="both"/>
        <w:rPr>
          <w:b/>
          <w:i/>
          <w:color w:val="FF0000"/>
        </w:rPr>
      </w:pPr>
    </w:p>
    <w:p w14:paraId="134EBD88" w14:textId="45548C55" w:rsidR="00EE5486" w:rsidRDefault="00EE5486" w:rsidP="00EE5486">
      <w:pPr>
        <w:shd w:val="clear" w:color="auto" w:fill="DBE5F1" w:themeFill="accent1" w:themeFillTint="33"/>
        <w:jc w:val="both"/>
        <w:rPr>
          <w:i/>
        </w:rPr>
      </w:pPr>
      <w:r w:rsidRPr="00EE5486">
        <w:rPr>
          <w:i/>
        </w:rPr>
        <w:t>Pilnvara apliecina pilnvarojumu par tiesībām pārstāvēt projekta iesniedzēju konkursā un veikt visas darbības, kas nepieciešamas projekta iesniedzēja pienākumu atbilstošai izpildei saskaņā ar šiem noteikumiem.</w:t>
      </w:r>
    </w:p>
    <w:p w14:paraId="57987291" w14:textId="77777777" w:rsidR="00EE5486" w:rsidRDefault="00EE5486" w:rsidP="00EE5486">
      <w:pPr>
        <w:shd w:val="clear" w:color="auto" w:fill="DBE5F1" w:themeFill="accent1" w:themeFillTint="33"/>
        <w:jc w:val="both"/>
        <w:rPr>
          <w:b/>
          <w:i/>
          <w:color w:val="FF0000"/>
        </w:rPr>
      </w:pPr>
    </w:p>
    <w:p w14:paraId="26917CC2" w14:textId="12069026" w:rsidR="00EE5486" w:rsidRPr="00EE5486" w:rsidRDefault="00EE5486" w:rsidP="00EE5486">
      <w:pPr>
        <w:shd w:val="clear" w:color="auto" w:fill="DBE5F1" w:themeFill="accent1" w:themeFillTint="33"/>
        <w:jc w:val="both"/>
        <w:rPr>
          <w:i/>
        </w:rPr>
      </w:pPr>
      <w:r w:rsidRPr="00EE5486">
        <w:rPr>
          <w:i/>
        </w:rPr>
        <w:t xml:space="preserve">Ieteikums pilnvaras darbības termiņu </w:t>
      </w:r>
      <w:r w:rsidRPr="00EE5486">
        <w:rPr>
          <w:b/>
          <w:bCs/>
          <w:i/>
        </w:rPr>
        <w:t>noteikt vismaz mēnesi pēc projekta iesniegšanas datuma</w:t>
      </w:r>
      <w:r w:rsidRPr="00EE5486">
        <w:rPr>
          <w:i/>
        </w:rPr>
        <w:t>,  gadījumā, ja pilnvarotā persona ir pilnvarota arī projekta iesnieguma precizējumu sagatavošanai.</w:t>
      </w:r>
    </w:p>
    <w:p w14:paraId="20D4B5F5" w14:textId="1B553BAB" w:rsidR="00EE5486" w:rsidRPr="00EE5486" w:rsidRDefault="00EE5486" w:rsidP="00EE5486">
      <w:pPr>
        <w:shd w:val="clear" w:color="auto" w:fill="DBE5F1" w:themeFill="accent1" w:themeFillTint="33"/>
        <w:jc w:val="both"/>
        <w:rPr>
          <w:i/>
        </w:rPr>
      </w:pPr>
    </w:p>
    <w:p w14:paraId="2FDEC36C" w14:textId="490A564A" w:rsidR="00EE5486" w:rsidRPr="0019084D" w:rsidRDefault="00EE5486" w:rsidP="00EE5486">
      <w:pPr>
        <w:shd w:val="clear" w:color="auto" w:fill="DBE5F1" w:themeFill="accent1" w:themeFillTint="33"/>
        <w:jc w:val="both"/>
        <w:rPr>
          <w:b/>
          <w:i/>
          <w:color w:val="FF0000"/>
        </w:rPr>
      </w:pPr>
      <w:r>
        <w:rPr>
          <w:b/>
          <w:i/>
          <w:color w:val="FF0000"/>
        </w:rPr>
        <w:t xml:space="preserve">Pilnvaras, kas būs izsniegtas pirms </w:t>
      </w:r>
      <w:r w:rsidR="003773F5">
        <w:rPr>
          <w:b/>
          <w:i/>
          <w:color w:val="FF0000"/>
        </w:rPr>
        <w:t>MK</w:t>
      </w:r>
      <w:r>
        <w:rPr>
          <w:b/>
          <w:i/>
          <w:color w:val="FF0000"/>
        </w:rPr>
        <w:t xml:space="preserve"> noteikumu</w:t>
      </w:r>
      <w:r w:rsidR="003773F5">
        <w:rPr>
          <w:b/>
          <w:i/>
          <w:color w:val="FF0000"/>
        </w:rPr>
        <w:t xml:space="preserve"> Nr. 150</w:t>
      </w:r>
      <w:r>
        <w:rPr>
          <w:b/>
          <w:i/>
          <w:color w:val="FF0000"/>
        </w:rPr>
        <w:t xml:space="preserve"> spēkā stāšanās netiks akceptētas.</w:t>
      </w:r>
    </w:p>
    <w:p w14:paraId="347D4EF2" w14:textId="77777777" w:rsidR="00E32064" w:rsidRPr="0019084D" w:rsidRDefault="00E32064" w:rsidP="00E32064">
      <w:pPr>
        <w:jc w:val="right"/>
        <w:rPr>
          <w:i/>
        </w:rPr>
      </w:pPr>
      <w:r w:rsidRPr="0019084D">
        <w:rPr>
          <w:b/>
          <w:sz w:val="8"/>
          <w:szCs w:val="8"/>
        </w:rPr>
        <w:br w:type="page"/>
      </w:r>
    </w:p>
    <w:p w14:paraId="464A7627" w14:textId="77777777" w:rsidR="00E32064" w:rsidRPr="0019084D" w:rsidRDefault="00E32064" w:rsidP="00E32064">
      <w:pPr>
        <w:pStyle w:val="BodyText"/>
        <w:jc w:val="both"/>
        <w:rPr>
          <w:i/>
        </w:rPr>
        <w:sectPr w:rsidR="00E32064" w:rsidRPr="0019084D" w:rsidSect="00776464">
          <w:pgSz w:w="11906" w:h="16838" w:code="9"/>
          <w:pgMar w:top="1134" w:right="1134" w:bottom="1134" w:left="1134" w:header="567" w:footer="567" w:gutter="0"/>
          <w:cols w:space="708"/>
          <w:titlePg/>
          <w:docGrid w:linePitch="360"/>
        </w:sectPr>
      </w:pPr>
    </w:p>
    <w:bookmarkEnd w:id="24"/>
    <w:bookmarkEnd w:id="25"/>
    <w:p w14:paraId="31A380A6" w14:textId="77777777" w:rsidR="00E32064" w:rsidRPr="0019084D" w:rsidRDefault="00E32064" w:rsidP="00E32064">
      <w:pPr>
        <w:jc w:val="right"/>
        <w:rPr>
          <w:rFonts w:eastAsia="Arial Unicode MS"/>
        </w:rPr>
      </w:pPr>
      <w:r>
        <w:rPr>
          <w:rFonts w:eastAsia="Arial Unicode MS"/>
        </w:rPr>
        <w:lastRenderedPageBreak/>
        <w:t>2</w:t>
      </w:r>
      <w:r w:rsidRPr="0019084D">
        <w:rPr>
          <w:rFonts w:eastAsia="Arial Unicode MS"/>
        </w:rPr>
        <w:t>. pielikums</w:t>
      </w:r>
    </w:p>
    <w:p w14:paraId="688B28E8" w14:textId="7FFFFE97" w:rsidR="00E32064" w:rsidRPr="0019084D" w:rsidRDefault="00677C0D" w:rsidP="00E32064">
      <w:pPr>
        <w:pStyle w:val="Heading3"/>
        <w:jc w:val="center"/>
      </w:pPr>
      <w:bookmarkStart w:id="27" w:name="_Toc98237889"/>
      <w:r>
        <w:t>I</w:t>
      </w:r>
      <w:r w:rsidR="00E32064" w:rsidRPr="00E32064">
        <w:t>ekārtas uzstādītāja sastādīts un projekta iesniedzēja parakstīts pieņemšanas-nodošanas akts</w:t>
      </w:r>
      <w:bookmarkEnd w:id="27"/>
    </w:p>
    <w:p w14:paraId="3DAD4CDC" w14:textId="0798BA88" w:rsidR="00E32064" w:rsidRDefault="00677C0D" w:rsidP="00794FEC">
      <w:pPr>
        <w:jc w:val="both"/>
        <w:rPr>
          <w:b/>
          <w:i/>
        </w:rPr>
      </w:pPr>
      <w:r w:rsidRPr="00677C0D">
        <w:rPr>
          <w:b/>
          <w:i/>
        </w:rPr>
        <w:t xml:space="preserve">kas apliecina šo noteikumu 16.1., 16.2. un </w:t>
      </w:r>
      <w:r w:rsidR="00C53D70">
        <w:rPr>
          <w:b/>
          <w:i/>
        </w:rPr>
        <w:t>1</w:t>
      </w:r>
      <w:r w:rsidRPr="00677C0D">
        <w:rPr>
          <w:b/>
          <w:i/>
        </w:rPr>
        <w:t>6.3. apakšpunktā minēto prasību izpildi par uzstādīto siltumenerģijas vai elektroenerģijas ražošanas iekārtu, t.sk. ietverti veiktie darbi, uzstādītās siltumenerģijas vai elektroenerģijas ražošanas iekārtas parametri, apliecināta iekārtu kopuma ieregulēšana un projekta iesniedzēja instruktāžas veikšana</w:t>
      </w:r>
    </w:p>
    <w:p w14:paraId="1966ABF9" w14:textId="77777777" w:rsidR="00677C0D" w:rsidRPr="0019084D" w:rsidRDefault="00677C0D" w:rsidP="00E32064">
      <w:pPr>
        <w:rPr>
          <w:b/>
          <w:i/>
        </w:rPr>
      </w:pPr>
    </w:p>
    <w:p w14:paraId="39884787" w14:textId="220A7E37" w:rsidR="00EE5486" w:rsidRPr="00783343" w:rsidRDefault="00E32064" w:rsidP="00E32064">
      <w:pPr>
        <w:shd w:val="clear" w:color="auto" w:fill="DBE5F1" w:themeFill="accent1" w:themeFillTint="33"/>
        <w:jc w:val="both"/>
        <w:rPr>
          <w:i/>
        </w:rPr>
      </w:pPr>
      <w:r w:rsidRPr="00783343">
        <w:rPr>
          <w:i/>
        </w:rPr>
        <w:t>Iesniedz tajos gadījumos, ja projekt</w:t>
      </w:r>
      <w:r w:rsidR="00EE5486" w:rsidRPr="00783343">
        <w:rPr>
          <w:i/>
        </w:rPr>
        <w:t xml:space="preserve">ā paredzētas 16.1., 16.2. un </w:t>
      </w:r>
      <w:r w:rsidR="00C53D70" w:rsidRPr="00783343">
        <w:rPr>
          <w:i/>
        </w:rPr>
        <w:t>1</w:t>
      </w:r>
      <w:r w:rsidR="00EE5486" w:rsidRPr="00783343">
        <w:rPr>
          <w:i/>
        </w:rPr>
        <w:t>6.3. apakšpunktā minētās aktivitātes.</w:t>
      </w:r>
    </w:p>
    <w:p w14:paraId="21C0A553" w14:textId="77777777" w:rsidR="00EE5486" w:rsidRDefault="00EE5486" w:rsidP="00E32064">
      <w:pPr>
        <w:shd w:val="clear" w:color="auto" w:fill="DBE5F1" w:themeFill="accent1" w:themeFillTint="33"/>
        <w:jc w:val="both"/>
        <w:rPr>
          <w:i/>
        </w:rPr>
      </w:pPr>
    </w:p>
    <w:p w14:paraId="59022B09" w14:textId="469D65FB" w:rsidR="00E32064" w:rsidRPr="0019084D" w:rsidRDefault="00794FEC" w:rsidP="00E32064">
      <w:pPr>
        <w:shd w:val="clear" w:color="auto" w:fill="DBE5F1" w:themeFill="accent1" w:themeFillTint="33"/>
        <w:jc w:val="both"/>
        <w:rPr>
          <w:i/>
        </w:rPr>
      </w:pPr>
      <w:r>
        <w:rPr>
          <w:i/>
        </w:rPr>
        <w:t>Gadījumā, ja iekārtu pārdevējs ir viena juridiskā persona, bet uzstāda cita juridiskā persona, tad var būt vairāki pieņemšanas-nodošanas akti</w:t>
      </w:r>
      <w:r w:rsidR="00E32064" w:rsidRPr="0019084D">
        <w:rPr>
          <w:i/>
        </w:rPr>
        <w:t>.</w:t>
      </w:r>
    </w:p>
    <w:p w14:paraId="4339D8C7" w14:textId="77777777" w:rsidR="00E32064" w:rsidRDefault="00E32064" w:rsidP="00E32064">
      <w:pPr>
        <w:shd w:val="clear" w:color="auto" w:fill="DBE5F1" w:themeFill="accent1" w:themeFillTint="33"/>
        <w:jc w:val="both"/>
        <w:rPr>
          <w:b/>
          <w:i/>
          <w:color w:val="FF0000"/>
        </w:rPr>
      </w:pPr>
    </w:p>
    <w:p w14:paraId="1D3E2256" w14:textId="28DEE50E" w:rsidR="00E32064" w:rsidRPr="0019084D" w:rsidRDefault="00C53D70" w:rsidP="00E32064">
      <w:pPr>
        <w:shd w:val="clear" w:color="auto" w:fill="DBE5F1" w:themeFill="accent1" w:themeFillTint="33"/>
        <w:jc w:val="both"/>
        <w:rPr>
          <w:b/>
          <w:i/>
          <w:color w:val="FF0000"/>
        </w:rPr>
      </w:pPr>
      <w:r>
        <w:rPr>
          <w:b/>
          <w:i/>
          <w:color w:val="FF0000"/>
        </w:rPr>
        <w:t>Ja iekārtas iegādes dokumentā nav skaidri identificējama iekārtas cena, tad to var norādīt pieņemšanas – nodošanas aktā</w:t>
      </w:r>
      <w:r w:rsidR="00E32064" w:rsidRPr="0019084D">
        <w:rPr>
          <w:b/>
          <w:i/>
          <w:color w:val="FF0000"/>
        </w:rPr>
        <w:t>.</w:t>
      </w:r>
    </w:p>
    <w:p w14:paraId="6D3D767E" w14:textId="77777777" w:rsidR="00EE5486" w:rsidRDefault="00EE5486">
      <w:pPr>
        <w:rPr>
          <w:i/>
          <w:color w:val="FF0000"/>
        </w:rPr>
      </w:pPr>
    </w:p>
    <w:p w14:paraId="16236039" w14:textId="7D98BDA8" w:rsidR="00EE5486" w:rsidRPr="00EE5486" w:rsidRDefault="00EE5486" w:rsidP="00EE5486">
      <w:pPr>
        <w:pStyle w:val="BodyText"/>
        <w:jc w:val="center"/>
        <w:rPr>
          <w:color w:val="5F497A"/>
        </w:rPr>
      </w:pPr>
      <w:r w:rsidRPr="00EE5486">
        <w:rPr>
          <w:color w:val="5F497A"/>
        </w:rPr>
        <w:t xml:space="preserve">Pieņemšanas – nodošanas akts </w:t>
      </w:r>
      <w:r w:rsidRPr="00794FEC">
        <w:rPr>
          <w:color w:val="FF0000"/>
        </w:rPr>
        <w:t>(paraugs)</w:t>
      </w:r>
    </w:p>
    <w:p w14:paraId="18518427" w14:textId="26B5F937" w:rsidR="00EE5486" w:rsidRPr="00EE5486" w:rsidRDefault="00EE5486" w:rsidP="00EE5486">
      <w:pPr>
        <w:pStyle w:val="BodyText"/>
        <w:jc w:val="both"/>
        <w:rPr>
          <w:color w:val="FF0000"/>
        </w:rPr>
      </w:pPr>
      <w:r w:rsidRPr="00EE5486">
        <w:rPr>
          <w:color w:val="5F497A"/>
        </w:rPr>
        <w:t>Rīgā, 20</w:t>
      </w:r>
      <w:r>
        <w:rPr>
          <w:color w:val="5F497A"/>
        </w:rPr>
        <w:t>22</w:t>
      </w:r>
      <w:r w:rsidRPr="00EE5486">
        <w:rPr>
          <w:color w:val="5F497A"/>
        </w:rPr>
        <w:t xml:space="preserve">. gada </w:t>
      </w:r>
      <w:r>
        <w:rPr>
          <w:color w:val="5F497A"/>
        </w:rPr>
        <w:t xml:space="preserve">5. aprīlī </w:t>
      </w:r>
      <w:r>
        <w:rPr>
          <w:color w:val="FF0000"/>
        </w:rPr>
        <w:t>(norāda vietu un datumu – datumam ir jābūt pēc MK noteikumu</w:t>
      </w:r>
      <w:r w:rsidR="003773F5">
        <w:rPr>
          <w:color w:val="FF0000"/>
        </w:rPr>
        <w:t xml:space="preserve"> Nr. 150</w:t>
      </w:r>
      <w:r>
        <w:rPr>
          <w:color w:val="FF0000"/>
        </w:rPr>
        <w:t xml:space="preserve"> spēkā stāšanās)</w:t>
      </w:r>
    </w:p>
    <w:p w14:paraId="41E8F82D" w14:textId="194F6FAA" w:rsidR="00EE5486" w:rsidRDefault="00EE5486" w:rsidP="00EE5486">
      <w:pPr>
        <w:pStyle w:val="BodyText"/>
        <w:jc w:val="both"/>
        <w:rPr>
          <w:color w:val="5F497A"/>
        </w:rPr>
      </w:pPr>
      <w:r w:rsidRPr="00EE5486">
        <w:rPr>
          <w:color w:val="5F497A"/>
        </w:rPr>
        <w:t>Jānis Bērziņš</w:t>
      </w:r>
      <w:r>
        <w:rPr>
          <w:color w:val="5F497A"/>
        </w:rPr>
        <w:t xml:space="preserve"> </w:t>
      </w:r>
      <w:r>
        <w:rPr>
          <w:color w:val="FF0000"/>
        </w:rPr>
        <w:t>(jāsakrīt ar projekta iesniegumā</w:t>
      </w:r>
      <w:r w:rsidR="00FE2EC1">
        <w:rPr>
          <w:color w:val="FF0000"/>
        </w:rPr>
        <w:t xml:space="preserve"> 1. sadaļā norādīto)</w:t>
      </w:r>
      <w:r w:rsidRPr="00EE5486">
        <w:rPr>
          <w:color w:val="5F497A"/>
        </w:rPr>
        <w:t xml:space="preserve">, turpmāk saukta Pasūtītājs, no vienas puses, un </w:t>
      </w:r>
      <w:r w:rsidR="00FE2EC1" w:rsidRPr="00FE2EC1">
        <w:rPr>
          <w:color w:val="5F497A"/>
        </w:rPr>
        <w:t>SIA ADE</w:t>
      </w:r>
      <w:r w:rsidRPr="00EE5486">
        <w:rPr>
          <w:color w:val="5F497A"/>
        </w:rPr>
        <w:t xml:space="preserve">, </w:t>
      </w:r>
      <w:r w:rsidR="00FE2EC1">
        <w:rPr>
          <w:color w:val="5F497A"/>
        </w:rPr>
        <w:t xml:space="preserve">reģistrācijas Nr. </w:t>
      </w:r>
      <w:r w:rsidR="00FE2EC1" w:rsidRPr="00FE2EC1">
        <w:rPr>
          <w:color w:val="5F497A"/>
        </w:rPr>
        <w:t>40000000004</w:t>
      </w:r>
      <w:r w:rsidR="00FE2EC1">
        <w:rPr>
          <w:color w:val="5F497A"/>
        </w:rPr>
        <w:t xml:space="preserve"> </w:t>
      </w:r>
      <w:r w:rsidR="00FE2EC1">
        <w:rPr>
          <w:color w:val="FF0000"/>
        </w:rPr>
        <w:t xml:space="preserve">(jāsakrīt ar projekta iesniegumā 3.1. sadaļā norādīto) </w:t>
      </w:r>
      <w:r w:rsidRPr="00EE5486">
        <w:rPr>
          <w:color w:val="5F497A"/>
        </w:rPr>
        <w:t>turpmāk saukt</w:t>
      </w:r>
      <w:r w:rsidR="00794FEC">
        <w:rPr>
          <w:color w:val="5F497A"/>
        </w:rPr>
        <w:t>s</w:t>
      </w:r>
      <w:r w:rsidRPr="00EE5486">
        <w:rPr>
          <w:color w:val="5F497A"/>
        </w:rPr>
        <w:t xml:space="preserve"> Izpildītājs, tās pārstāvja </w:t>
      </w:r>
      <w:r w:rsidR="00FE2EC1">
        <w:rPr>
          <w:color w:val="5F497A"/>
        </w:rPr>
        <w:t>Pētera Liepiņa</w:t>
      </w:r>
      <w:r w:rsidRPr="00EE5486">
        <w:rPr>
          <w:color w:val="5F497A"/>
        </w:rPr>
        <w:t xml:space="preserve"> personā, no otras puses, </w:t>
      </w:r>
      <w:r w:rsidR="00FE2EC1" w:rsidRPr="00FE2EC1">
        <w:rPr>
          <w:color w:val="5F497A"/>
        </w:rPr>
        <w:t>abi kopā un atsevišķi sauktas Puses paraksta šo pieņemšanas</w:t>
      </w:r>
      <w:r w:rsidR="00FE2EC1">
        <w:rPr>
          <w:color w:val="5F497A"/>
        </w:rPr>
        <w:t xml:space="preserve"> – </w:t>
      </w:r>
      <w:r w:rsidR="00FE2EC1" w:rsidRPr="00FE2EC1">
        <w:rPr>
          <w:color w:val="5F497A"/>
        </w:rPr>
        <w:t>nodošanas</w:t>
      </w:r>
      <w:r w:rsidR="00FE2EC1">
        <w:rPr>
          <w:color w:val="5F497A"/>
        </w:rPr>
        <w:t xml:space="preserve"> </w:t>
      </w:r>
      <w:r w:rsidR="00FE2EC1" w:rsidRPr="00FE2EC1">
        <w:rPr>
          <w:color w:val="5F497A"/>
        </w:rPr>
        <w:t>aktu, apliecinot, ka Izpildītājs 20</w:t>
      </w:r>
      <w:r w:rsidR="00FE2EC1">
        <w:rPr>
          <w:color w:val="5F497A"/>
        </w:rPr>
        <w:t>22</w:t>
      </w:r>
      <w:r w:rsidR="00FE2EC1" w:rsidRPr="00FE2EC1">
        <w:rPr>
          <w:color w:val="5F497A"/>
        </w:rPr>
        <w:t>.</w:t>
      </w:r>
      <w:r w:rsidR="00FE2EC1">
        <w:rPr>
          <w:color w:val="5F497A"/>
        </w:rPr>
        <w:t> </w:t>
      </w:r>
      <w:r w:rsidR="00FE2EC1" w:rsidRPr="00FE2EC1">
        <w:rPr>
          <w:color w:val="5F497A"/>
        </w:rPr>
        <w:t xml:space="preserve">gada </w:t>
      </w:r>
      <w:r w:rsidR="00FE2EC1">
        <w:rPr>
          <w:color w:val="5F497A"/>
        </w:rPr>
        <w:t>marta</w:t>
      </w:r>
      <w:r w:rsidR="00FE2EC1" w:rsidRPr="00FE2EC1">
        <w:rPr>
          <w:color w:val="5F497A"/>
        </w:rPr>
        <w:t xml:space="preserve"> mēnesī ir </w:t>
      </w:r>
      <w:r w:rsidR="00FE2EC1">
        <w:rPr>
          <w:color w:val="5F497A"/>
        </w:rPr>
        <w:t>uzstādījis</w:t>
      </w:r>
      <w:r w:rsidR="00794FEC">
        <w:rPr>
          <w:color w:val="5F497A"/>
        </w:rPr>
        <w:t xml:space="preserve"> dzīvojamā mājā </w:t>
      </w:r>
      <w:r w:rsidR="00794FEC" w:rsidRPr="00794FEC">
        <w:rPr>
          <w:color w:val="5F497A"/>
        </w:rPr>
        <w:t>“Latvija”, Saulkrastu pagasts, Saulkrastu novads</w:t>
      </w:r>
      <w:r w:rsidR="00794FEC">
        <w:rPr>
          <w:color w:val="5F497A"/>
        </w:rPr>
        <w:t xml:space="preserve"> </w:t>
      </w:r>
      <w:r w:rsidR="00794FEC">
        <w:rPr>
          <w:color w:val="FF0000"/>
        </w:rPr>
        <w:t xml:space="preserve">(norāda precīzu adresi, kur uzstādītas iekārtas un </w:t>
      </w:r>
      <w:proofErr w:type="spellStart"/>
      <w:r w:rsidR="00794FEC">
        <w:rPr>
          <w:color w:val="FF0000"/>
        </w:rPr>
        <w:t>jāsakarīt</w:t>
      </w:r>
      <w:proofErr w:type="spellEnd"/>
      <w:r w:rsidR="00794FEC">
        <w:rPr>
          <w:color w:val="FF0000"/>
        </w:rPr>
        <w:t xml:space="preserve"> ar projekta iesniegumā 2.2. sadaļā norādīto informāciju)</w:t>
      </w:r>
      <w:r w:rsidRPr="00EE5486">
        <w:rPr>
          <w:color w:val="5F497A"/>
        </w:rPr>
        <w:t>:</w:t>
      </w:r>
    </w:p>
    <w:p w14:paraId="280F0EE3" w14:textId="46343867" w:rsidR="00FE2EC1" w:rsidRDefault="00FE2EC1" w:rsidP="00FE2EC1">
      <w:pPr>
        <w:pStyle w:val="BodyText"/>
        <w:numPr>
          <w:ilvl w:val="0"/>
          <w:numId w:val="14"/>
        </w:numPr>
        <w:jc w:val="both"/>
        <w:rPr>
          <w:color w:val="5F497A"/>
        </w:rPr>
      </w:pPr>
      <w:r>
        <w:rPr>
          <w:color w:val="5F497A"/>
        </w:rPr>
        <w:t>S</w:t>
      </w:r>
      <w:r w:rsidRPr="00FE2EC1">
        <w:rPr>
          <w:color w:val="5F497A"/>
        </w:rPr>
        <w:t>aules kolektoru sistēma ar akumulācijas tvertni</w:t>
      </w:r>
      <w:r>
        <w:rPr>
          <w:color w:val="5F497A"/>
        </w:rPr>
        <w:t>:</w:t>
      </w:r>
      <w:r w:rsidRPr="00FE2EC1">
        <w:rPr>
          <w:color w:val="5F497A"/>
        </w:rPr>
        <w:t xml:space="preserve"> </w:t>
      </w:r>
      <w:r w:rsidRPr="00FE2EC1">
        <w:rPr>
          <w:b/>
          <w:bCs/>
          <w:color w:val="5F497A"/>
        </w:rPr>
        <w:t xml:space="preserve">SOLAR </w:t>
      </w:r>
      <w:proofErr w:type="spellStart"/>
      <w:r w:rsidRPr="00FE2EC1">
        <w:rPr>
          <w:b/>
          <w:bCs/>
          <w:color w:val="5F497A"/>
        </w:rPr>
        <w:t>Roof</w:t>
      </w:r>
      <w:proofErr w:type="spellEnd"/>
      <w:r w:rsidRPr="00FE2EC1">
        <w:rPr>
          <w:b/>
          <w:bCs/>
          <w:color w:val="5F497A"/>
        </w:rPr>
        <w:t xml:space="preserve"> XC</w:t>
      </w:r>
      <w:r>
        <w:rPr>
          <w:color w:val="5F497A"/>
        </w:rPr>
        <w:t xml:space="preserve"> (akumulācijas tvertnes lielums </w:t>
      </w:r>
      <w:r w:rsidRPr="00FE2EC1">
        <w:rPr>
          <w:b/>
          <w:bCs/>
          <w:color w:val="5F497A"/>
        </w:rPr>
        <w:t>250 l</w:t>
      </w:r>
      <w:r>
        <w:rPr>
          <w:color w:val="5F497A"/>
        </w:rPr>
        <w:t>)</w:t>
      </w:r>
      <w:r w:rsidR="0010722C">
        <w:rPr>
          <w:color w:val="5F497A"/>
        </w:rPr>
        <w:t xml:space="preserve"> </w:t>
      </w:r>
      <w:r w:rsidR="0010722C">
        <w:rPr>
          <w:color w:val="FF0000"/>
        </w:rPr>
        <w:t>(norādītai informācijai jāsakrīt ar projekta iesnieguma 3.1. sadaļā norādīto – var norādīt papildus tehniskos parametrus, bet minimums jānorāda MK noteikum</w:t>
      </w:r>
      <w:r w:rsidR="003773F5">
        <w:rPr>
          <w:color w:val="FF0000"/>
        </w:rPr>
        <w:t>os Nr. 150</w:t>
      </w:r>
      <w:r w:rsidR="0010722C">
        <w:rPr>
          <w:color w:val="FF0000"/>
        </w:rPr>
        <w:t xml:space="preserve"> atbalsta a</w:t>
      </w:r>
      <w:r w:rsidR="003773F5">
        <w:rPr>
          <w:color w:val="FF0000"/>
        </w:rPr>
        <w:t>p</w:t>
      </w:r>
      <w:r w:rsidR="0010722C">
        <w:rPr>
          <w:color w:val="FF0000"/>
        </w:rPr>
        <w:t>rēķināšanai noteiktais parametrs)</w:t>
      </w:r>
      <w:r>
        <w:rPr>
          <w:color w:val="5F497A"/>
        </w:rPr>
        <w:t>, SN: AED14546H356</w:t>
      </w:r>
      <w:r w:rsidR="0010722C">
        <w:rPr>
          <w:color w:val="5F497A"/>
        </w:rPr>
        <w:t xml:space="preserve"> </w:t>
      </w:r>
      <w:r w:rsidR="0010722C">
        <w:rPr>
          <w:color w:val="FF0000"/>
        </w:rPr>
        <w:t>(norāda iekārtas seriālo numuru/</w:t>
      </w:r>
      <w:proofErr w:type="spellStart"/>
      <w:r w:rsidR="0010722C">
        <w:rPr>
          <w:color w:val="FF0000"/>
        </w:rPr>
        <w:t>us</w:t>
      </w:r>
      <w:proofErr w:type="spellEnd"/>
      <w:r w:rsidR="0010722C">
        <w:rPr>
          <w:color w:val="FF0000"/>
        </w:rPr>
        <w:t xml:space="preserve">, un tiek veikta to </w:t>
      </w:r>
      <w:proofErr w:type="spellStart"/>
      <w:r w:rsidR="0010722C">
        <w:rPr>
          <w:color w:val="FF0000"/>
        </w:rPr>
        <w:t>fotofiksācija</w:t>
      </w:r>
      <w:proofErr w:type="spellEnd"/>
      <w:r w:rsidR="0010722C">
        <w:rPr>
          <w:color w:val="FF0000"/>
        </w:rPr>
        <w:t xml:space="preserve">) </w:t>
      </w:r>
    </w:p>
    <w:p w14:paraId="74567A09" w14:textId="13F5B45A" w:rsidR="00FE2EC1" w:rsidRPr="00962DC0" w:rsidRDefault="00FE2EC1" w:rsidP="00FE2EC1">
      <w:pPr>
        <w:pStyle w:val="BodyText"/>
        <w:numPr>
          <w:ilvl w:val="0"/>
          <w:numId w:val="14"/>
        </w:numPr>
        <w:jc w:val="both"/>
        <w:rPr>
          <w:color w:val="5F497A"/>
        </w:rPr>
      </w:pPr>
      <w:proofErr w:type="spellStart"/>
      <w:r>
        <w:rPr>
          <w:color w:val="5F497A"/>
        </w:rPr>
        <w:t>S</w:t>
      </w:r>
      <w:r w:rsidRPr="00FE2EC1">
        <w:rPr>
          <w:color w:val="5F497A"/>
        </w:rPr>
        <w:t>iltumsūknis</w:t>
      </w:r>
      <w:proofErr w:type="spellEnd"/>
      <w:r w:rsidRPr="00FE2EC1">
        <w:rPr>
          <w:color w:val="5F497A"/>
        </w:rPr>
        <w:t xml:space="preserve"> (zeme-ūdens tipa)</w:t>
      </w:r>
      <w:r>
        <w:rPr>
          <w:color w:val="5F497A"/>
        </w:rPr>
        <w:t xml:space="preserve">: </w:t>
      </w:r>
      <w:r w:rsidRPr="00FE2EC1">
        <w:rPr>
          <w:b/>
          <w:bCs/>
          <w:color w:val="5F497A"/>
        </w:rPr>
        <w:t>THERMAL Optimum 1</w:t>
      </w:r>
      <w:r>
        <w:rPr>
          <w:color w:val="5F497A"/>
        </w:rPr>
        <w:t xml:space="preserve"> (iekārtas jau</w:t>
      </w:r>
      <w:r w:rsidR="00962DC0">
        <w:rPr>
          <w:color w:val="5F497A"/>
        </w:rPr>
        <w:t>d</w:t>
      </w:r>
      <w:r>
        <w:rPr>
          <w:color w:val="5F497A"/>
        </w:rPr>
        <w:t xml:space="preserve">a </w:t>
      </w:r>
      <w:r w:rsidRPr="00FE2EC1">
        <w:rPr>
          <w:b/>
          <w:bCs/>
          <w:color w:val="5F497A"/>
        </w:rPr>
        <w:t xml:space="preserve">35 </w:t>
      </w:r>
      <w:proofErr w:type="spellStart"/>
      <w:r w:rsidRPr="00FE2EC1">
        <w:rPr>
          <w:b/>
          <w:bCs/>
          <w:color w:val="5F497A"/>
        </w:rPr>
        <w:t>kW</w:t>
      </w:r>
      <w:proofErr w:type="spellEnd"/>
      <w:r>
        <w:rPr>
          <w:color w:val="5F497A"/>
        </w:rPr>
        <w:t>)</w:t>
      </w:r>
      <w:r w:rsidR="0010722C">
        <w:rPr>
          <w:color w:val="5F497A"/>
        </w:rPr>
        <w:t xml:space="preserve"> </w:t>
      </w:r>
      <w:r w:rsidR="0010722C">
        <w:rPr>
          <w:color w:val="FF0000"/>
        </w:rPr>
        <w:t>(norādītai informācijai jāsakrīt ar projekta iesnieguma 3.1. sadaļā norādīto – var norādīt papildus tehniskos parametrus, bet minimums jānorāda MK noteikum</w:t>
      </w:r>
      <w:r w:rsidR="003773F5">
        <w:rPr>
          <w:color w:val="FF0000"/>
        </w:rPr>
        <w:t>o</w:t>
      </w:r>
      <w:r w:rsidR="0010722C">
        <w:rPr>
          <w:color w:val="FF0000"/>
        </w:rPr>
        <w:t>s</w:t>
      </w:r>
      <w:r w:rsidR="003773F5">
        <w:rPr>
          <w:color w:val="FF0000"/>
        </w:rPr>
        <w:t xml:space="preserve"> Nr. 150</w:t>
      </w:r>
      <w:r w:rsidR="0010722C">
        <w:rPr>
          <w:color w:val="FF0000"/>
        </w:rPr>
        <w:t xml:space="preserve"> atbalsta a</w:t>
      </w:r>
      <w:r w:rsidR="003773F5">
        <w:rPr>
          <w:color w:val="FF0000"/>
        </w:rPr>
        <w:t>p</w:t>
      </w:r>
      <w:r w:rsidR="0010722C">
        <w:rPr>
          <w:color w:val="FF0000"/>
        </w:rPr>
        <w:t>rēķināšanai noteiktais parametrs)</w:t>
      </w:r>
      <w:r>
        <w:rPr>
          <w:color w:val="5F497A"/>
        </w:rPr>
        <w:t>, SN: EET363</w:t>
      </w:r>
      <w:r w:rsidR="0010722C">
        <w:rPr>
          <w:color w:val="5F497A"/>
        </w:rPr>
        <w:t xml:space="preserve">FER </w:t>
      </w:r>
      <w:r w:rsidR="0010722C">
        <w:rPr>
          <w:color w:val="FF0000"/>
        </w:rPr>
        <w:t>(norāda iekārtas seriālo numuru/</w:t>
      </w:r>
      <w:proofErr w:type="spellStart"/>
      <w:r w:rsidR="0010722C">
        <w:rPr>
          <w:color w:val="FF0000"/>
        </w:rPr>
        <w:t>us</w:t>
      </w:r>
      <w:proofErr w:type="spellEnd"/>
      <w:r w:rsidR="0010722C">
        <w:rPr>
          <w:color w:val="FF0000"/>
        </w:rPr>
        <w:t xml:space="preserve">, un tiek veikta to </w:t>
      </w:r>
      <w:proofErr w:type="spellStart"/>
      <w:r w:rsidR="0010722C">
        <w:rPr>
          <w:color w:val="FF0000"/>
        </w:rPr>
        <w:t>fotofiksācija</w:t>
      </w:r>
      <w:proofErr w:type="spellEnd"/>
      <w:r w:rsidR="0010722C">
        <w:rPr>
          <w:color w:val="FF0000"/>
        </w:rPr>
        <w:t>)</w:t>
      </w:r>
    </w:p>
    <w:p w14:paraId="0E20C137" w14:textId="0A454E9A" w:rsidR="00962DC0" w:rsidRPr="00962DC0" w:rsidRDefault="00962DC0" w:rsidP="00962DC0">
      <w:pPr>
        <w:pStyle w:val="BodyText"/>
        <w:numPr>
          <w:ilvl w:val="0"/>
          <w:numId w:val="14"/>
        </w:numPr>
        <w:jc w:val="both"/>
        <w:rPr>
          <w:color w:val="5F497A"/>
        </w:rPr>
      </w:pPr>
      <w:r>
        <w:rPr>
          <w:color w:val="5F497A"/>
        </w:rPr>
        <w:t xml:space="preserve">Saules elektrostacija: </w:t>
      </w:r>
      <w:r>
        <w:rPr>
          <w:b/>
          <w:bCs/>
          <w:color w:val="5F497A"/>
        </w:rPr>
        <w:t>SOLAR</w:t>
      </w:r>
      <w:r w:rsidRPr="00FE2EC1">
        <w:rPr>
          <w:b/>
          <w:bCs/>
          <w:color w:val="5F497A"/>
        </w:rPr>
        <w:t xml:space="preserve"> </w:t>
      </w:r>
      <w:r>
        <w:rPr>
          <w:b/>
          <w:bCs/>
          <w:color w:val="5F497A"/>
        </w:rPr>
        <w:t>Electric5</w:t>
      </w:r>
      <w:r>
        <w:rPr>
          <w:color w:val="5F497A"/>
        </w:rPr>
        <w:t xml:space="preserve"> (iekārtas jauda </w:t>
      </w:r>
      <w:r w:rsidRPr="00FE2EC1">
        <w:rPr>
          <w:b/>
          <w:bCs/>
          <w:color w:val="5F497A"/>
        </w:rPr>
        <w:t xml:space="preserve">5 </w:t>
      </w:r>
      <w:proofErr w:type="spellStart"/>
      <w:r w:rsidRPr="00FE2EC1">
        <w:rPr>
          <w:b/>
          <w:bCs/>
          <w:color w:val="5F497A"/>
        </w:rPr>
        <w:t>kW</w:t>
      </w:r>
      <w:proofErr w:type="spellEnd"/>
      <w:r>
        <w:rPr>
          <w:color w:val="5F497A"/>
        </w:rPr>
        <w:t xml:space="preserve">) </w:t>
      </w:r>
      <w:r>
        <w:rPr>
          <w:color w:val="FF0000"/>
        </w:rPr>
        <w:t xml:space="preserve">(norādītai informācijai jāsakrīt ar projekta iesnieguma 3.1. sadaļā norādīto, </w:t>
      </w:r>
      <w:r w:rsidRPr="00962DC0">
        <w:rPr>
          <w:b/>
          <w:bCs/>
          <w:color w:val="FF0000"/>
        </w:rPr>
        <w:t>ja projektā saules paneļu nominālā jauda ir mazāka par inve</w:t>
      </w:r>
      <w:r w:rsidR="003B65CC">
        <w:rPr>
          <w:b/>
          <w:bCs/>
          <w:color w:val="FF0000"/>
        </w:rPr>
        <w:t>r</w:t>
      </w:r>
      <w:r w:rsidRPr="00962DC0">
        <w:rPr>
          <w:b/>
          <w:bCs/>
          <w:color w:val="FF0000"/>
        </w:rPr>
        <w:t>tora jaudu</w:t>
      </w:r>
      <w:r>
        <w:rPr>
          <w:color w:val="FF0000"/>
        </w:rPr>
        <w:t>. Var norādīt papildus tehniskos parametrus, bet minimums jānorāda MK noteikumos Nr. 150 atbalsta aprēķināšanai noteiktais parametrs)</w:t>
      </w:r>
      <w:r>
        <w:rPr>
          <w:color w:val="5F497A"/>
        </w:rPr>
        <w:t xml:space="preserve">, SN: EEW322523TFR </w:t>
      </w:r>
      <w:r>
        <w:rPr>
          <w:color w:val="FF0000"/>
        </w:rPr>
        <w:t>(norāda iekārtas seriālo numuru/</w:t>
      </w:r>
      <w:proofErr w:type="spellStart"/>
      <w:r>
        <w:rPr>
          <w:color w:val="FF0000"/>
        </w:rPr>
        <w:t>us</w:t>
      </w:r>
      <w:proofErr w:type="spellEnd"/>
      <w:r>
        <w:rPr>
          <w:color w:val="FF0000"/>
        </w:rPr>
        <w:t xml:space="preserve">, un tiek veikta to </w:t>
      </w:r>
      <w:proofErr w:type="spellStart"/>
      <w:r>
        <w:rPr>
          <w:color w:val="FF0000"/>
        </w:rPr>
        <w:t>fotofiksācija</w:t>
      </w:r>
      <w:proofErr w:type="spellEnd"/>
      <w:r>
        <w:rPr>
          <w:color w:val="FF0000"/>
        </w:rPr>
        <w:t xml:space="preserve">) </w:t>
      </w:r>
      <w:r w:rsidRPr="00962DC0">
        <w:rPr>
          <w:color w:val="5F497A"/>
        </w:rPr>
        <w:t>un</w:t>
      </w:r>
      <w:r>
        <w:rPr>
          <w:color w:val="FF0000"/>
        </w:rPr>
        <w:t xml:space="preserve"> </w:t>
      </w:r>
      <w:r>
        <w:rPr>
          <w:b/>
          <w:bCs/>
          <w:color w:val="5F497A"/>
        </w:rPr>
        <w:t>Inve</w:t>
      </w:r>
      <w:r w:rsidR="003B65CC">
        <w:rPr>
          <w:b/>
          <w:bCs/>
          <w:color w:val="5F497A"/>
        </w:rPr>
        <w:t>r</w:t>
      </w:r>
      <w:r>
        <w:rPr>
          <w:b/>
          <w:bCs/>
          <w:color w:val="5F497A"/>
        </w:rPr>
        <w:t>tors XYZ</w:t>
      </w:r>
      <w:r>
        <w:rPr>
          <w:color w:val="5F497A"/>
        </w:rPr>
        <w:t xml:space="preserve"> (jauda </w:t>
      </w:r>
      <w:r w:rsidRPr="00962DC0">
        <w:rPr>
          <w:b/>
          <w:bCs/>
          <w:color w:val="5F497A"/>
        </w:rPr>
        <w:t>4</w:t>
      </w:r>
      <w:r w:rsidRPr="00FE2EC1">
        <w:rPr>
          <w:b/>
          <w:bCs/>
          <w:color w:val="5F497A"/>
        </w:rPr>
        <w:t xml:space="preserve"> </w:t>
      </w:r>
      <w:proofErr w:type="spellStart"/>
      <w:r w:rsidRPr="00FE2EC1">
        <w:rPr>
          <w:b/>
          <w:bCs/>
          <w:color w:val="5F497A"/>
        </w:rPr>
        <w:t>kW</w:t>
      </w:r>
      <w:proofErr w:type="spellEnd"/>
      <w:r>
        <w:rPr>
          <w:color w:val="5F497A"/>
        </w:rPr>
        <w:t xml:space="preserve">) </w:t>
      </w:r>
      <w:r>
        <w:rPr>
          <w:color w:val="FF0000"/>
        </w:rPr>
        <w:t>(norādītai informācijai jāsakrīt ar projekta iesnieguma 3.1. sadaļā norādīto – var norādīt papildus tehniskos parametrus, bet minimums jānorāda MK noteikumos Nr. 150 atbalsta aprēķināšanai noteiktais parametrs)</w:t>
      </w:r>
      <w:r>
        <w:rPr>
          <w:color w:val="5F497A"/>
        </w:rPr>
        <w:t xml:space="preserve">, SN: EEW322523TFR </w:t>
      </w:r>
      <w:r>
        <w:rPr>
          <w:color w:val="FF0000"/>
        </w:rPr>
        <w:t>(norāda iekārtas seriālo numuru/</w:t>
      </w:r>
      <w:proofErr w:type="spellStart"/>
      <w:r>
        <w:rPr>
          <w:color w:val="FF0000"/>
        </w:rPr>
        <w:t>us</w:t>
      </w:r>
      <w:proofErr w:type="spellEnd"/>
      <w:r>
        <w:rPr>
          <w:color w:val="FF0000"/>
        </w:rPr>
        <w:t xml:space="preserve">, un tiek veikta to </w:t>
      </w:r>
      <w:proofErr w:type="spellStart"/>
      <w:r>
        <w:rPr>
          <w:color w:val="FF0000"/>
        </w:rPr>
        <w:t>fotofiksācija</w:t>
      </w:r>
      <w:proofErr w:type="spellEnd"/>
      <w:r>
        <w:rPr>
          <w:color w:val="FF0000"/>
        </w:rPr>
        <w:t>)</w:t>
      </w:r>
    </w:p>
    <w:p w14:paraId="7C0F3FFE" w14:textId="112734D3" w:rsidR="0010722C" w:rsidRPr="00EE5486" w:rsidRDefault="0010722C" w:rsidP="0010722C">
      <w:pPr>
        <w:pStyle w:val="BodyText"/>
        <w:jc w:val="both"/>
        <w:rPr>
          <w:color w:val="5F497A"/>
        </w:rPr>
      </w:pPr>
      <w:r>
        <w:rPr>
          <w:color w:val="5F497A"/>
        </w:rPr>
        <w:t>t</w:t>
      </w:r>
      <w:r w:rsidRPr="0010722C">
        <w:rPr>
          <w:color w:val="5F497A"/>
        </w:rPr>
        <w:t>urp</w:t>
      </w:r>
      <w:r>
        <w:rPr>
          <w:color w:val="5F497A"/>
        </w:rPr>
        <w:t>māk saukts Iekārtas.</w:t>
      </w:r>
    </w:p>
    <w:p w14:paraId="21859EA8" w14:textId="2C445CBE" w:rsidR="00EE5486" w:rsidRDefault="0010722C" w:rsidP="00EE5486">
      <w:pPr>
        <w:pStyle w:val="BodyText"/>
        <w:jc w:val="both"/>
        <w:rPr>
          <w:color w:val="FF0000"/>
        </w:rPr>
      </w:pPr>
      <w:r>
        <w:rPr>
          <w:color w:val="5F497A"/>
        </w:rPr>
        <w:t>Puses apliecina, ka ir veikta I</w:t>
      </w:r>
      <w:r w:rsidRPr="0010722C">
        <w:rPr>
          <w:color w:val="5F497A"/>
        </w:rPr>
        <w:t xml:space="preserve">ekārtu kopuma ieregulēšana un </w:t>
      </w:r>
      <w:r>
        <w:rPr>
          <w:color w:val="5F497A"/>
        </w:rPr>
        <w:t>Pasūtītāja</w:t>
      </w:r>
      <w:r w:rsidRPr="0010722C">
        <w:rPr>
          <w:color w:val="5F497A"/>
        </w:rPr>
        <w:t xml:space="preserve"> instruktāžas veikšana</w:t>
      </w:r>
      <w:r>
        <w:rPr>
          <w:color w:val="5F497A"/>
        </w:rPr>
        <w:t xml:space="preserve"> par Iekārtu darbību.</w:t>
      </w:r>
      <w:r w:rsidR="00794FEC">
        <w:rPr>
          <w:color w:val="5F497A"/>
        </w:rPr>
        <w:t xml:space="preserve"> </w:t>
      </w:r>
      <w:r w:rsidR="00794FEC">
        <w:rPr>
          <w:color w:val="FF0000"/>
        </w:rPr>
        <w:t>(</w:t>
      </w:r>
      <w:r w:rsidR="00794FEC" w:rsidRPr="00C53D70">
        <w:rPr>
          <w:b/>
          <w:bCs/>
          <w:color w:val="FF0000"/>
        </w:rPr>
        <w:t>svarīgi – jābūt norādītam pieņemšanas – nodošanas aktā</w:t>
      </w:r>
      <w:r w:rsidR="00C53D70" w:rsidRPr="00C53D70">
        <w:rPr>
          <w:b/>
          <w:bCs/>
          <w:color w:val="FF0000"/>
        </w:rPr>
        <w:t>!</w:t>
      </w:r>
      <w:r w:rsidR="00794FEC">
        <w:rPr>
          <w:color w:val="FF0000"/>
        </w:rPr>
        <w:t>)</w:t>
      </w:r>
    </w:p>
    <w:p w14:paraId="55A6C0BC" w14:textId="3C58DBD7" w:rsidR="0004401C" w:rsidRDefault="0004401C" w:rsidP="00EE5486">
      <w:pPr>
        <w:pStyle w:val="BodyText"/>
        <w:jc w:val="both"/>
        <w:rPr>
          <w:b/>
          <w:bCs/>
          <w:color w:val="FF0000"/>
        </w:rPr>
      </w:pPr>
      <w:r w:rsidRPr="0004401C">
        <w:rPr>
          <w:b/>
          <w:bCs/>
          <w:color w:val="FF0000"/>
        </w:rPr>
        <w:lastRenderedPageBreak/>
        <w:t>Ieteikums veicot aktivitāti “esoša fosilos energoresursus izmantojoša apkures katla nomaiņa pret jaunu siltumenerģijas ražošanas iekārtu” pieņemšanas – nodošanas aktā norādīt, ka ir demontētas vecais apkures katls.</w:t>
      </w:r>
    </w:p>
    <w:p w14:paraId="53866B54" w14:textId="44E626F5" w:rsidR="00E377C5" w:rsidRDefault="00E377C5" w:rsidP="00E377C5">
      <w:pPr>
        <w:pStyle w:val="BodyText"/>
        <w:jc w:val="both"/>
        <w:rPr>
          <w:b/>
          <w:bCs/>
          <w:color w:val="FF0000"/>
        </w:rPr>
      </w:pPr>
      <w:r>
        <w:rPr>
          <w:b/>
          <w:bCs/>
          <w:color w:val="FF0000"/>
        </w:rPr>
        <w:t>Ja iekārta netiek uzstādīta dzīvojamā mājā, tad pieņemšanas – nodošanas aktā ir jānorāda tehniskie iemesli, kas pamato, ka tas nav iespējams.</w:t>
      </w:r>
    </w:p>
    <w:p w14:paraId="37F69BED" w14:textId="2CD05704" w:rsidR="00A478D0" w:rsidRDefault="00A478D0" w:rsidP="00EE5486">
      <w:pPr>
        <w:pStyle w:val="BodyText"/>
        <w:jc w:val="both"/>
        <w:rPr>
          <w:b/>
          <w:bCs/>
          <w:color w:val="FF0000"/>
        </w:rPr>
      </w:pPr>
      <w:r w:rsidRPr="00A478D0">
        <w:rPr>
          <w:b/>
          <w:bCs/>
          <w:color w:val="FF0000"/>
        </w:rPr>
        <w:t>Pieņemšanas – nodošanas akt</w:t>
      </w:r>
      <w:r>
        <w:rPr>
          <w:b/>
          <w:bCs/>
          <w:color w:val="FF0000"/>
        </w:rPr>
        <w:t>u iesakām parakstīt tikai pēc e</w:t>
      </w:r>
      <w:r w:rsidRPr="00A478D0">
        <w:rPr>
          <w:b/>
          <w:bCs/>
          <w:color w:val="FF0000"/>
        </w:rPr>
        <w:t xml:space="preserve">lektroenerģijas sadales sistēmas operatora izsniegtās atļaujas </w:t>
      </w:r>
      <w:r>
        <w:rPr>
          <w:b/>
          <w:bCs/>
          <w:color w:val="FF0000"/>
        </w:rPr>
        <w:t xml:space="preserve">saņemšanas, kas dod atļauju ieslēgt </w:t>
      </w:r>
      <w:proofErr w:type="spellStart"/>
      <w:r>
        <w:rPr>
          <w:b/>
          <w:bCs/>
          <w:color w:val="FF0000"/>
        </w:rPr>
        <w:t>m</w:t>
      </w:r>
      <w:r w:rsidRPr="00A478D0">
        <w:rPr>
          <w:b/>
          <w:bCs/>
          <w:color w:val="FF0000"/>
        </w:rPr>
        <w:t>ikroģeneratoru</w:t>
      </w:r>
      <w:proofErr w:type="spellEnd"/>
      <w:r>
        <w:rPr>
          <w:b/>
          <w:bCs/>
          <w:color w:val="FF0000"/>
        </w:rPr>
        <w:t>.</w:t>
      </w:r>
    </w:p>
    <w:p w14:paraId="50DE5681" w14:textId="77777777" w:rsidR="00A478D0" w:rsidRPr="0004401C" w:rsidRDefault="00A478D0" w:rsidP="00EE5486">
      <w:pPr>
        <w:pStyle w:val="BodyText"/>
        <w:jc w:val="both"/>
        <w:rPr>
          <w:b/>
          <w:bCs/>
          <w:color w:val="FF0000"/>
        </w:rPr>
      </w:pPr>
    </w:p>
    <w:p w14:paraId="56AFE913" w14:textId="093E2941" w:rsidR="00EE5486" w:rsidRPr="00EE5486" w:rsidRDefault="00EE5486" w:rsidP="00EE5486">
      <w:pPr>
        <w:pStyle w:val="BodyText"/>
        <w:jc w:val="both"/>
        <w:rPr>
          <w:color w:val="5F497A"/>
        </w:rPr>
      </w:pPr>
      <w:r w:rsidRPr="00EE5486">
        <w:rPr>
          <w:color w:val="5F497A"/>
        </w:rPr>
        <w:t>Pasūtītājam nav nekādu pretenziju pret Izpildītāju</w:t>
      </w:r>
      <w:r w:rsidR="00556040">
        <w:rPr>
          <w:color w:val="5F497A"/>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9"/>
        <w:gridCol w:w="4819"/>
      </w:tblGrid>
      <w:tr w:rsidR="00556040" w14:paraId="5633B838" w14:textId="77777777" w:rsidTr="00556040">
        <w:tc>
          <w:tcPr>
            <w:tcW w:w="4814" w:type="dxa"/>
          </w:tcPr>
          <w:p w14:paraId="140AB0D6" w14:textId="77777777" w:rsidR="00556040" w:rsidRPr="00794FEC" w:rsidRDefault="00556040" w:rsidP="00556040">
            <w:pPr>
              <w:pStyle w:val="BodyText"/>
              <w:jc w:val="both"/>
              <w:rPr>
                <w:b/>
                <w:bCs/>
                <w:color w:val="5F497A"/>
              </w:rPr>
            </w:pPr>
            <w:r w:rsidRPr="00794FEC">
              <w:rPr>
                <w:b/>
                <w:bCs/>
                <w:color w:val="5F497A"/>
              </w:rPr>
              <w:t>Pasūtītāja pārstāvis:</w:t>
            </w:r>
          </w:p>
          <w:p w14:paraId="792EC241" w14:textId="77777777" w:rsidR="00556040" w:rsidRPr="00EE5486" w:rsidRDefault="00556040" w:rsidP="00556040">
            <w:pPr>
              <w:pStyle w:val="BodyText"/>
              <w:jc w:val="both"/>
              <w:rPr>
                <w:color w:val="5F497A"/>
              </w:rPr>
            </w:pPr>
            <w:r w:rsidRPr="00EE5486">
              <w:rPr>
                <w:color w:val="5F497A"/>
              </w:rPr>
              <w:t>__________________________</w:t>
            </w:r>
          </w:p>
          <w:p w14:paraId="6B280851" w14:textId="1D1ED9E7" w:rsidR="00556040" w:rsidRDefault="00556040" w:rsidP="00556040">
            <w:pPr>
              <w:pStyle w:val="BodyText"/>
              <w:jc w:val="both"/>
              <w:rPr>
                <w:color w:val="5F497A"/>
              </w:rPr>
            </w:pPr>
            <w:r w:rsidRPr="00EE5486">
              <w:rPr>
                <w:color w:val="5F497A"/>
              </w:rPr>
              <w:t>20</w:t>
            </w:r>
            <w:r w:rsidR="00794FEC">
              <w:rPr>
                <w:color w:val="5F497A"/>
              </w:rPr>
              <w:t>22</w:t>
            </w:r>
            <w:r w:rsidRPr="00EE5486">
              <w:rPr>
                <w:color w:val="5F497A"/>
              </w:rPr>
              <w:t>. gada __. ______________</w:t>
            </w:r>
          </w:p>
        </w:tc>
        <w:tc>
          <w:tcPr>
            <w:tcW w:w="4814" w:type="dxa"/>
          </w:tcPr>
          <w:p w14:paraId="1864A78D" w14:textId="77777777" w:rsidR="00556040" w:rsidRPr="00794FEC" w:rsidRDefault="00556040" w:rsidP="00556040">
            <w:pPr>
              <w:pStyle w:val="BodyText"/>
              <w:jc w:val="both"/>
              <w:rPr>
                <w:b/>
                <w:bCs/>
                <w:color w:val="5F497A"/>
              </w:rPr>
            </w:pPr>
            <w:r w:rsidRPr="00794FEC">
              <w:rPr>
                <w:b/>
                <w:bCs/>
                <w:color w:val="5F497A"/>
              </w:rPr>
              <w:t>Izpildītāja pārstāvis:</w:t>
            </w:r>
          </w:p>
          <w:p w14:paraId="0A4408D8" w14:textId="77777777" w:rsidR="00556040" w:rsidRPr="00EE5486" w:rsidRDefault="00556040" w:rsidP="00556040">
            <w:pPr>
              <w:pStyle w:val="BodyText"/>
              <w:jc w:val="both"/>
              <w:rPr>
                <w:color w:val="5F497A"/>
              </w:rPr>
            </w:pPr>
            <w:r w:rsidRPr="00EE5486">
              <w:rPr>
                <w:color w:val="5F497A"/>
              </w:rPr>
              <w:t>__________________________</w:t>
            </w:r>
          </w:p>
          <w:p w14:paraId="79D40794" w14:textId="091B0619" w:rsidR="00556040" w:rsidRDefault="00556040" w:rsidP="00556040">
            <w:pPr>
              <w:pStyle w:val="BodyText"/>
              <w:jc w:val="both"/>
              <w:rPr>
                <w:color w:val="5F497A"/>
              </w:rPr>
            </w:pPr>
            <w:r w:rsidRPr="00EE5486">
              <w:rPr>
                <w:color w:val="5F497A"/>
              </w:rPr>
              <w:t>20</w:t>
            </w:r>
            <w:r w:rsidR="00794FEC">
              <w:rPr>
                <w:color w:val="5F497A"/>
              </w:rPr>
              <w:t>22</w:t>
            </w:r>
            <w:r w:rsidRPr="00EE5486">
              <w:rPr>
                <w:color w:val="5F497A"/>
              </w:rPr>
              <w:t>. gada __. ______________</w:t>
            </w:r>
          </w:p>
        </w:tc>
      </w:tr>
    </w:tbl>
    <w:p w14:paraId="73B80120" w14:textId="56C8B7BB" w:rsidR="00E32064" w:rsidRDefault="00E32064">
      <w:pPr>
        <w:rPr>
          <w:i/>
          <w:color w:val="FF0000"/>
        </w:rPr>
      </w:pPr>
      <w:r>
        <w:rPr>
          <w:i/>
          <w:color w:val="FF0000"/>
        </w:rPr>
        <w:br w:type="page"/>
      </w:r>
    </w:p>
    <w:p w14:paraId="38545A8B" w14:textId="136D995F" w:rsidR="00E32064" w:rsidRPr="0019084D" w:rsidRDefault="00E32064" w:rsidP="00E32064">
      <w:pPr>
        <w:jc w:val="right"/>
        <w:rPr>
          <w:rFonts w:eastAsia="Arial Unicode MS"/>
        </w:rPr>
      </w:pPr>
      <w:r>
        <w:rPr>
          <w:rFonts w:eastAsia="Arial Unicode MS"/>
        </w:rPr>
        <w:lastRenderedPageBreak/>
        <w:t>3</w:t>
      </w:r>
      <w:r w:rsidRPr="0019084D">
        <w:rPr>
          <w:rFonts w:eastAsia="Arial Unicode MS"/>
        </w:rPr>
        <w:t>. pielikums</w:t>
      </w:r>
    </w:p>
    <w:p w14:paraId="17224B95" w14:textId="688D0D3B" w:rsidR="00E32064" w:rsidRPr="0019084D" w:rsidRDefault="00677C0D" w:rsidP="00E32064">
      <w:pPr>
        <w:pStyle w:val="Heading3"/>
        <w:jc w:val="center"/>
      </w:pPr>
      <w:bookmarkStart w:id="28" w:name="_Toc98237890"/>
      <w:r>
        <w:t>C</w:t>
      </w:r>
      <w:r w:rsidR="00E32064" w:rsidRPr="00E32064">
        <w:t xml:space="preserve">entralizētās siltumapgādes sistēmas siltummezgla un </w:t>
      </w:r>
      <w:proofErr w:type="spellStart"/>
      <w:r w:rsidR="00E32064" w:rsidRPr="00E32064">
        <w:t>pieslēguma</w:t>
      </w:r>
      <w:proofErr w:type="spellEnd"/>
      <w:r w:rsidR="00E32064" w:rsidRPr="00E32064">
        <w:t xml:space="preserve"> izveidotāja sastādīts un projekta iesniedzēja parakstīts pieņemšanas-nodošanas akts</w:t>
      </w:r>
      <w:bookmarkEnd w:id="28"/>
    </w:p>
    <w:p w14:paraId="19BA58BD" w14:textId="327226F9" w:rsidR="00E32064" w:rsidRDefault="00677C0D" w:rsidP="00E32064">
      <w:pPr>
        <w:rPr>
          <w:b/>
          <w:i/>
        </w:rPr>
      </w:pPr>
      <w:r w:rsidRPr="00677C0D">
        <w:rPr>
          <w:b/>
          <w:i/>
        </w:rPr>
        <w:t>kas apliecina šo noteikumu 16.4. apakšpunktā minēto prasību izpildi</w:t>
      </w:r>
    </w:p>
    <w:p w14:paraId="20ACB890" w14:textId="77777777" w:rsidR="00C53D70" w:rsidRPr="0019084D" w:rsidRDefault="00C53D70" w:rsidP="00C53D70">
      <w:pPr>
        <w:rPr>
          <w:b/>
          <w:i/>
        </w:rPr>
      </w:pPr>
    </w:p>
    <w:p w14:paraId="1D313346" w14:textId="06B67DF3" w:rsidR="00C53D70" w:rsidRDefault="00C53D70" w:rsidP="00C53D70">
      <w:pPr>
        <w:shd w:val="clear" w:color="auto" w:fill="DBE5F1" w:themeFill="accent1" w:themeFillTint="33"/>
        <w:jc w:val="both"/>
        <w:rPr>
          <w:i/>
        </w:rPr>
      </w:pPr>
      <w:r w:rsidRPr="0019084D">
        <w:rPr>
          <w:i/>
        </w:rPr>
        <w:t>Iesniedz tajos gadījumos, ja projekt</w:t>
      </w:r>
      <w:r>
        <w:rPr>
          <w:i/>
        </w:rPr>
        <w:t xml:space="preserve">ā paredzētas </w:t>
      </w:r>
      <w:r w:rsidRPr="00EE5486">
        <w:rPr>
          <w:i/>
        </w:rPr>
        <w:t>16.</w:t>
      </w:r>
      <w:r>
        <w:rPr>
          <w:i/>
        </w:rPr>
        <w:t>4</w:t>
      </w:r>
      <w:r w:rsidRPr="00EE5486">
        <w:rPr>
          <w:i/>
        </w:rPr>
        <w:t>. apakšpunktā minēt</w:t>
      </w:r>
      <w:r>
        <w:rPr>
          <w:i/>
        </w:rPr>
        <w:t>ās aktivitātes.</w:t>
      </w:r>
    </w:p>
    <w:p w14:paraId="0388B86F" w14:textId="77777777" w:rsidR="00C53D70" w:rsidRDefault="00C53D70" w:rsidP="00C53D70">
      <w:pPr>
        <w:shd w:val="clear" w:color="auto" w:fill="DBE5F1" w:themeFill="accent1" w:themeFillTint="33"/>
        <w:jc w:val="both"/>
        <w:rPr>
          <w:i/>
        </w:rPr>
      </w:pPr>
    </w:p>
    <w:p w14:paraId="42D4448D" w14:textId="160D2572" w:rsidR="00C53D70" w:rsidRPr="0019084D" w:rsidRDefault="00C53D70" w:rsidP="00C53D70">
      <w:pPr>
        <w:shd w:val="clear" w:color="auto" w:fill="DBE5F1" w:themeFill="accent1" w:themeFillTint="33"/>
        <w:jc w:val="both"/>
        <w:rPr>
          <w:b/>
          <w:i/>
          <w:color w:val="FF0000"/>
        </w:rPr>
      </w:pPr>
      <w:r>
        <w:rPr>
          <w:b/>
          <w:i/>
          <w:color w:val="FF0000"/>
        </w:rPr>
        <w:t>Ja c</w:t>
      </w:r>
      <w:r w:rsidRPr="00C53D70">
        <w:rPr>
          <w:b/>
          <w:i/>
          <w:color w:val="FF0000"/>
        </w:rPr>
        <w:t xml:space="preserve">entralizētās siltumapgādes sistēmas siltummezgla un </w:t>
      </w:r>
      <w:proofErr w:type="spellStart"/>
      <w:r w:rsidRPr="00C53D70">
        <w:rPr>
          <w:b/>
          <w:i/>
          <w:color w:val="FF0000"/>
        </w:rPr>
        <w:t>pieslēguma</w:t>
      </w:r>
      <w:proofErr w:type="spellEnd"/>
      <w:r w:rsidRPr="00C53D70">
        <w:rPr>
          <w:b/>
          <w:i/>
          <w:color w:val="FF0000"/>
        </w:rPr>
        <w:t xml:space="preserve"> </w:t>
      </w:r>
      <w:r>
        <w:rPr>
          <w:b/>
          <w:i/>
          <w:color w:val="FF0000"/>
        </w:rPr>
        <w:t xml:space="preserve">norēķina dokumentā nav skaidri </w:t>
      </w:r>
      <w:proofErr w:type="spellStart"/>
      <w:r>
        <w:rPr>
          <w:b/>
          <w:i/>
          <w:color w:val="FF0000"/>
        </w:rPr>
        <w:t>pieslēguma</w:t>
      </w:r>
      <w:proofErr w:type="spellEnd"/>
      <w:r>
        <w:rPr>
          <w:b/>
          <w:i/>
          <w:color w:val="FF0000"/>
        </w:rPr>
        <w:t xml:space="preserve"> izmaksas, tad to var norādīt pieņemšanas – nodošanas aktā</w:t>
      </w:r>
      <w:r w:rsidRPr="0019084D">
        <w:rPr>
          <w:b/>
          <w:i/>
          <w:color w:val="FF0000"/>
        </w:rPr>
        <w:t>.</w:t>
      </w:r>
    </w:p>
    <w:p w14:paraId="6456AEAF" w14:textId="77777777" w:rsidR="00C53D70" w:rsidRDefault="00C53D70" w:rsidP="00C53D70">
      <w:pPr>
        <w:rPr>
          <w:i/>
          <w:color w:val="FF0000"/>
        </w:rPr>
      </w:pPr>
    </w:p>
    <w:p w14:paraId="6C786B21" w14:textId="77777777" w:rsidR="00C53D70" w:rsidRPr="00EE5486" w:rsidRDefault="00C53D70" w:rsidP="00C53D70">
      <w:pPr>
        <w:pStyle w:val="BodyText"/>
        <w:jc w:val="center"/>
        <w:rPr>
          <w:color w:val="5F497A"/>
        </w:rPr>
      </w:pPr>
      <w:r w:rsidRPr="00EE5486">
        <w:rPr>
          <w:color w:val="5F497A"/>
        </w:rPr>
        <w:t xml:space="preserve">Pieņemšanas – nodošanas akts </w:t>
      </w:r>
      <w:r w:rsidRPr="00794FEC">
        <w:rPr>
          <w:color w:val="FF0000"/>
        </w:rPr>
        <w:t>(paraugs)</w:t>
      </w:r>
    </w:p>
    <w:p w14:paraId="62B2BEFB" w14:textId="5857344E" w:rsidR="00C53D70" w:rsidRPr="00EE5486" w:rsidRDefault="00C53D70" w:rsidP="00C53D70">
      <w:pPr>
        <w:pStyle w:val="BodyText"/>
        <w:jc w:val="both"/>
        <w:rPr>
          <w:color w:val="FF0000"/>
        </w:rPr>
      </w:pPr>
      <w:r w:rsidRPr="00EE5486">
        <w:rPr>
          <w:color w:val="5F497A"/>
        </w:rPr>
        <w:t>Rīgā, 20</w:t>
      </w:r>
      <w:r>
        <w:rPr>
          <w:color w:val="5F497A"/>
        </w:rPr>
        <w:t>22</w:t>
      </w:r>
      <w:r w:rsidRPr="00EE5486">
        <w:rPr>
          <w:color w:val="5F497A"/>
        </w:rPr>
        <w:t xml:space="preserve">. gada </w:t>
      </w:r>
      <w:r>
        <w:rPr>
          <w:color w:val="5F497A"/>
        </w:rPr>
        <w:t xml:space="preserve">5. aprīlī </w:t>
      </w:r>
      <w:r>
        <w:rPr>
          <w:color w:val="FF0000"/>
        </w:rPr>
        <w:t>(norāda vietu un datumu – datumam ir jābūt pēc MK noteikumu</w:t>
      </w:r>
      <w:r w:rsidR="003773F5">
        <w:rPr>
          <w:color w:val="FF0000"/>
        </w:rPr>
        <w:t xml:space="preserve"> Nr. 150</w:t>
      </w:r>
      <w:r>
        <w:rPr>
          <w:color w:val="FF0000"/>
        </w:rPr>
        <w:t xml:space="preserve"> spēkā stāšanās)</w:t>
      </w:r>
    </w:p>
    <w:p w14:paraId="7E5595E5" w14:textId="4BCAAA75" w:rsidR="00C53D70" w:rsidRDefault="00C53D70" w:rsidP="00C53D70">
      <w:pPr>
        <w:pStyle w:val="BodyText"/>
        <w:jc w:val="both"/>
        <w:rPr>
          <w:color w:val="5F497A"/>
        </w:rPr>
      </w:pPr>
      <w:r w:rsidRPr="00EE5486">
        <w:rPr>
          <w:color w:val="5F497A"/>
        </w:rPr>
        <w:t>Jānis Bērziņš</w:t>
      </w:r>
      <w:r>
        <w:rPr>
          <w:color w:val="5F497A"/>
        </w:rPr>
        <w:t xml:space="preserve"> </w:t>
      </w:r>
      <w:r>
        <w:rPr>
          <w:color w:val="FF0000"/>
        </w:rPr>
        <w:t>(jāsakrīt ar projekta iesniegumā 1. sadaļā norādīto)</w:t>
      </w:r>
      <w:r w:rsidRPr="00EE5486">
        <w:rPr>
          <w:color w:val="5F497A"/>
        </w:rPr>
        <w:t xml:space="preserve">, turpmāk saukta Pasūtītājs, no vienas puses, un </w:t>
      </w:r>
      <w:r w:rsidRPr="00FE2EC1">
        <w:rPr>
          <w:color w:val="5F497A"/>
        </w:rPr>
        <w:t xml:space="preserve">SIA </w:t>
      </w:r>
      <w:r>
        <w:rPr>
          <w:color w:val="5F497A"/>
        </w:rPr>
        <w:t>XXX</w:t>
      </w:r>
      <w:r w:rsidRPr="00EE5486">
        <w:rPr>
          <w:color w:val="5F497A"/>
        </w:rPr>
        <w:t xml:space="preserve">, </w:t>
      </w:r>
      <w:r>
        <w:rPr>
          <w:color w:val="5F497A"/>
        </w:rPr>
        <w:t xml:space="preserve">reģistrācijas Nr. </w:t>
      </w:r>
      <w:r w:rsidRPr="00FE2EC1">
        <w:rPr>
          <w:color w:val="5F497A"/>
        </w:rPr>
        <w:t>4000000000</w:t>
      </w:r>
      <w:r>
        <w:rPr>
          <w:color w:val="5F497A"/>
        </w:rPr>
        <w:t xml:space="preserve">9 </w:t>
      </w:r>
      <w:r>
        <w:rPr>
          <w:color w:val="FF0000"/>
        </w:rPr>
        <w:t xml:space="preserve">(jāsakrīt ar projekta iesniegumā 3.1. sadaļā norādīto) </w:t>
      </w:r>
      <w:r w:rsidRPr="00EE5486">
        <w:rPr>
          <w:color w:val="5F497A"/>
        </w:rPr>
        <w:t>turpmāk saukt</w:t>
      </w:r>
      <w:r>
        <w:rPr>
          <w:color w:val="5F497A"/>
        </w:rPr>
        <w:t>s</w:t>
      </w:r>
      <w:r w:rsidRPr="00EE5486">
        <w:rPr>
          <w:color w:val="5F497A"/>
        </w:rPr>
        <w:t xml:space="preserve"> Izpildītājs, tās pārstāvja </w:t>
      </w:r>
      <w:r>
        <w:rPr>
          <w:color w:val="5F497A"/>
        </w:rPr>
        <w:t>Pētera Liepiņa</w:t>
      </w:r>
      <w:r w:rsidRPr="00EE5486">
        <w:rPr>
          <w:color w:val="5F497A"/>
        </w:rPr>
        <w:t xml:space="preserve"> personā, no otras puses, </w:t>
      </w:r>
      <w:r w:rsidRPr="00FE2EC1">
        <w:rPr>
          <w:color w:val="5F497A"/>
        </w:rPr>
        <w:t>abi kopā un atsevišķi sauktas Puses paraksta šo pieņemšanas</w:t>
      </w:r>
      <w:r>
        <w:rPr>
          <w:color w:val="5F497A"/>
        </w:rPr>
        <w:t xml:space="preserve"> – </w:t>
      </w:r>
      <w:r w:rsidRPr="00FE2EC1">
        <w:rPr>
          <w:color w:val="5F497A"/>
        </w:rPr>
        <w:t>nodošanas</w:t>
      </w:r>
      <w:r>
        <w:rPr>
          <w:color w:val="5F497A"/>
        </w:rPr>
        <w:t xml:space="preserve"> </w:t>
      </w:r>
      <w:r w:rsidRPr="00FE2EC1">
        <w:rPr>
          <w:color w:val="5F497A"/>
        </w:rPr>
        <w:t>aktu, apliecinot, ka Izpildītājs 20</w:t>
      </w:r>
      <w:r>
        <w:rPr>
          <w:color w:val="5F497A"/>
        </w:rPr>
        <w:t>22</w:t>
      </w:r>
      <w:r w:rsidRPr="00FE2EC1">
        <w:rPr>
          <w:color w:val="5F497A"/>
        </w:rPr>
        <w:t>.</w:t>
      </w:r>
      <w:r>
        <w:rPr>
          <w:color w:val="5F497A"/>
        </w:rPr>
        <w:t> </w:t>
      </w:r>
      <w:r w:rsidRPr="00FE2EC1">
        <w:rPr>
          <w:color w:val="5F497A"/>
        </w:rPr>
        <w:t xml:space="preserve">gada </w:t>
      </w:r>
      <w:r>
        <w:rPr>
          <w:color w:val="5F497A"/>
        </w:rPr>
        <w:t>marta</w:t>
      </w:r>
      <w:r w:rsidRPr="00FE2EC1">
        <w:rPr>
          <w:color w:val="5F497A"/>
        </w:rPr>
        <w:t xml:space="preserve"> mēnesī ir </w:t>
      </w:r>
      <w:r>
        <w:rPr>
          <w:color w:val="5F497A"/>
        </w:rPr>
        <w:t xml:space="preserve">pieslēdzis dzīvojamo māju </w:t>
      </w:r>
      <w:r w:rsidRPr="00794FEC">
        <w:rPr>
          <w:color w:val="5F497A"/>
        </w:rPr>
        <w:t>“Latvija”, Saulkrastu pagasts, Saulkrastu novads</w:t>
      </w:r>
      <w:r>
        <w:rPr>
          <w:color w:val="5F497A"/>
        </w:rPr>
        <w:t xml:space="preserve"> </w:t>
      </w:r>
      <w:r>
        <w:rPr>
          <w:color w:val="FF0000"/>
        </w:rPr>
        <w:t xml:space="preserve">(norāda precīzu adresi, kuru pieslēdz centralizētajai siltumapgādei un </w:t>
      </w:r>
      <w:proofErr w:type="spellStart"/>
      <w:r>
        <w:rPr>
          <w:color w:val="FF0000"/>
        </w:rPr>
        <w:t>jāsakarīt</w:t>
      </w:r>
      <w:proofErr w:type="spellEnd"/>
      <w:r>
        <w:rPr>
          <w:color w:val="FF0000"/>
        </w:rPr>
        <w:t xml:space="preserve"> ar projekta iesniegumā 2.2. sadaļā norādīto informāciju) </w:t>
      </w:r>
      <w:r>
        <w:rPr>
          <w:color w:val="5F497A"/>
        </w:rPr>
        <w:t>c</w:t>
      </w:r>
      <w:r w:rsidRPr="00C53D70">
        <w:rPr>
          <w:color w:val="5F497A"/>
        </w:rPr>
        <w:t>entralizētās siltumapgādes sistēma</w:t>
      </w:r>
      <w:r>
        <w:rPr>
          <w:color w:val="5F497A"/>
        </w:rPr>
        <w:t>i, uzstādot</w:t>
      </w:r>
      <w:r w:rsidRPr="00EE5486">
        <w:rPr>
          <w:color w:val="5F497A"/>
        </w:rPr>
        <w:t>:</w:t>
      </w:r>
    </w:p>
    <w:p w14:paraId="346475EB" w14:textId="4208C553" w:rsidR="00C53D70" w:rsidRDefault="00C53D70" w:rsidP="00C53D70">
      <w:pPr>
        <w:pStyle w:val="BodyText"/>
        <w:numPr>
          <w:ilvl w:val="0"/>
          <w:numId w:val="14"/>
        </w:numPr>
        <w:jc w:val="both"/>
        <w:rPr>
          <w:color w:val="5F497A"/>
        </w:rPr>
      </w:pPr>
      <w:proofErr w:type="spellStart"/>
      <w:r>
        <w:rPr>
          <w:color w:val="5F497A"/>
        </w:rPr>
        <w:t>siltumaini</w:t>
      </w:r>
      <w:proofErr w:type="spellEnd"/>
      <w:r>
        <w:rPr>
          <w:color w:val="5F497A"/>
        </w:rPr>
        <w:t xml:space="preserve"> </w:t>
      </w:r>
      <w:r w:rsidRPr="00C53D70">
        <w:rPr>
          <w:b/>
          <w:bCs/>
          <w:i/>
          <w:iCs/>
          <w:color w:val="5F497A"/>
        </w:rPr>
        <w:t>MODELIS</w:t>
      </w:r>
      <w:r>
        <w:rPr>
          <w:color w:val="5F497A"/>
        </w:rPr>
        <w:t xml:space="preserve"> </w:t>
      </w:r>
      <w:r>
        <w:rPr>
          <w:color w:val="FF0000"/>
        </w:rPr>
        <w:t>(norādītai informācijai jāsakrīt ar projekta iesnieguma 3.1. sadaļā norādīto – var norādīt papildus tehniskos parametrus, bet minimums jānorāda MK noteikum</w:t>
      </w:r>
      <w:r w:rsidR="003773F5">
        <w:rPr>
          <w:color w:val="FF0000"/>
        </w:rPr>
        <w:t>u Nr. 150</w:t>
      </w:r>
      <w:r>
        <w:rPr>
          <w:color w:val="FF0000"/>
        </w:rPr>
        <w:t xml:space="preserve"> atbalsta a</w:t>
      </w:r>
      <w:r w:rsidR="003773F5">
        <w:rPr>
          <w:color w:val="FF0000"/>
        </w:rPr>
        <w:t>p</w:t>
      </w:r>
      <w:r>
        <w:rPr>
          <w:color w:val="FF0000"/>
        </w:rPr>
        <w:t>rēķināšanai noteiktais parametrs)</w:t>
      </w:r>
      <w:r>
        <w:rPr>
          <w:color w:val="5F497A"/>
        </w:rPr>
        <w:t xml:space="preserve">, SN: AED14546H356 </w:t>
      </w:r>
      <w:r>
        <w:rPr>
          <w:color w:val="FF0000"/>
        </w:rPr>
        <w:t>(norāda iekārtas seriālo numuru/</w:t>
      </w:r>
      <w:proofErr w:type="spellStart"/>
      <w:r>
        <w:rPr>
          <w:color w:val="FF0000"/>
        </w:rPr>
        <w:t>us</w:t>
      </w:r>
      <w:proofErr w:type="spellEnd"/>
      <w:r>
        <w:rPr>
          <w:color w:val="FF0000"/>
        </w:rPr>
        <w:t xml:space="preserve">, un tiek veikta to </w:t>
      </w:r>
      <w:proofErr w:type="spellStart"/>
      <w:r>
        <w:rPr>
          <w:color w:val="FF0000"/>
        </w:rPr>
        <w:t>fotofiksācija</w:t>
      </w:r>
      <w:proofErr w:type="spellEnd"/>
      <w:r>
        <w:rPr>
          <w:color w:val="FF0000"/>
        </w:rPr>
        <w:t xml:space="preserve">) </w:t>
      </w:r>
    </w:p>
    <w:p w14:paraId="0D0C7870" w14:textId="754FEFD7" w:rsidR="00C53D70" w:rsidRPr="0010722C" w:rsidRDefault="00C53D70" w:rsidP="00C53D70">
      <w:pPr>
        <w:pStyle w:val="BodyText"/>
        <w:numPr>
          <w:ilvl w:val="0"/>
          <w:numId w:val="14"/>
        </w:numPr>
        <w:jc w:val="both"/>
        <w:rPr>
          <w:color w:val="5F497A"/>
        </w:rPr>
      </w:pPr>
      <w:r>
        <w:rPr>
          <w:color w:val="5F497A"/>
        </w:rPr>
        <w:t xml:space="preserve">siltumskaitītāju: </w:t>
      </w:r>
      <w:r w:rsidRPr="00C53D70">
        <w:rPr>
          <w:b/>
          <w:bCs/>
          <w:i/>
          <w:iCs/>
          <w:color w:val="5F497A"/>
        </w:rPr>
        <w:t>MODELIS</w:t>
      </w:r>
      <w:r>
        <w:rPr>
          <w:color w:val="5F497A"/>
        </w:rPr>
        <w:t xml:space="preserve">, SN: EET363FER </w:t>
      </w:r>
      <w:r>
        <w:rPr>
          <w:color w:val="FF0000"/>
        </w:rPr>
        <w:t xml:space="preserve">(norāda siltumskaitītāja seriālo numuru un tiek veikta tā </w:t>
      </w:r>
      <w:proofErr w:type="spellStart"/>
      <w:r>
        <w:rPr>
          <w:color w:val="FF0000"/>
        </w:rPr>
        <w:t>fotofiksācija</w:t>
      </w:r>
      <w:proofErr w:type="spellEnd"/>
      <w:r>
        <w:rPr>
          <w:color w:val="FF0000"/>
        </w:rPr>
        <w:t>)</w:t>
      </w:r>
    </w:p>
    <w:p w14:paraId="32751FC7" w14:textId="77777777" w:rsidR="00C53D70" w:rsidRPr="00EE5486" w:rsidRDefault="00C53D70" w:rsidP="00C53D70">
      <w:pPr>
        <w:pStyle w:val="BodyText"/>
        <w:jc w:val="both"/>
        <w:rPr>
          <w:color w:val="5F497A"/>
        </w:rPr>
      </w:pPr>
      <w:r>
        <w:rPr>
          <w:color w:val="5F497A"/>
        </w:rPr>
        <w:t>t</w:t>
      </w:r>
      <w:r w:rsidRPr="0010722C">
        <w:rPr>
          <w:color w:val="5F497A"/>
        </w:rPr>
        <w:t>urp</w:t>
      </w:r>
      <w:r>
        <w:rPr>
          <w:color w:val="5F497A"/>
        </w:rPr>
        <w:t>māk saukts Iekārtas.</w:t>
      </w:r>
    </w:p>
    <w:p w14:paraId="5250ECE2" w14:textId="77777777" w:rsidR="00C53D70" w:rsidRPr="00794FEC" w:rsidRDefault="00C53D70" w:rsidP="00C53D70">
      <w:pPr>
        <w:pStyle w:val="BodyText"/>
        <w:jc w:val="both"/>
        <w:rPr>
          <w:color w:val="FF0000"/>
        </w:rPr>
      </w:pPr>
      <w:r>
        <w:rPr>
          <w:color w:val="5F497A"/>
        </w:rPr>
        <w:t>Puses apliecina, ka ir veikta I</w:t>
      </w:r>
      <w:r w:rsidRPr="0010722C">
        <w:rPr>
          <w:color w:val="5F497A"/>
        </w:rPr>
        <w:t xml:space="preserve">ekārtu kopuma ieregulēšana un </w:t>
      </w:r>
      <w:r>
        <w:rPr>
          <w:color w:val="5F497A"/>
        </w:rPr>
        <w:t>Pasūtītāja</w:t>
      </w:r>
      <w:r w:rsidRPr="0010722C">
        <w:rPr>
          <w:color w:val="5F497A"/>
        </w:rPr>
        <w:t xml:space="preserve"> instruktāžas veikšana</w:t>
      </w:r>
      <w:r>
        <w:rPr>
          <w:color w:val="5F497A"/>
        </w:rPr>
        <w:t xml:space="preserve"> par Iekārtu darbību. </w:t>
      </w:r>
      <w:r>
        <w:rPr>
          <w:color w:val="FF0000"/>
        </w:rPr>
        <w:t>(</w:t>
      </w:r>
      <w:r w:rsidRPr="00C53D70">
        <w:rPr>
          <w:b/>
          <w:bCs/>
          <w:color w:val="FF0000"/>
        </w:rPr>
        <w:t>svarīgi – jābūt norādītam pieņemšanas – nodošanas aktā!</w:t>
      </w:r>
      <w:r>
        <w:rPr>
          <w:color w:val="FF0000"/>
        </w:rPr>
        <w:t>)</w:t>
      </w:r>
    </w:p>
    <w:p w14:paraId="059C80E8" w14:textId="77777777" w:rsidR="00C53D70" w:rsidRPr="00EE5486" w:rsidRDefault="00C53D70" w:rsidP="00C53D70">
      <w:pPr>
        <w:pStyle w:val="BodyText"/>
        <w:jc w:val="both"/>
        <w:rPr>
          <w:color w:val="5F497A"/>
        </w:rPr>
      </w:pPr>
      <w:r w:rsidRPr="00EE5486">
        <w:rPr>
          <w:color w:val="5F497A"/>
        </w:rPr>
        <w:t>Pasūtītājam nav nekādu pretenziju pret Izpildītāju</w:t>
      </w:r>
      <w:r>
        <w:rPr>
          <w:color w:val="5F497A"/>
        </w:rPr>
        <w:t>.</w:t>
      </w:r>
    </w:p>
    <w:tbl>
      <w:tblPr>
        <w:tblStyle w:val="TableGrid"/>
        <w:tblW w:w="5000" w:type="pct"/>
        <w:tblCellMar>
          <w:left w:w="0" w:type="dxa"/>
          <w:right w:w="0" w:type="dxa"/>
        </w:tblCellMar>
        <w:tblLook w:val="04A0" w:firstRow="1" w:lastRow="0" w:firstColumn="1" w:lastColumn="0" w:noHBand="0" w:noVBand="1"/>
      </w:tblPr>
      <w:tblGrid>
        <w:gridCol w:w="4814"/>
        <w:gridCol w:w="4814"/>
      </w:tblGrid>
      <w:tr w:rsidR="00C53D70" w14:paraId="65F13B13" w14:textId="77777777" w:rsidTr="00067CDF">
        <w:tc>
          <w:tcPr>
            <w:tcW w:w="4814" w:type="dxa"/>
          </w:tcPr>
          <w:p w14:paraId="6009FFD9" w14:textId="77777777" w:rsidR="00C53D70" w:rsidRPr="00794FEC" w:rsidRDefault="00C53D70" w:rsidP="00067CDF">
            <w:pPr>
              <w:pStyle w:val="BodyText"/>
              <w:jc w:val="both"/>
              <w:rPr>
                <w:b/>
                <w:bCs/>
                <w:color w:val="5F497A"/>
              </w:rPr>
            </w:pPr>
            <w:r w:rsidRPr="00794FEC">
              <w:rPr>
                <w:b/>
                <w:bCs/>
                <w:color w:val="5F497A"/>
              </w:rPr>
              <w:t>Pasūtītāja pārstāvis:</w:t>
            </w:r>
          </w:p>
          <w:p w14:paraId="7AA9112E" w14:textId="77777777" w:rsidR="00C53D70" w:rsidRPr="00EE5486" w:rsidRDefault="00C53D70" w:rsidP="00067CDF">
            <w:pPr>
              <w:pStyle w:val="BodyText"/>
              <w:jc w:val="both"/>
              <w:rPr>
                <w:color w:val="5F497A"/>
              </w:rPr>
            </w:pPr>
            <w:r w:rsidRPr="00EE5486">
              <w:rPr>
                <w:color w:val="5F497A"/>
              </w:rPr>
              <w:t>__________________________</w:t>
            </w:r>
          </w:p>
          <w:p w14:paraId="4304FA63" w14:textId="77777777" w:rsidR="00C53D70" w:rsidRDefault="00C53D70" w:rsidP="00067CDF">
            <w:pPr>
              <w:pStyle w:val="BodyText"/>
              <w:jc w:val="both"/>
              <w:rPr>
                <w:color w:val="5F497A"/>
              </w:rPr>
            </w:pPr>
            <w:r w:rsidRPr="00EE5486">
              <w:rPr>
                <w:color w:val="5F497A"/>
              </w:rPr>
              <w:t>20</w:t>
            </w:r>
            <w:r>
              <w:rPr>
                <w:color w:val="5F497A"/>
              </w:rPr>
              <w:t>22</w:t>
            </w:r>
            <w:r w:rsidRPr="00EE5486">
              <w:rPr>
                <w:color w:val="5F497A"/>
              </w:rPr>
              <w:t>. gada __. ______________</w:t>
            </w:r>
          </w:p>
        </w:tc>
        <w:tc>
          <w:tcPr>
            <w:tcW w:w="4814" w:type="dxa"/>
          </w:tcPr>
          <w:p w14:paraId="3106785D" w14:textId="77777777" w:rsidR="00C53D70" w:rsidRPr="00794FEC" w:rsidRDefault="00C53D70" w:rsidP="00067CDF">
            <w:pPr>
              <w:pStyle w:val="BodyText"/>
              <w:jc w:val="both"/>
              <w:rPr>
                <w:b/>
                <w:bCs/>
                <w:color w:val="5F497A"/>
              </w:rPr>
            </w:pPr>
            <w:r w:rsidRPr="00794FEC">
              <w:rPr>
                <w:b/>
                <w:bCs/>
                <w:color w:val="5F497A"/>
              </w:rPr>
              <w:t>Izpildītāja pārstāvis:</w:t>
            </w:r>
          </w:p>
          <w:p w14:paraId="60445DCD" w14:textId="77777777" w:rsidR="00C53D70" w:rsidRPr="00EE5486" w:rsidRDefault="00C53D70" w:rsidP="00067CDF">
            <w:pPr>
              <w:pStyle w:val="BodyText"/>
              <w:jc w:val="both"/>
              <w:rPr>
                <w:color w:val="5F497A"/>
              </w:rPr>
            </w:pPr>
            <w:r w:rsidRPr="00EE5486">
              <w:rPr>
                <w:color w:val="5F497A"/>
              </w:rPr>
              <w:t>__________________________</w:t>
            </w:r>
          </w:p>
          <w:p w14:paraId="39CF6F65" w14:textId="77777777" w:rsidR="00C53D70" w:rsidRDefault="00C53D70" w:rsidP="00067CDF">
            <w:pPr>
              <w:pStyle w:val="BodyText"/>
              <w:jc w:val="both"/>
              <w:rPr>
                <w:color w:val="5F497A"/>
              </w:rPr>
            </w:pPr>
            <w:r w:rsidRPr="00EE5486">
              <w:rPr>
                <w:color w:val="5F497A"/>
              </w:rPr>
              <w:t>20</w:t>
            </w:r>
            <w:r>
              <w:rPr>
                <w:color w:val="5F497A"/>
              </w:rPr>
              <w:t>22</w:t>
            </w:r>
            <w:r w:rsidRPr="00EE5486">
              <w:rPr>
                <w:color w:val="5F497A"/>
              </w:rPr>
              <w:t>. gada __. ______________</w:t>
            </w:r>
          </w:p>
        </w:tc>
      </w:tr>
    </w:tbl>
    <w:p w14:paraId="01467673" w14:textId="6EA17FF7" w:rsidR="00E32064" w:rsidRDefault="00E32064">
      <w:pPr>
        <w:rPr>
          <w:color w:val="5F497A"/>
        </w:rPr>
      </w:pPr>
      <w:r>
        <w:rPr>
          <w:color w:val="5F497A"/>
        </w:rPr>
        <w:br w:type="page"/>
      </w:r>
    </w:p>
    <w:p w14:paraId="3F2A09EB" w14:textId="283D949D" w:rsidR="00E32064" w:rsidRPr="0019084D" w:rsidRDefault="00E32064" w:rsidP="00E32064">
      <w:pPr>
        <w:jc w:val="right"/>
        <w:rPr>
          <w:rFonts w:eastAsia="Arial Unicode MS"/>
        </w:rPr>
      </w:pPr>
      <w:r>
        <w:rPr>
          <w:rFonts w:eastAsia="Arial Unicode MS"/>
        </w:rPr>
        <w:lastRenderedPageBreak/>
        <w:t>4</w:t>
      </w:r>
      <w:r w:rsidRPr="0019084D">
        <w:rPr>
          <w:rFonts w:eastAsia="Arial Unicode MS"/>
        </w:rPr>
        <w:t>. pielikums</w:t>
      </w:r>
    </w:p>
    <w:p w14:paraId="4ACB5ED4" w14:textId="210FA11C" w:rsidR="00E32064" w:rsidRPr="0019084D" w:rsidRDefault="00DE7101" w:rsidP="00E32064">
      <w:pPr>
        <w:pStyle w:val="Heading3"/>
        <w:jc w:val="center"/>
      </w:pPr>
      <w:bookmarkStart w:id="29" w:name="_Toc98237891"/>
      <w:r>
        <w:t>D</w:t>
      </w:r>
      <w:r w:rsidR="00E32064" w:rsidRPr="00E32064">
        <w:t>okumenti, kas apliecina kopējo kurināmā (energoresursu) vai elektroenerģijas patēriņu par pēdējo 12 mēnešu periodu</w:t>
      </w:r>
      <w:bookmarkEnd w:id="29"/>
    </w:p>
    <w:p w14:paraId="7701B86A" w14:textId="77777777" w:rsidR="00E32064" w:rsidRPr="0019084D" w:rsidRDefault="00E32064" w:rsidP="00E32064">
      <w:pPr>
        <w:rPr>
          <w:b/>
          <w:i/>
        </w:rPr>
      </w:pPr>
    </w:p>
    <w:p w14:paraId="180CACB4" w14:textId="76D5E935" w:rsidR="00E32064" w:rsidRPr="00D43DEA" w:rsidRDefault="00DE7101" w:rsidP="00E32064">
      <w:pPr>
        <w:shd w:val="clear" w:color="auto" w:fill="DBE5F1" w:themeFill="accent1" w:themeFillTint="33"/>
        <w:jc w:val="both"/>
        <w:rPr>
          <w:b/>
          <w:bCs/>
          <w:i/>
        </w:rPr>
      </w:pPr>
      <w:r>
        <w:rPr>
          <w:b/>
          <w:bCs/>
          <w:i/>
        </w:rPr>
        <w:t>Iesniedz visi projekta iesniedzēji</w:t>
      </w:r>
      <w:r w:rsidR="00E32064" w:rsidRPr="00D43DEA">
        <w:rPr>
          <w:b/>
          <w:bCs/>
          <w:i/>
        </w:rPr>
        <w:t>!</w:t>
      </w:r>
    </w:p>
    <w:p w14:paraId="394A21F9" w14:textId="77777777" w:rsidR="00E32064" w:rsidRDefault="00E32064" w:rsidP="00E32064">
      <w:pPr>
        <w:shd w:val="clear" w:color="auto" w:fill="DBE5F1" w:themeFill="accent1" w:themeFillTint="33"/>
        <w:jc w:val="both"/>
        <w:rPr>
          <w:i/>
        </w:rPr>
      </w:pPr>
    </w:p>
    <w:p w14:paraId="3A03A1A4" w14:textId="385CEF10" w:rsidR="00DE7101" w:rsidRDefault="00DE7101" w:rsidP="00DE7101">
      <w:pPr>
        <w:shd w:val="clear" w:color="auto" w:fill="DBE5F1" w:themeFill="accent1" w:themeFillTint="33"/>
        <w:jc w:val="both"/>
        <w:rPr>
          <w:i/>
        </w:rPr>
      </w:pPr>
      <w:r>
        <w:rPr>
          <w:i/>
        </w:rPr>
        <w:t>Ja projektā ir paredzētas aktivitātes siltumenerģijas ražošanai, tad jāiesniedz dokumenti par kurināmā patēriņu</w:t>
      </w:r>
      <w:r w:rsidRPr="0019084D">
        <w:rPr>
          <w:i/>
        </w:rPr>
        <w:t>.</w:t>
      </w:r>
      <w:r w:rsidRPr="00DE7101">
        <w:rPr>
          <w:i/>
        </w:rPr>
        <w:t xml:space="preserve"> </w:t>
      </w:r>
      <w:r>
        <w:rPr>
          <w:i/>
        </w:rPr>
        <w:t>Informācijai ir jāsakrīt ar projekta iesnieguma 2.2. sadaļas 11. rindā norādīto informāciju.</w:t>
      </w:r>
    </w:p>
    <w:p w14:paraId="604C1486" w14:textId="77777777" w:rsidR="00DE7101" w:rsidRPr="0019084D" w:rsidRDefault="00DE7101" w:rsidP="00DE7101">
      <w:pPr>
        <w:shd w:val="clear" w:color="auto" w:fill="DBE5F1" w:themeFill="accent1" w:themeFillTint="33"/>
        <w:jc w:val="both"/>
        <w:rPr>
          <w:i/>
        </w:rPr>
      </w:pPr>
    </w:p>
    <w:p w14:paraId="6C062A37" w14:textId="2C54E5EF" w:rsidR="00E32064" w:rsidRDefault="00DE7101" w:rsidP="00E32064">
      <w:pPr>
        <w:shd w:val="clear" w:color="auto" w:fill="DBE5F1" w:themeFill="accent1" w:themeFillTint="33"/>
        <w:jc w:val="both"/>
        <w:rPr>
          <w:i/>
        </w:rPr>
      </w:pPr>
      <w:r>
        <w:rPr>
          <w:i/>
        </w:rPr>
        <w:t>Ja projektā ir paredzētas aktivitātes elektrības ražošanai, tad jāiesniedz dokumenti par elektroenerģijas patēriņu</w:t>
      </w:r>
      <w:r w:rsidR="00E32064" w:rsidRPr="0019084D">
        <w:rPr>
          <w:i/>
        </w:rPr>
        <w:t>.</w:t>
      </w:r>
      <w:r>
        <w:rPr>
          <w:i/>
        </w:rPr>
        <w:t xml:space="preserve"> Informācijai ir jāsakrīt ar projekta iesnieguma 2.2. sadaļas 12. rindā norādīto informāciju.</w:t>
      </w:r>
    </w:p>
    <w:p w14:paraId="5005C243" w14:textId="07FA6646" w:rsidR="00DE7101" w:rsidRDefault="00DE7101" w:rsidP="00E32064">
      <w:pPr>
        <w:shd w:val="clear" w:color="auto" w:fill="DBE5F1" w:themeFill="accent1" w:themeFillTint="33"/>
        <w:jc w:val="both"/>
        <w:rPr>
          <w:i/>
        </w:rPr>
      </w:pPr>
    </w:p>
    <w:p w14:paraId="2C324E6B" w14:textId="1D451D01" w:rsidR="00DE7101" w:rsidRPr="0019084D" w:rsidRDefault="00DE7101" w:rsidP="00E32064">
      <w:pPr>
        <w:shd w:val="clear" w:color="auto" w:fill="DBE5F1" w:themeFill="accent1" w:themeFillTint="33"/>
        <w:jc w:val="both"/>
        <w:rPr>
          <w:i/>
        </w:rPr>
      </w:pPr>
      <w:r>
        <w:rPr>
          <w:i/>
        </w:rPr>
        <w:t>Ja dzīvojamā māja iepriekš nav tikusi ekspluatēta vai nav pieejami dati</w:t>
      </w:r>
      <w:r w:rsidR="002014FB">
        <w:rPr>
          <w:i/>
        </w:rPr>
        <w:t>, datus iesniedz par īsāku termiņu.</w:t>
      </w:r>
    </w:p>
    <w:p w14:paraId="2707A14E" w14:textId="61BC3F1B" w:rsidR="00DE7101" w:rsidRPr="002014FB" w:rsidRDefault="00DE7101" w:rsidP="00DE7101">
      <w:pPr>
        <w:shd w:val="clear" w:color="auto" w:fill="DBE5F1" w:themeFill="accent1" w:themeFillTint="33"/>
        <w:jc w:val="both"/>
        <w:rPr>
          <w:i/>
        </w:rPr>
      </w:pPr>
    </w:p>
    <w:p w14:paraId="4C1AA55B" w14:textId="3BBB96C3" w:rsidR="00E32064" w:rsidRPr="0019084D" w:rsidRDefault="002014FB" w:rsidP="00E32064">
      <w:pPr>
        <w:shd w:val="clear" w:color="auto" w:fill="DBE5F1" w:themeFill="accent1" w:themeFillTint="33"/>
        <w:jc w:val="both"/>
        <w:rPr>
          <w:b/>
          <w:i/>
          <w:color w:val="FF0000"/>
        </w:rPr>
      </w:pPr>
      <w:r>
        <w:rPr>
          <w:b/>
          <w:i/>
          <w:color w:val="FF0000"/>
        </w:rPr>
        <w:t>Projekta iesniegums, kurā netiks uzrādīti dati</w:t>
      </w:r>
      <w:r w:rsidR="00311AFD">
        <w:rPr>
          <w:b/>
          <w:i/>
          <w:color w:val="FF0000"/>
        </w:rPr>
        <w:t xml:space="preserve"> par siltumenerģijas vai elektroenerģijas patēriņu dzīvojamā mājā tiks noraidīts</w:t>
      </w:r>
      <w:r w:rsidR="00E32064" w:rsidRPr="0019084D">
        <w:rPr>
          <w:b/>
          <w:i/>
          <w:color w:val="FF0000"/>
        </w:rPr>
        <w:t>.</w:t>
      </w:r>
    </w:p>
    <w:p w14:paraId="6B713106" w14:textId="77777777" w:rsidR="00E32064" w:rsidRPr="002014FB" w:rsidRDefault="00E32064" w:rsidP="00E32064">
      <w:pPr>
        <w:jc w:val="center"/>
        <w:rPr>
          <w:color w:val="5F497A"/>
          <w:sz w:val="32"/>
          <w:szCs w:val="32"/>
        </w:rPr>
      </w:pPr>
    </w:p>
    <w:p w14:paraId="44B7183F" w14:textId="7A491137" w:rsidR="00E32064" w:rsidRDefault="00E32064">
      <w:pPr>
        <w:rPr>
          <w:color w:val="5F497A"/>
        </w:rPr>
      </w:pPr>
      <w:r>
        <w:rPr>
          <w:color w:val="5F497A"/>
        </w:rPr>
        <w:br w:type="page"/>
      </w:r>
    </w:p>
    <w:p w14:paraId="3B9A6B07" w14:textId="1BEDE3DB" w:rsidR="00E32064" w:rsidRPr="0019084D" w:rsidRDefault="00E32064" w:rsidP="00E32064">
      <w:pPr>
        <w:jc w:val="right"/>
        <w:rPr>
          <w:rFonts w:eastAsia="Arial Unicode MS"/>
        </w:rPr>
      </w:pPr>
      <w:r>
        <w:rPr>
          <w:rFonts w:eastAsia="Arial Unicode MS"/>
        </w:rPr>
        <w:lastRenderedPageBreak/>
        <w:t>5</w:t>
      </w:r>
      <w:r w:rsidRPr="0019084D">
        <w:rPr>
          <w:rFonts w:eastAsia="Arial Unicode MS"/>
        </w:rPr>
        <w:t>. pielikums</w:t>
      </w:r>
    </w:p>
    <w:p w14:paraId="2E08C250" w14:textId="3A06E47A" w:rsidR="00E32064" w:rsidRPr="0019084D" w:rsidRDefault="00677C0D" w:rsidP="00E32064">
      <w:pPr>
        <w:pStyle w:val="Heading3"/>
        <w:jc w:val="center"/>
      </w:pPr>
      <w:bookmarkStart w:id="30" w:name="_Toc98237892"/>
      <w:proofErr w:type="spellStart"/>
      <w:r>
        <w:t>F</w:t>
      </w:r>
      <w:r w:rsidR="00E32064" w:rsidRPr="00E32064">
        <w:t>otofiksācija</w:t>
      </w:r>
      <w:bookmarkEnd w:id="30"/>
      <w:proofErr w:type="spellEnd"/>
    </w:p>
    <w:p w14:paraId="21133794" w14:textId="5909A4D9" w:rsidR="00E32064" w:rsidRDefault="00677C0D" w:rsidP="00311AFD">
      <w:pPr>
        <w:jc w:val="both"/>
        <w:rPr>
          <w:b/>
          <w:i/>
        </w:rPr>
      </w:pPr>
      <w:r w:rsidRPr="00677C0D">
        <w:rPr>
          <w:b/>
          <w:i/>
        </w:rPr>
        <w:t xml:space="preserve">siltumenerģijas vai elektroenerģijas ražošanas iekārtu uzstādīšanas vietas vai vietu, vai </w:t>
      </w:r>
      <w:proofErr w:type="spellStart"/>
      <w:r w:rsidRPr="00677C0D">
        <w:rPr>
          <w:b/>
          <w:i/>
        </w:rPr>
        <w:t>pieslēguma</w:t>
      </w:r>
      <w:proofErr w:type="spellEnd"/>
      <w:r w:rsidRPr="00677C0D">
        <w:rPr>
          <w:b/>
          <w:i/>
        </w:rPr>
        <w:t xml:space="preserve"> centralizētās siltumapgādes sistēmai vietas </w:t>
      </w:r>
      <w:proofErr w:type="spellStart"/>
      <w:r w:rsidRPr="00677C0D">
        <w:rPr>
          <w:b/>
          <w:i/>
        </w:rPr>
        <w:t>fotofiksācija</w:t>
      </w:r>
      <w:proofErr w:type="spellEnd"/>
      <w:r w:rsidRPr="00677C0D">
        <w:rPr>
          <w:b/>
          <w:i/>
        </w:rPr>
        <w:t>, tai skaitā uzstādītās iekārtas tehnisko rādītāju vai uzstādītās iekārtas modeļa koda</w:t>
      </w:r>
    </w:p>
    <w:p w14:paraId="6206057A" w14:textId="77777777" w:rsidR="00677C0D" w:rsidRPr="0019084D" w:rsidRDefault="00677C0D" w:rsidP="00E32064">
      <w:pPr>
        <w:rPr>
          <w:b/>
          <w:i/>
        </w:rPr>
      </w:pPr>
    </w:p>
    <w:p w14:paraId="7947EB4C" w14:textId="75DA8673" w:rsidR="00E32064" w:rsidRDefault="00311AFD" w:rsidP="00E32064">
      <w:pPr>
        <w:shd w:val="clear" w:color="auto" w:fill="DBE5F1" w:themeFill="accent1" w:themeFillTint="33"/>
        <w:jc w:val="both"/>
        <w:rPr>
          <w:b/>
          <w:bCs/>
          <w:i/>
        </w:rPr>
      </w:pPr>
      <w:r>
        <w:rPr>
          <w:b/>
          <w:bCs/>
          <w:i/>
        </w:rPr>
        <w:t>Iesniedz visi projektu iesniedzēji</w:t>
      </w:r>
      <w:r w:rsidR="00E32064" w:rsidRPr="00D43DEA">
        <w:rPr>
          <w:b/>
          <w:bCs/>
          <w:i/>
        </w:rPr>
        <w:t>!</w:t>
      </w:r>
    </w:p>
    <w:p w14:paraId="5B64EBA0" w14:textId="49B05116" w:rsidR="00311AFD" w:rsidRDefault="00311AFD" w:rsidP="00E32064">
      <w:pPr>
        <w:shd w:val="clear" w:color="auto" w:fill="DBE5F1" w:themeFill="accent1" w:themeFillTint="33"/>
        <w:jc w:val="both"/>
        <w:rPr>
          <w:b/>
          <w:bCs/>
          <w:i/>
        </w:rPr>
      </w:pPr>
    </w:p>
    <w:p w14:paraId="0C238B6B" w14:textId="128769C4" w:rsidR="00311AFD" w:rsidRPr="00D43DEA" w:rsidRDefault="00311AFD" w:rsidP="00E32064">
      <w:pPr>
        <w:shd w:val="clear" w:color="auto" w:fill="DBE5F1" w:themeFill="accent1" w:themeFillTint="33"/>
        <w:jc w:val="both"/>
        <w:rPr>
          <w:b/>
          <w:bCs/>
          <w:i/>
        </w:rPr>
      </w:pPr>
      <w:proofErr w:type="spellStart"/>
      <w:r>
        <w:rPr>
          <w:b/>
          <w:bCs/>
          <w:i/>
        </w:rPr>
        <w:t>Fotofiksācijās</w:t>
      </w:r>
      <w:proofErr w:type="spellEnd"/>
      <w:r>
        <w:rPr>
          <w:b/>
          <w:bCs/>
          <w:i/>
        </w:rPr>
        <w:t xml:space="preserve"> nedrīkst būt redzamas fiziskās personas vai cita </w:t>
      </w:r>
      <w:proofErr w:type="spellStart"/>
      <w:r>
        <w:rPr>
          <w:b/>
          <w:bCs/>
          <w:i/>
        </w:rPr>
        <w:t>sensitīvā</w:t>
      </w:r>
      <w:proofErr w:type="spellEnd"/>
      <w:r>
        <w:rPr>
          <w:b/>
          <w:bCs/>
          <w:i/>
        </w:rPr>
        <w:t xml:space="preserve"> informācija!</w:t>
      </w:r>
    </w:p>
    <w:p w14:paraId="571ACE33" w14:textId="77777777" w:rsidR="00E32064" w:rsidRDefault="00E32064" w:rsidP="00E32064">
      <w:pPr>
        <w:shd w:val="clear" w:color="auto" w:fill="DBE5F1" w:themeFill="accent1" w:themeFillTint="33"/>
        <w:jc w:val="both"/>
        <w:rPr>
          <w:i/>
        </w:rPr>
      </w:pPr>
    </w:p>
    <w:p w14:paraId="3A6563A7" w14:textId="38A4C525" w:rsidR="00E32064" w:rsidRDefault="00311AFD" w:rsidP="00E32064">
      <w:pPr>
        <w:shd w:val="clear" w:color="auto" w:fill="DBE5F1" w:themeFill="accent1" w:themeFillTint="33"/>
        <w:jc w:val="both"/>
        <w:rPr>
          <w:i/>
        </w:rPr>
      </w:pPr>
      <w:r>
        <w:rPr>
          <w:i/>
        </w:rPr>
        <w:t xml:space="preserve">Katrai iekārtai minimums nepieciešamas divas </w:t>
      </w:r>
      <w:proofErr w:type="spellStart"/>
      <w:r>
        <w:rPr>
          <w:i/>
        </w:rPr>
        <w:t>fotofiksācijas</w:t>
      </w:r>
      <w:proofErr w:type="spellEnd"/>
      <w:r>
        <w:rPr>
          <w:i/>
        </w:rPr>
        <w:t xml:space="preserve"> – kopskats, kur var redzēt iekārtas sasaisti ar dzīvojamo ēku un iekārtas tehniskos datus, tai skaitā iekārtas seriālo numuru</w:t>
      </w:r>
      <w:r w:rsidR="00E32064" w:rsidRPr="0019084D">
        <w:rPr>
          <w:i/>
        </w:rPr>
        <w:t>.</w:t>
      </w:r>
    </w:p>
    <w:p w14:paraId="242C00D9" w14:textId="47294798" w:rsidR="00311AFD" w:rsidRDefault="00311AFD" w:rsidP="00E32064">
      <w:pPr>
        <w:shd w:val="clear" w:color="auto" w:fill="DBE5F1" w:themeFill="accent1" w:themeFillTint="33"/>
        <w:jc w:val="both"/>
        <w:rPr>
          <w:i/>
        </w:rPr>
      </w:pPr>
    </w:p>
    <w:p w14:paraId="15AC65FE" w14:textId="61FB80C3" w:rsidR="00311AFD" w:rsidRDefault="00311AFD" w:rsidP="00E32064">
      <w:pPr>
        <w:shd w:val="clear" w:color="auto" w:fill="DBE5F1" w:themeFill="accent1" w:themeFillTint="33"/>
        <w:jc w:val="both"/>
        <w:rPr>
          <w:i/>
        </w:rPr>
      </w:pPr>
      <w:r>
        <w:rPr>
          <w:i/>
        </w:rPr>
        <w:t xml:space="preserve">Ieteicams </w:t>
      </w:r>
      <w:proofErr w:type="spellStart"/>
      <w:r>
        <w:rPr>
          <w:i/>
        </w:rPr>
        <w:t>fotofiksāciju</w:t>
      </w:r>
      <w:proofErr w:type="spellEnd"/>
      <w:r>
        <w:rPr>
          <w:i/>
        </w:rPr>
        <w:t xml:space="preserve"> veikt l</w:t>
      </w:r>
      <w:r w:rsidR="00783343">
        <w:rPr>
          <w:i/>
        </w:rPr>
        <w:t>a</w:t>
      </w:r>
      <w:r>
        <w:rPr>
          <w:i/>
        </w:rPr>
        <w:t>bā apgaismojumā, lai izvairītos no bilžu miglainības. Ieteicamais vienas bildes izmērs</w:t>
      </w:r>
      <w:r w:rsidR="00783343">
        <w:rPr>
          <w:i/>
        </w:rPr>
        <w:t xml:space="preserve"> </w:t>
      </w:r>
      <w:r w:rsidR="00783343" w:rsidRPr="00783343">
        <w:rPr>
          <w:i/>
        </w:rPr>
        <w:t>1280 x 1024 pi</w:t>
      </w:r>
      <w:r w:rsidR="00783343">
        <w:rPr>
          <w:i/>
        </w:rPr>
        <w:t xml:space="preserve">kseļi – ieteicams ne vairāk kā 2MB, faila formāts </w:t>
      </w:r>
      <w:proofErr w:type="spellStart"/>
      <w:r w:rsidR="00783343">
        <w:rPr>
          <w:i/>
        </w:rPr>
        <w:t>jpeg</w:t>
      </w:r>
      <w:proofErr w:type="spellEnd"/>
      <w:r w:rsidR="00783343">
        <w:rPr>
          <w:i/>
        </w:rPr>
        <w:t xml:space="preserve">, </w:t>
      </w:r>
      <w:proofErr w:type="spellStart"/>
      <w:r w:rsidR="00783343">
        <w:rPr>
          <w:i/>
        </w:rPr>
        <w:t>png</w:t>
      </w:r>
      <w:proofErr w:type="spellEnd"/>
      <w:r w:rsidR="00783343">
        <w:rPr>
          <w:i/>
        </w:rPr>
        <w:t>.</w:t>
      </w:r>
    </w:p>
    <w:p w14:paraId="0887AC28" w14:textId="57E442E9" w:rsidR="0004401C" w:rsidRDefault="0004401C" w:rsidP="00E32064">
      <w:pPr>
        <w:shd w:val="clear" w:color="auto" w:fill="DBE5F1" w:themeFill="accent1" w:themeFillTint="33"/>
        <w:jc w:val="both"/>
        <w:rPr>
          <w:i/>
        </w:rPr>
      </w:pPr>
    </w:p>
    <w:p w14:paraId="6AE7D050" w14:textId="7D8E6060" w:rsidR="0004401C" w:rsidRPr="0019084D" w:rsidRDefault="0004401C" w:rsidP="00E32064">
      <w:pPr>
        <w:shd w:val="clear" w:color="auto" w:fill="DBE5F1" w:themeFill="accent1" w:themeFillTint="33"/>
        <w:jc w:val="both"/>
        <w:rPr>
          <w:i/>
        </w:rPr>
      </w:pPr>
      <w:r>
        <w:rPr>
          <w:b/>
          <w:bCs/>
          <w:i/>
          <w:color w:val="FF0000"/>
        </w:rPr>
        <w:t>V</w:t>
      </w:r>
      <w:r w:rsidRPr="0004401C">
        <w:rPr>
          <w:b/>
          <w:bCs/>
          <w:i/>
          <w:color w:val="FF0000"/>
        </w:rPr>
        <w:t xml:space="preserve">eicot aktivitāti “esoša fosilos energoresursus izmantojoša apkures katla nomaiņa pret jaunu siltumenerģijas ražošanas iekārtu” </w:t>
      </w:r>
      <w:r>
        <w:rPr>
          <w:b/>
          <w:bCs/>
          <w:i/>
          <w:color w:val="FF0000"/>
        </w:rPr>
        <w:t xml:space="preserve">ir jāiesniedz </w:t>
      </w:r>
      <w:proofErr w:type="spellStart"/>
      <w:r>
        <w:rPr>
          <w:b/>
          <w:bCs/>
          <w:i/>
          <w:color w:val="FF0000"/>
        </w:rPr>
        <w:t>fotofiksācija</w:t>
      </w:r>
      <w:proofErr w:type="spellEnd"/>
      <w:r>
        <w:rPr>
          <w:b/>
          <w:bCs/>
          <w:i/>
          <w:color w:val="FF0000"/>
        </w:rPr>
        <w:t xml:space="preserve"> par fosilos energoresursus izmantojoša apkures katla demontāžu</w:t>
      </w:r>
      <w:r w:rsidR="001F7779">
        <w:rPr>
          <w:b/>
          <w:bCs/>
          <w:i/>
          <w:color w:val="FF0000"/>
        </w:rPr>
        <w:t xml:space="preserve"> (pirms un pēc)</w:t>
      </w:r>
      <w:r>
        <w:rPr>
          <w:b/>
          <w:bCs/>
          <w:i/>
          <w:color w:val="FF0000"/>
        </w:rPr>
        <w:t>.</w:t>
      </w:r>
    </w:p>
    <w:p w14:paraId="6026626A" w14:textId="47A9424C" w:rsidR="00E32064" w:rsidRDefault="00E32064">
      <w:pPr>
        <w:rPr>
          <w:color w:val="5F497A"/>
        </w:rPr>
      </w:pPr>
      <w:r>
        <w:rPr>
          <w:color w:val="5F497A"/>
        </w:rPr>
        <w:br w:type="page"/>
      </w:r>
    </w:p>
    <w:p w14:paraId="0605EC85" w14:textId="1C9911D5" w:rsidR="00E32064" w:rsidRPr="0019084D" w:rsidRDefault="00E32064" w:rsidP="00E32064">
      <w:pPr>
        <w:jc w:val="right"/>
        <w:rPr>
          <w:rFonts w:eastAsia="Arial Unicode MS"/>
        </w:rPr>
      </w:pPr>
      <w:r>
        <w:rPr>
          <w:rFonts w:eastAsia="Arial Unicode MS"/>
        </w:rPr>
        <w:lastRenderedPageBreak/>
        <w:t>6</w:t>
      </w:r>
      <w:r w:rsidRPr="0019084D">
        <w:rPr>
          <w:rFonts w:eastAsia="Arial Unicode MS"/>
        </w:rPr>
        <w:t>. pielikums</w:t>
      </w:r>
    </w:p>
    <w:p w14:paraId="2C4F558D" w14:textId="5705CABD" w:rsidR="00E32064" w:rsidRPr="0019084D" w:rsidRDefault="00677C0D" w:rsidP="00E32064">
      <w:pPr>
        <w:pStyle w:val="Heading3"/>
        <w:jc w:val="center"/>
      </w:pPr>
      <w:bookmarkStart w:id="31" w:name="_Toc98237893"/>
      <w:r>
        <w:t>K</w:t>
      </w:r>
      <w:r w:rsidR="00E32064" w:rsidRPr="00E32064">
        <w:t>ases čeka kopija vai cits iekārtas pirkuma maksas samaksu apliecinošs dokuments par siltumenerģijas vai elektroenerģijas iekārtas iegādi</w:t>
      </w:r>
      <w:bookmarkEnd w:id="31"/>
    </w:p>
    <w:p w14:paraId="7A91D4A4" w14:textId="77777777" w:rsidR="00E32064" w:rsidRPr="0019084D" w:rsidRDefault="00E32064" w:rsidP="00E32064">
      <w:pPr>
        <w:rPr>
          <w:b/>
          <w:i/>
        </w:rPr>
      </w:pPr>
    </w:p>
    <w:p w14:paraId="4797904A" w14:textId="78DE6726" w:rsidR="00E32064" w:rsidRPr="00783343" w:rsidRDefault="00783343" w:rsidP="00E32064">
      <w:pPr>
        <w:shd w:val="clear" w:color="auto" w:fill="DBE5F1" w:themeFill="accent1" w:themeFillTint="33"/>
        <w:jc w:val="both"/>
        <w:rPr>
          <w:i/>
        </w:rPr>
      </w:pPr>
      <w:r w:rsidRPr="00783343">
        <w:rPr>
          <w:i/>
        </w:rPr>
        <w:t>Iesniedz tajos gadījumos, ja projektā paredzētas 16.1., 16.2. un 16.3. apakšpunktā minētās aktivitātes.</w:t>
      </w:r>
    </w:p>
    <w:p w14:paraId="1C873257" w14:textId="226A2986" w:rsidR="00E32064" w:rsidRDefault="00783343" w:rsidP="00E32064">
      <w:pPr>
        <w:shd w:val="clear" w:color="auto" w:fill="DBE5F1" w:themeFill="accent1" w:themeFillTint="33"/>
        <w:jc w:val="both"/>
        <w:rPr>
          <w:i/>
        </w:rPr>
      </w:pPr>
      <w:r w:rsidRPr="00783343">
        <w:rPr>
          <w:i/>
        </w:rPr>
        <w:t>Darījumu apliecinošs dokuments ir kases čeks, VID reģistrēta numurētā kvīts</w:t>
      </w:r>
      <w:r>
        <w:rPr>
          <w:i/>
        </w:rPr>
        <w:t xml:space="preserve"> vai preču </w:t>
      </w:r>
      <w:r w:rsidR="00D9747B">
        <w:rPr>
          <w:i/>
        </w:rPr>
        <w:t>pavadzīme.</w:t>
      </w:r>
    </w:p>
    <w:p w14:paraId="5DC7B1A6" w14:textId="50F72171" w:rsidR="00D9747B" w:rsidRDefault="00D9747B" w:rsidP="00E32064">
      <w:pPr>
        <w:shd w:val="clear" w:color="auto" w:fill="DBE5F1" w:themeFill="accent1" w:themeFillTint="33"/>
        <w:jc w:val="both"/>
        <w:rPr>
          <w:i/>
        </w:rPr>
      </w:pPr>
    </w:p>
    <w:p w14:paraId="30E98108" w14:textId="77777777" w:rsidR="00D9747B" w:rsidRDefault="00D9747B" w:rsidP="00E32064">
      <w:pPr>
        <w:shd w:val="clear" w:color="auto" w:fill="DBE5F1" w:themeFill="accent1" w:themeFillTint="33"/>
        <w:jc w:val="both"/>
        <w:rPr>
          <w:i/>
        </w:rPr>
      </w:pPr>
      <w:r>
        <w:rPr>
          <w:i/>
        </w:rPr>
        <w:t>Dokumentā ir jābūt skaidri norādītam:</w:t>
      </w:r>
    </w:p>
    <w:p w14:paraId="254D3D03" w14:textId="77777777" w:rsidR="00D9747B" w:rsidRPr="00D9747B" w:rsidRDefault="00D9747B" w:rsidP="00D9747B">
      <w:pPr>
        <w:pStyle w:val="ListParagraph"/>
        <w:numPr>
          <w:ilvl w:val="0"/>
          <w:numId w:val="15"/>
        </w:numPr>
        <w:shd w:val="clear" w:color="auto" w:fill="DBE5F1" w:themeFill="accent1" w:themeFillTint="33"/>
        <w:jc w:val="both"/>
        <w:rPr>
          <w:i/>
        </w:rPr>
      </w:pPr>
      <w:r w:rsidRPr="00D9747B">
        <w:rPr>
          <w:i/>
        </w:rPr>
        <w:t xml:space="preserve">iekārtas pārdevēja / </w:t>
      </w:r>
      <w:proofErr w:type="spellStart"/>
      <w:r w:rsidRPr="00D9747B">
        <w:rPr>
          <w:i/>
        </w:rPr>
        <w:t>uzstādītaja</w:t>
      </w:r>
      <w:proofErr w:type="spellEnd"/>
      <w:r w:rsidRPr="00D9747B">
        <w:rPr>
          <w:i/>
        </w:rPr>
        <w:t xml:space="preserve"> nosaukuma</w:t>
      </w:r>
    </w:p>
    <w:p w14:paraId="33CADAB9" w14:textId="608D4AE5" w:rsidR="00D9747B" w:rsidRPr="00D9747B" w:rsidRDefault="00D9747B" w:rsidP="00D9747B">
      <w:pPr>
        <w:pStyle w:val="ListParagraph"/>
        <w:numPr>
          <w:ilvl w:val="0"/>
          <w:numId w:val="15"/>
        </w:numPr>
        <w:shd w:val="clear" w:color="auto" w:fill="DBE5F1" w:themeFill="accent1" w:themeFillTint="33"/>
        <w:jc w:val="both"/>
        <w:rPr>
          <w:i/>
        </w:rPr>
      </w:pPr>
      <w:r w:rsidRPr="00D9747B">
        <w:rPr>
          <w:i/>
        </w:rPr>
        <w:t xml:space="preserve">iekārtas pārdevēja / </w:t>
      </w:r>
      <w:proofErr w:type="spellStart"/>
      <w:r w:rsidRPr="00D9747B">
        <w:rPr>
          <w:i/>
        </w:rPr>
        <w:t>uzstādītaja</w:t>
      </w:r>
      <w:proofErr w:type="spellEnd"/>
      <w:r w:rsidRPr="00D9747B">
        <w:rPr>
          <w:i/>
        </w:rPr>
        <w:t xml:space="preserve"> juridiskai adresei</w:t>
      </w:r>
    </w:p>
    <w:p w14:paraId="277F0C35" w14:textId="1E26BB3A" w:rsidR="00D9747B" w:rsidRPr="00D9747B" w:rsidRDefault="00D9747B" w:rsidP="00D9747B">
      <w:pPr>
        <w:pStyle w:val="ListParagraph"/>
        <w:numPr>
          <w:ilvl w:val="0"/>
          <w:numId w:val="15"/>
        </w:numPr>
        <w:shd w:val="clear" w:color="auto" w:fill="DBE5F1" w:themeFill="accent1" w:themeFillTint="33"/>
        <w:jc w:val="both"/>
        <w:rPr>
          <w:i/>
        </w:rPr>
      </w:pPr>
      <w:r w:rsidRPr="00D9747B">
        <w:rPr>
          <w:i/>
        </w:rPr>
        <w:t xml:space="preserve">iekārtas pārdevēja / </w:t>
      </w:r>
      <w:proofErr w:type="spellStart"/>
      <w:r w:rsidRPr="00D9747B">
        <w:rPr>
          <w:i/>
        </w:rPr>
        <w:t>uzstādītaja</w:t>
      </w:r>
      <w:proofErr w:type="spellEnd"/>
      <w:r w:rsidRPr="00D9747B">
        <w:rPr>
          <w:i/>
        </w:rPr>
        <w:t xml:space="preserve"> reģistrācijas numuram</w:t>
      </w:r>
    </w:p>
    <w:p w14:paraId="3747C412" w14:textId="77777777" w:rsidR="00D9747B" w:rsidRPr="00D9747B" w:rsidRDefault="00D9747B" w:rsidP="00D9747B">
      <w:pPr>
        <w:pStyle w:val="ListParagraph"/>
        <w:numPr>
          <w:ilvl w:val="0"/>
          <w:numId w:val="15"/>
        </w:numPr>
        <w:shd w:val="clear" w:color="auto" w:fill="DBE5F1" w:themeFill="accent1" w:themeFillTint="33"/>
        <w:jc w:val="both"/>
        <w:rPr>
          <w:i/>
        </w:rPr>
      </w:pPr>
      <w:r w:rsidRPr="00D9747B">
        <w:rPr>
          <w:i/>
        </w:rPr>
        <w:t>dokumenta numuram</w:t>
      </w:r>
    </w:p>
    <w:p w14:paraId="5613E228" w14:textId="3BD8CFE7" w:rsidR="00D9747B" w:rsidRPr="00D9747B" w:rsidRDefault="00D9747B" w:rsidP="00D9747B">
      <w:pPr>
        <w:pStyle w:val="ListParagraph"/>
        <w:numPr>
          <w:ilvl w:val="0"/>
          <w:numId w:val="15"/>
        </w:numPr>
        <w:shd w:val="clear" w:color="auto" w:fill="DBE5F1" w:themeFill="accent1" w:themeFillTint="33"/>
        <w:jc w:val="both"/>
        <w:rPr>
          <w:i/>
        </w:rPr>
      </w:pPr>
      <w:r w:rsidRPr="00D9747B">
        <w:rPr>
          <w:i/>
        </w:rPr>
        <w:t xml:space="preserve">dokumenta datumam </w:t>
      </w:r>
    </w:p>
    <w:p w14:paraId="4EE96C1F" w14:textId="53D803FA" w:rsidR="00D9747B" w:rsidRPr="00D9747B" w:rsidRDefault="00D9747B" w:rsidP="00D9747B">
      <w:pPr>
        <w:pStyle w:val="ListParagraph"/>
        <w:numPr>
          <w:ilvl w:val="0"/>
          <w:numId w:val="15"/>
        </w:numPr>
        <w:shd w:val="clear" w:color="auto" w:fill="DBE5F1" w:themeFill="accent1" w:themeFillTint="33"/>
        <w:jc w:val="both"/>
        <w:rPr>
          <w:i/>
        </w:rPr>
      </w:pPr>
      <w:r w:rsidRPr="00D9747B">
        <w:rPr>
          <w:i/>
        </w:rPr>
        <w:t>kases aparāta numuram, ja čeks</w:t>
      </w:r>
    </w:p>
    <w:p w14:paraId="79C37095" w14:textId="7B4B75C4" w:rsidR="00D9747B" w:rsidRPr="00D9747B" w:rsidRDefault="00D9747B" w:rsidP="00D9747B">
      <w:pPr>
        <w:pStyle w:val="ListParagraph"/>
        <w:numPr>
          <w:ilvl w:val="0"/>
          <w:numId w:val="15"/>
        </w:numPr>
        <w:shd w:val="clear" w:color="auto" w:fill="DBE5F1" w:themeFill="accent1" w:themeFillTint="33"/>
        <w:jc w:val="both"/>
        <w:rPr>
          <w:i/>
        </w:rPr>
      </w:pPr>
      <w:r w:rsidRPr="00D9747B">
        <w:rPr>
          <w:i/>
        </w:rPr>
        <w:t>precīzam iekārtas/pakalpojuma aprakstam, skaitam un cenai bez PVN, atsevišķi PVN piemērota likme un summa un kopsumma.</w:t>
      </w:r>
    </w:p>
    <w:p w14:paraId="2A7B77C4" w14:textId="0E138411" w:rsidR="00D9747B" w:rsidRDefault="00D9747B" w:rsidP="00E32064">
      <w:pPr>
        <w:shd w:val="clear" w:color="auto" w:fill="DBE5F1" w:themeFill="accent1" w:themeFillTint="33"/>
        <w:jc w:val="both"/>
        <w:rPr>
          <w:i/>
        </w:rPr>
      </w:pPr>
    </w:p>
    <w:p w14:paraId="1DBE35E7" w14:textId="3637EECA" w:rsidR="00D9747B" w:rsidRDefault="00D9747B" w:rsidP="00E32064">
      <w:pPr>
        <w:shd w:val="clear" w:color="auto" w:fill="DBE5F1" w:themeFill="accent1" w:themeFillTint="33"/>
        <w:jc w:val="both"/>
        <w:rPr>
          <w:b/>
          <w:i/>
          <w:color w:val="FF0000"/>
        </w:rPr>
      </w:pPr>
      <w:r w:rsidRPr="00D9747B">
        <w:rPr>
          <w:b/>
          <w:i/>
          <w:color w:val="FF0000"/>
        </w:rPr>
        <w:t>Ja iekārtas pārdevējs veic arī iekārtu piegādi un uzstādīšanu, tad dokumentā ir ska</w:t>
      </w:r>
      <w:r w:rsidR="003F2DF3">
        <w:rPr>
          <w:b/>
          <w:i/>
          <w:color w:val="FF0000"/>
        </w:rPr>
        <w:t>i</w:t>
      </w:r>
      <w:r w:rsidRPr="00D9747B">
        <w:rPr>
          <w:b/>
          <w:i/>
          <w:color w:val="FF0000"/>
        </w:rPr>
        <w:t>dri jāizdala iekārtas iegādes cena, iekārtas piegādes cena un iekārtas uzstādīšanas cena.</w:t>
      </w:r>
    </w:p>
    <w:p w14:paraId="4838092E" w14:textId="28C4F265" w:rsidR="00D9747B" w:rsidRDefault="00D9747B" w:rsidP="00E32064">
      <w:pPr>
        <w:shd w:val="clear" w:color="auto" w:fill="DBE5F1" w:themeFill="accent1" w:themeFillTint="33"/>
        <w:jc w:val="both"/>
        <w:rPr>
          <w:b/>
          <w:i/>
          <w:color w:val="FF0000"/>
        </w:rPr>
      </w:pPr>
    </w:p>
    <w:p w14:paraId="2693C783" w14:textId="500BB7E0" w:rsidR="00D9747B" w:rsidRDefault="00D9747B" w:rsidP="00E32064">
      <w:pPr>
        <w:shd w:val="clear" w:color="auto" w:fill="DBE5F1" w:themeFill="accent1" w:themeFillTint="33"/>
        <w:jc w:val="both"/>
        <w:rPr>
          <w:b/>
          <w:i/>
          <w:color w:val="FF0000"/>
        </w:rPr>
      </w:pPr>
      <w:r>
        <w:rPr>
          <w:b/>
          <w:i/>
          <w:color w:val="FF0000"/>
        </w:rPr>
        <w:t>I</w:t>
      </w:r>
      <w:r w:rsidRPr="00D9747B">
        <w:rPr>
          <w:b/>
          <w:i/>
          <w:color w:val="FF0000"/>
        </w:rPr>
        <w:t>ekārtas pirkuma maksas samaksu apliecinoš</w:t>
      </w:r>
      <w:r>
        <w:rPr>
          <w:b/>
          <w:i/>
          <w:color w:val="FF0000"/>
        </w:rPr>
        <w:t>a</w:t>
      </w:r>
      <w:r w:rsidRPr="00D9747B">
        <w:rPr>
          <w:b/>
          <w:i/>
          <w:color w:val="FF0000"/>
        </w:rPr>
        <w:t xml:space="preserve"> dokument</w:t>
      </w:r>
      <w:r>
        <w:rPr>
          <w:b/>
          <w:i/>
          <w:color w:val="FF0000"/>
        </w:rPr>
        <w:t>a datums nevar būt pirms MK kabineta noteikumu</w:t>
      </w:r>
      <w:r w:rsidR="003773F5">
        <w:rPr>
          <w:b/>
          <w:i/>
          <w:color w:val="FF0000"/>
        </w:rPr>
        <w:t xml:space="preserve"> Nr. 150</w:t>
      </w:r>
      <w:r>
        <w:rPr>
          <w:b/>
          <w:i/>
          <w:color w:val="FF0000"/>
        </w:rPr>
        <w:t xml:space="preserve"> spēkā stāšanās.</w:t>
      </w:r>
    </w:p>
    <w:p w14:paraId="5070C9BA" w14:textId="11F7BAAB" w:rsidR="006620EA" w:rsidRDefault="006620EA" w:rsidP="00E32064">
      <w:pPr>
        <w:shd w:val="clear" w:color="auto" w:fill="DBE5F1" w:themeFill="accent1" w:themeFillTint="33"/>
        <w:jc w:val="both"/>
        <w:rPr>
          <w:b/>
          <w:i/>
          <w:color w:val="FF0000"/>
        </w:rPr>
      </w:pPr>
    </w:p>
    <w:p w14:paraId="67C0DA48" w14:textId="52ECFE0B" w:rsidR="006620EA" w:rsidRPr="00D9747B" w:rsidRDefault="006620EA" w:rsidP="00E32064">
      <w:pPr>
        <w:shd w:val="clear" w:color="auto" w:fill="DBE5F1" w:themeFill="accent1" w:themeFillTint="33"/>
        <w:jc w:val="both"/>
        <w:rPr>
          <w:b/>
          <w:i/>
          <w:color w:val="FF0000"/>
        </w:rPr>
      </w:pPr>
      <w:r>
        <w:rPr>
          <w:b/>
          <w:i/>
          <w:color w:val="FF0000"/>
        </w:rPr>
        <w:t xml:space="preserve">Atbalsts netiek piešķirts </w:t>
      </w:r>
      <w:r w:rsidRPr="006620EA">
        <w:rPr>
          <w:b/>
          <w:i/>
          <w:color w:val="FF0000"/>
        </w:rPr>
        <w:t>esoša fosilos energoresursus izmantojoša apkures katla nomaiņa</w:t>
      </w:r>
      <w:r>
        <w:rPr>
          <w:b/>
          <w:i/>
          <w:color w:val="FF0000"/>
        </w:rPr>
        <w:t>i</w:t>
      </w:r>
      <w:r w:rsidRPr="006620EA">
        <w:rPr>
          <w:b/>
          <w:i/>
          <w:color w:val="FF0000"/>
        </w:rPr>
        <w:t xml:space="preserve"> pret jaunu siltumenerģijas ražošanas iekārtu</w:t>
      </w:r>
      <w:r>
        <w:rPr>
          <w:b/>
          <w:i/>
          <w:color w:val="FF0000"/>
        </w:rPr>
        <w:t>, ja</w:t>
      </w:r>
      <w:r w:rsidRPr="006620EA">
        <w:rPr>
          <w:b/>
          <w:i/>
          <w:color w:val="FF0000"/>
        </w:rPr>
        <w:t xml:space="preserve"> dzīvojamā māja pēdējo trīs gadu laikā ir atslēgta no centralizētās siltumapgādes sistēmas</w:t>
      </w:r>
      <w:r>
        <w:rPr>
          <w:b/>
          <w:i/>
          <w:color w:val="FF0000"/>
        </w:rPr>
        <w:t>.</w:t>
      </w:r>
    </w:p>
    <w:p w14:paraId="28C90DE3" w14:textId="77777777" w:rsidR="00E32064" w:rsidRPr="0019084D" w:rsidRDefault="00E32064" w:rsidP="00E32064">
      <w:pPr>
        <w:rPr>
          <w:i/>
          <w:color w:val="FF0000"/>
        </w:rPr>
      </w:pPr>
    </w:p>
    <w:p w14:paraId="44268E3D" w14:textId="77777777" w:rsidR="00E32064" w:rsidRDefault="00E32064" w:rsidP="00E32064">
      <w:pPr>
        <w:jc w:val="center"/>
        <w:rPr>
          <w:color w:val="5F497A"/>
        </w:rPr>
      </w:pPr>
    </w:p>
    <w:p w14:paraId="162B8CA9" w14:textId="77777777" w:rsidR="00E32064" w:rsidRPr="00D56F9F" w:rsidRDefault="00E32064" w:rsidP="00E32064">
      <w:pPr>
        <w:rPr>
          <w:bCs/>
          <w:sz w:val="32"/>
          <w:szCs w:val="20"/>
        </w:rPr>
      </w:pPr>
      <w:r w:rsidRPr="0019084D">
        <w:rPr>
          <w:color w:val="FFFFFF" w:themeColor="background1"/>
          <w:sz w:val="2"/>
          <w:szCs w:val="2"/>
        </w:rPr>
        <w:t>ELI</w:t>
      </w:r>
    </w:p>
    <w:p w14:paraId="436147A2" w14:textId="09706BBC" w:rsidR="00E32064" w:rsidRDefault="00E32064">
      <w:pPr>
        <w:rPr>
          <w:color w:val="5F497A"/>
        </w:rPr>
      </w:pPr>
      <w:r>
        <w:rPr>
          <w:color w:val="5F497A"/>
        </w:rPr>
        <w:br w:type="page"/>
      </w:r>
    </w:p>
    <w:p w14:paraId="453E5C2C" w14:textId="2BA447CF" w:rsidR="00E32064" w:rsidRPr="0019084D" w:rsidRDefault="00E32064" w:rsidP="00E32064">
      <w:pPr>
        <w:jc w:val="right"/>
        <w:rPr>
          <w:rFonts w:eastAsia="Arial Unicode MS"/>
        </w:rPr>
      </w:pPr>
      <w:r>
        <w:rPr>
          <w:rFonts w:eastAsia="Arial Unicode MS"/>
        </w:rPr>
        <w:lastRenderedPageBreak/>
        <w:t>7</w:t>
      </w:r>
      <w:r w:rsidRPr="0019084D">
        <w:rPr>
          <w:rFonts w:eastAsia="Arial Unicode MS"/>
        </w:rPr>
        <w:t>. pielikums</w:t>
      </w:r>
    </w:p>
    <w:p w14:paraId="0462ED1D" w14:textId="76016DFC" w:rsidR="00E32064" w:rsidRPr="0019084D" w:rsidRDefault="00677C0D" w:rsidP="00E32064">
      <w:pPr>
        <w:pStyle w:val="Heading3"/>
        <w:jc w:val="center"/>
      </w:pPr>
      <w:bookmarkStart w:id="32" w:name="_Toc98237894"/>
      <w:r>
        <w:t>A</w:t>
      </w:r>
      <w:r w:rsidR="00E32064" w:rsidRPr="00E32064">
        <w:t>vansa maksājuma, samaksu apliecinošs dokuments un nomaksas pirkuma līguma kopija</w:t>
      </w:r>
      <w:bookmarkEnd w:id="32"/>
    </w:p>
    <w:p w14:paraId="622F1EF1" w14:textId="0077B33E" w:rsidR="00E32064" w:rsidRDefault="00233B32" w:rsidP="00D9747B">
      <w:pPr>
        <w:jc w:val="both"/>
        <w:rPr>
          <w:b/>
          <w:i/>
        </w:rPr>
      </w:pPr>
      <w:r>
        <w:rPr>
          <w:b/>
          <w:i/>
        </w:rPr>
        <w:t>J</w:t>
      </w:r>
      <w:r w:rsidR="00677C0D" w:rsidRPr="00677C0D">
        <w:rPr>
          <w:b/>
          <w:i/>
        </w:rPr>
        <w:t>a siltumenerģijas vai elektroenerģijas iekārtas iegādei slēgts nomaksas pirkuma līgums – kases čeka kopija vai cits pirkuma maksas daļas</w:t>
      </w:r>
      <w:r w:rsidR="003F2DF3">
        <w:rPr>
          <w:b/>
          <w:i/>
        </w:rPr>
        <w:t xml:space="preserve"> apliecinošs dokuments</w:t>
      </w:r>
    </w:p>
    <w:p w14:paraId="4A63182D" w14:textId="77777777" w:rsidR="00677C0D" w:rsidRPr="0019084D" w:rsidRDefault="00677C0D" w:rsidP="00E32064">
      <w:pPr>
        <w:rPr>
          <w:b/>
          <w:i/>
        </w:rPr>
      </w:pPr>
    </w:p>
    <w:p w14:paraId="3B5D4048" w14:textId="77777777" w:rsidR="003F2DF3" w:rsidRDefault="00E32064" w:rsidP="00E32064">
      <w:pPr>
        <w:shd w:val="clear" w:color="auto" w:fill="DBE5F1" w:themeFill="accent1" w:themeFillTint="33"/>
        <w:jc w:val="both"/>
        <w:rPr>
          <w:i/>
        </w:rPr>
      </w:pPr>
      <w:r w:rsidRPr="0019084D">
        <w:rPr>
          <w:i/>
        </w:rPr>
        <w:t xml:space="preserve">Iesniedz tajos gadījumos, ja </w:t>
      </w:r>
      <w:r w:rsidR="00D9747B">
        <w:rPr>
          <w:i/>
        </w:rPr>
        <w:t>iekārta tiek iegādāta slēdzot</w:t>
      </w:r>
      <w:r w:rsidR="00D9747B" w:rsidRPr="00D9747B">
        <w:rPr>
          <w:i/>
        </w:rPr>
        <w:t xml:space="preserve"> nomaksas pirkuma līgum</w:t>
      </w:r>
      <w:r w:rsidR="00D9747B">
        <w:rPr>
          <w:i/>
        </w:rPr>
        <w:t xml:space="preserve">u. </w:t>
      </w:r>
    </w:p>
    <w:p w14:paraId="2A91F261" w14:textId="77777777" w:rsidR="003F2DF3" w:rsidRDefault="003F2DF3" w:rsidP="00E32064">
      <w:pPr>
        <w:shd w:val="clear" w:color="auto" w:fill="DBE5F1" w:themeFill="accent1" w:themeFillTint="33"/>
        <w:jc w:val="both"/>
        <w:rPr>
          <w:i/>
        </w:rPr>
      </w:pPr>
    </w:p>
    <w:p w14:paraId="19EA10FD" w14:textId="4FB75EEC" w:rsidR="00C5224E" w:rsidRDefault="00C5224E" w:rsidP="00E32064">
      <w:pPr>
        <w:shd w:val="clear" w:color="auto" w:fill="DBE5F1" w:themeFill="accent1" w:themeFillTint="33"/>
        <w:jc w:val="both"/>
        <w:rPr>
          <w:i/>
        </w:rPr>
      </w:pPr>
      <w:r>
        <w:rPr>
          <w:i/>
        </w:rPr>
        <w:t>Nomaksas pirkuma līgumā ir jābūt minimāli šādai informācijai:</w:t>
      </w:r>
    </w:p>
    <w:p w14:paraId="3BC8523E" w14:textId="5EE0C3C5" w:rsidR="00C5224E" w:rsidRPr="00D9747B" w:rsidRDefault="00C5224E" w:rsidP="00C5224E">
      <w:pPr>
        <w:pStyle w:val="ListParagraph"/>
        <w:numPr>
          <w:ilvl w:val="0"/>
          <w:numId w:val="15"/>
        </w:numPr>
        <w:shd w:val="clear" w:color="auto" w:fill="DBE5F1" w:themeFill="accent1" w:themeFillTint="33"/>
        <w:jc w:val="both"/>
        <w:rPr>
          <w:i/>
        </w:rPr>
      </w:pPr>
      <w:r w:rsidRPr="00D9747B">
        <w:rPr>
          <w:i/>
        </w:rPr>
        <w:t xml:space="preserve">iekārtas pārdevēja / </w:t>
      </w:r>
      <w:proofErr w:type="spellStart"/>
      <w:r w:rsidRPr="00D9747B">
        <w:rPr>
          <w:i/>
        </w:rPr>
        <w:t>uzstādītaja</w:t>
      </w:r>
      <w:proofErr w:type="spellEnd"/>
      <w:r w:rsidRPr="00D9747B">
        <w:rPr>
          <w:i/>
        </w:rPr>
        <w:t xml:space="preserve"> nosaukum</w:t>
      </w:r>
      <w:r>
        <w:rPr>
          <w:i/>
        </w:rPr>
        <w:t>s</w:t>
      </w:r>
    </w:p>
    <w:p w14:paraId="0F07D7F6" w14:textId="02300478" w:rsidR="00C5224E" w:rsidRPr="00D9747B" w:rsidRDefault="00C5224E" w:rsidP="00C5224E">
      <w:pPr>
        <w:pStyle w:val="ListParagraph"/>
        <w:numPr>
          <w:ilvl w:val="0"/>
          <w:numId w:val="15"/>
        </w:numPr>
        <w:shd w:val="clear" w:color="auto" w:fill="DBE5F1" w:themeFill="accent1" w:themeFillTint="33"/>
        <w:jc w:val="both"/>
        <w:rPr>
          <w:i/>
        </w:rPr>
      </w:pPr>
      <w:r w:rsidRPr="00D9747B">
        <w:rPr>
          <w:i/>
        </w:rPr>
        <w:t xml:space="preserve">iekārtas pārdevēja / </w:t>
      </w:r>
      <w:proofErr w:type="spellStart"/>
      <w:r w:rsidRPr="00D9747B">
        <w:rPr>
          <w:i/>
        </w:rPr>
        <w:t>uzstādītaja</w:t>
      </w:r>
      <w:proofErr w:type="spellEnd"/>
      <w:r w:rsidRPr="00D9747B">
        <w:rPr>
          <w:i/>
        </w:rPr>
        <w:t xml:space="preserve"> juridisk</w:t>
      </w:r>
      <w:r>
        <w:rPr>
          <w:i/>
        </w:rPr>
        <w:t>ā</w:t>
      </w:r>
      <w:r w:rsidRPr="00D9747B">
        <w:rPr>
          <w:i/>
        </w:rPr>
        <w:t xml:space="preserve"> adrese</w:t>
      </w:r>
    </w:p>
    <w:p w14:paraId="3AF4BE20" w14:textId="282FAE3A" w:rsidR="00C5224E" w:rsidRPr="00D9747B" w:rsidRDefault="00C5224E" w:rsidP="00C5224E">
      <w:pPr>
        <w:pStyle w:val="ListParagraph"/>
        <w:numPr>
          <w:ilvl w:val="0"/>
          <w:numId w:val="15"/>
        </w:numPr>
        <w:shd w:val="clear" w:color="auto" w:fill="DBE5F1" w:themeFill="accent1" w:themeFillTint="33"/>
        <w:jc w:val="both"/>
        <w:rPr>
          <w:i/>
        </w:rPr>
      </w:pPr>
      <w:r w:rsidRPr="00D9747B">
        <w:rPr>
          <w:i/>
        </w:rPr>
        <w:t xml:space="preserve">iekārtas pārdevēja / </w:t>
      </w:r>
      <w:proofErr w:type="spellStart"/>
      <w:r w:rsidRPr="00D9747B">
        <w:rPr>
          <w:i/>
        </w:rPr>
        <w:t>uzstādītaja</w:t>
      </w:r>
      <w:proofErr w:type="spellEnd"/>
      <w:r w:rsidRPr="00D9747B">
        <w:rPr>
          <w:i/>
        </w:rPr>
        <w:t xml:space="preserve"> reģistrācijas numur</w:t>
      </w:r>
      <w:r>
        <w:rPr>
          <w:i/>
        </w:rPr>
        <w:t>s</w:t>
      </w:r>
    </w:p>
    <w:p w14:paraId="5A2EAF95" w14:textId="29D548B7" w:rsidR="00C5224E" w:rsidRPr="00D9747B" w:rsidRDefault="00C5224E" w:rsidP="00C5224E">
      <w:pPr>
        <w:pStyle w:val="ListParagraph"/>
        <w:numPr>
          <w:ilvl w:val="0"/>
          <w:numId w:val="15"/>
        </w:numPr>
        <w:shd w:val="clear" w:color="auto" w:fill="DBE5F1" w:themeFill="accent1" w:themeFillTint="33"/>
        <w:jc w:val="both"/>
        <w:rPr>
          <w:i/>
        </w:rPr>
      </w:pPr>
      <w:r>
        <w:rPr>
          <w:i/>
        </w:rPr>
        <w:t>pircēja nosaukums</w:t>
      </w:r>
    </w:p>
    <w:p w14:paraId="4C12DECA" w14:textId="6219DBDA" w:rsidR="00C5224E" w:rsidRPr="00D9747B" w:rsidRDefault="00C5224E" w:rsidP="00C5224E">
      <w:pPr>
        <w:pStyle w:val="ListParagraph"/>
        <w:numPr>
          <w:ilvl w:val="0"/>
          <w:numId w:val="15"/>
        </w:numPr>
        <w:shd w:val="clear" w:color="auto" w:fill="DBE5F1" w:themeFill="accent1" w:themeFillTint="33"/>
        <w:jc w:val="both"/>
        <w:rPr>
          <w:i/>
        </w:rPr>
      </w:pPr>
      <w:r>
        <w:rPr>
          <w:i/>
        </w:rPr>
        <w:t>iekārtas nosaukums un parametri</w:t>
      </w:r>
      <w:r w:rsidRPr="00D9747B">
        <w:rPr>
          <w:i/>
        </w:rPr>
        <w:t xml:space="preserve"> </w:t>
      </w:r>
    </w:p>
    <w:p w14:paraId="2B85C814" w14:textId="514B7D88" w:rsidR="00C5224E" w:rsidRPr="00D9747B" w:rsidRDefault="00C5224E" w:rsidP="00C5224E">
      <w:pPr>
        <w:pStyle w:val="ListParagraph"/>
        <w:numPr>
          <w:ilvl w:val="0"/>
          <w:numId w:val="15"/>
        </w:numPr>
        <w:shd w:val="clear" w:color="auto" w:fill="DBE5F1" w:themeFill="accent1" w:themeFillTint="33"/>
        <w:jc w:val="both"/>
        <w:rPr>
          <w:i/>
        </w:rPr>
      </w:pPr>
      <w:r>
        <w:rPr>
          <w:i/>
        </w:rPr>
        <w:t>iekārtas uzstādīšanas vieta</w:t>
      </w:r>
      <w:r w:rsidRPr="00D9747B">
        <w:rPr>
          <w:i/>
        </w:rPr>
        <w:t>.</w:t>
      </w:r>
    </w:p>
    <w:p w14:paraId="11B19644" w14:textId="63A0C68D" w:rsidR="00E32064" w:rsidRDefault="00E32064" w:rsidP="00E32064">
      <w:pPr>
        <w:shd w:val="clear" w:color="auto" w:fill="DBE5F1" w:themeFill="accent1" w:themeFillTint="33"/>
        <w:jc w:val="both"/>
        <w:rPr>
          <w:b/>
          <w:i/>
          <w:color w:val="FF0000"/>
        </w:rPr>
      </w:pPr>
    </w:p>
    <w:p w14:paraId="64DE585D" w14:textId="1EE67E36" w:rsidR="00E32064" w:rsidRPr="0019084D" w:rsidRDefault="003F2DF3" w:rsidP="00E32064">
      <w:pPr>
        <w:shd w:val="clear" w:color="auto" w:fill="DBE5F1" w:themeFill="accent1" w:themeFillTint="33"/>
        <w:jc w:val="both"/>
        <w:rPr>
          <w:b/>
          <w:i/>
          <w:color w:val="FF0000"/>
        </w:rPr>
      </w:pPr>
      <w:r>
        <w:rPr>
          <w:b/>
          <w:i/>
          <w:color w:val="FF0000"/>
        </w:rPr>
        <w:t>Nomaksas pirkuma līgumā ir jābūt viennozīmīgi noteiktam, ka īpašuma tiesības uz iekārtu pāriet pircējam pēc nomaksas pirkuma līguma noslēgšanas brīdi vai pēc pieņemšanas-nodošanas akta parakstīšanas</w:t>
      </w:r>
      <w:r w:rsidR="00E32064" w:rsidRPr="0019084D">
        <w:rPr>
          <w:b/>
          <w:i/>
          <w:color w:val="FF0000"/>
        </w:rPr>
        <w:t>.</w:t>
      </w:r>
      <w:r>
        <w:rPr>
          <w:b/>
          <w:i/>
          <w:color w:val="FF0000"/>
        </w:rPr>
        <w:t xml:space="preserve"> Ja tiek parakstīts pieņemšanas – nodošanas akts, tad tas obligāti ir jāpievieno </w:t>
      </w:r>
      <w:proofErr w:type="spellStart"/>
      <w:r>
        <w:rPr>
          <w:b/>
          <w:i/>
          <w:color w:val="FF0000"/>
        </w:rPr>
        <w:t>projeta</w:t>
      </w:r>
      <w:proofErr w:type="spellEnd"/>
      <w:r>
        <w:rPr>
          <w:b/>
          <w:i/>
          <w:color w:val="FF0000"/>
        </w:rPr>
        <w:t xml:space="preserve"> iesniegumam.</w:t>
      </w:r>
    </w:p>
    <w:p w14:paraId="40F0C153" w14:textId="77777777" w:rsidR="00E32064" w:rsidRPr="0019084D" w:rsidRDefault="00E32064" w:rsidP="00E32064">
      <w:pPr>
        <w:rPr>
          <w:i/>
          <w:color w:val="FF0000"/>
        </w:rPr>
      </w:pPr>
    </w:p>
    <w:p w14:paraId="6F356950" w14:textId="77777777" w:rsidR="00E32064" w:rsidRDefault="00E32064" w:rsidP="00E32064">
      <w:pPr>
        <w:jc w:val="center"/>
        <w:rPr>
          <w:color w:val="5F497A"/>
        </w:rPr>
      </w:pPr>
    </w:p>
    <w:p w14:paraId="6F160BEF" w14:textId="77777777" w:rsidR="00E32064" w:rsidRPr="00D56F9F" w:rsidRDefault="00E32064" w:rsidP="00E32064">
      <w:pPr>
        <w:rPr>
          <w:bCs/>
          <w:sz w:val="32"/>
          <w:szCs w:val="20"/>
        </w:rPr>
      </w:pPr>
      <w:r w:rsidRPr="0019084D">
        <w:rPr>
          <w:color w:val="FFFFFF" w:themeColor="background1"/>
          <w:sz w:val="2"/>
          <w:szCs w:val="2"/>
        </w:rPr>
        <w:t>ELI</w:t>
      </w:r>
    </w:p>
    <w:p w14:paraId="38E1B089" w14:textId="51E0F444" w:rsidR="00E32064" w:rsidRDefault="00E32064">
      <w:pPr>
        <w:rPr>
          <w:color w:val="5F497A"/>
        </w:rPr>
      </w:pPr>
      <w:r>
        <w:rPr>
          <w:color w:val="5F497A"/>
        </w:rPr>
        <w:br w:type="page"/>
      </w:r>
    </w:p>
    <w:p w14:paraId="471EE369" w14:textId="7989882A" w:rsidR="00E32064" w:rsidRPr="0019084D" w:rsidRDefault="00E32064" w:rsidP="00E32064">
      <w:pPr>
        <w:jc w:val="right"/>
        <w:rPr>
          <w:rFonts w:eastAsia="Arial Unicode MS"/>
        </w:rPr>
      </w:pPr>
      <w:r>
        <w:rPr>
          <w:rFonts w:eastAsia="Arial Unicode MS"/>
        </w:rPr>
        <w:lastRenderedPageBreak/>
        <w:t>8</w:t>
      </w:r>
      <w:r w:rsidRPr="0019084D">
        <w:rPr>
          <w:rFonts w:eastAsia="Arial Unicode MS"/>
        </w:rPr>
        <w:t>. pielikums</w:t>
      </w:r>
    </w:p>
    <w:p w14:paraId="07070D23" w14:textId="5508536C" w:rsidR="00E32064" w:rsidRPr="0019084D" w:rsidRDefault="00677C0D" w:rsidP="00E32064">
      <w:pPr>
        <w:pStyle w:val="Heading3"/>
        <w:jc w:val="center"/>
      </w:pPr>
      <w:bookmarkStart w:id="33" w:name="_Toc98237895"/>
      <w:r>
        <w:t>K</w:t>
      </w:r>
      <w:r w:rsidR="00E32064" w:rsidRPr="00E32064">
        <w:t xml:space="preserve">ases čeka kopija vai cits samaksu apliecinošs dokuments par </w:t>
      </w:r>
      <w:proofErr w:type="spellStart"/>
      <w:r w:rsidR="00E32064" w:rsidRPr="00E32064">
        <w:t>pieslēguma</w:t>
      </w:r>
      <w:proofErr w:type="spellEnd"/>
      <w:r w:rsidR="00E32064" w:rsidRPr="00E32064">
        <w:t xml:space="preserve"> centralizētās siltumapgādes sistēmai projektēšanu un siltummezgla izveidi</w:t>
      </w:r>
      <w:bookmarkEnd w:id="33"/>
    </w:p>
    <w:p w14:paraId="348FB0F6" w14:textId="77777777" w:rsidR="00E32064" w:rsidRPr="0019084D" w:rsidRDefault="00E32064" w:rsidP="00E32064">
      <w:pPr>
        <w:rPr>
          <w:b/>
          <w:i/>
        </w:rPr>
      </w:pPr>
    </w:p>
    <w:p w14:paraId="159DB2D5" w14:textId="680EA5BD" w:rsidR="003F2DF3" w:rsidRPr="00783343" w:rsidRDefault="003F2DF3" w:rsidP="003F2DF3">
      <w:pPr>
        <w:shd w:val="clear" w:color="auto" w:fill="DBE5F1" w:themeFill="accent1" w:themeFillTint="33"/>
        <w:jc w:val="both"/>
        <w:rPr>
          <w:i/>
        </w:rPr>
      </w:pPr>
      <w:r w:rsidRPr="00783343">
        <w:rPr>
          <w:i/>
        </w:rPr>
        <w:t>Iesniedz tajos gadījumos, ja projektā paredzētas 16.</w:t>
      </w:r>
      <w:r>
        <w:rPr>
          <w:i/>
        </w:rPr>
        <w:t>4</w:t>
      </w:r>
      <w:r w:rsidRPr="00783343">
        <w:rPr>
          <w:i/>
        </w:rPr>
        <w:t>. apakšpunktā minētās aktivitātes.</w:t>
      </w:r>
    </w:p>
    <w:p w14:paraId="37D1F28D" w14:textId="77777777" w:rsidR="00C5224E" w:rsidRDefault="00C5224E" w:rsidP="003F2DF3">
      <w:pPr>
        <w:shd w:val="clear" w:color="auto" w:fill="DBE5F1" w:themeFill="accent1" w:themeFillTint="33"/>
        <w:jc w:val="both"/>
        <w:rPr>
          <w:i/>
        </w:rPr>
      </w:pPr>
    </w:p>
    <w:p w14:paraId="5DE2428F" w14:textId="581BA691" w:rsidR="003F2DF3" w:rsidRDefault="003F2DF3" w:rsidP="003F2DF3">
      <w:pPr>
        <w:shd w:val="clear" w:color="auto" w:fill="DBE5F1" w:themeFill="accent1" w:themeFillTint="33"/>
        <w:jc w:val="both"/>
        <w:rPr>
          <w:i/>
        </w:rPr>
      </w:pPr>
      <w:r w:rsidRPr="00783343">
        <w:rPr>
          <w:i/>
        </w:rPr>
        <w:t>Darījumu apliecinošs dokuments ir kases čeks, VID reģistrēta numurētā kvīts</w:t>
      </w:r>
      <w:r>
        <w:rPr>
          <w:i/>
        </w:rPr>
        <w:t xml:space="preserve"> vai preču pavadzīme.</w:t>
      </w:r>
    </w:p>
    <w:p w14:paraId="4C205618" w14:textId="77777777" w:rsidR="003F2DF3" w:rsidRDefault="003F2DF3" w:rsidP="003F2DF3">
      <w:pPr>
        <w:shd w:val="clear" w:color="auto" w:fill="DBE5F1" w:themeFill="accent1" w:themeFillTint="33"/>
        <w:jc w:val="both"/>
        <w:rPr>
          <w:i/>
        </w:rPr>
      </w:pPr>
    </w:p>
    <w:p w14:paraId="0F93B103" w14:textId="77777777" w:rsidR="003F2DF3" w:rsidRDefault="003F2DF3" w:rsidP="003F2DF3">
      <w:pPr>
        <w:shd w:val="clear" w:color="auto" w:fill="DBE5F1" w:themeFill="accent1" w:themeFillTint="33"/>
        <w:jc w:val="both"/>
        <w:rPr>
          <w:i/>
        </w:rPr>
      </w:pPr>
      <w:r>
        <w:rPr>
          <w:i/>
        </w:rPr>
        <w:t>Dokumentā ir jābūt skaidri norādītam:</w:t>
      </w:r>
    </w:p>
    <w:p w14:paraId="2FFA6ED9" w14:textId="3990E686" w:rsidR="003F2DF3" w:rsidRPr="00D9747B" w:rsidRDefault="003F2DF3" w:rsidP="003F2DF3">
      <w:pPr>
        <w:pStyle w:val="ListParagraph"/>
        <w:numPr>
          <w:ilvl w:val="0"/>
          <w:numId w:val="15"/>
        </w:numPr>
        <w:shd w:val="clear" w:color="auto" w:fill="DBE5F1" w:themeFill="accent1" w:themeFillTint="33"/>
        <w:jc w:val="both"/>
        <w:rPr>
          <w:i/>
        </w:rPr>
      </w:pPr>
      <w:proofErr w:type="spellStart"/>
      <w:r w:rsidRPr="00D9747B">
        <w:rPr>
          <w:i/>
        </w:rPr>
        <w:t>uzstādītaja</w:t>
      </w:r>
      <w:proofErr w:type="spellEnd"/>
      <w:r w:rsidRPr="00D9747B">
        <w:rPr>
          <w:i/>
        </w:rPr>
        <w:t xml:space="preserve"> nosaukuma</w:t>
      </w:r>
      <w:r w:rsidR="004E67BC">
        <w:rPr>
          <w:i/>
        </w:rPr>
        <w:t>m</w:t>
      </w:r>
    </w:p>
    <w:p w14:paraId="357B3B7F" w14:textId="1DF88D61" w:rsidR="003F2DF3" w:rsidRPr="00D9747B" w:rsidRDefault="003F2DF3" w:rsidP="003F2DF3">
      <w:pPr>
        <w:pStyle w:val="ListParagraph"/>
        <w:numPr>
          <w:ilvl w:val="0"/>
          <w:numId w:val="15"/>
        </w:numPr>
        <w:shd w:val="clear" w:color="auto" w:fill="DBE5F1" w:themeFill="accent1" w:themeFillTint="33"/>
        <w:jc w:val="both"/>
        <w:rPr>
          <w:i/>
        </w:rPr>
      </w:pPr>
      <w:proofErr w:type="spellStart"/>
      <w:r w:rsidRPr="00D9747B">
        <w:rPr>
          <w:i/>
        </w:rPr>
        <w:t>uzstādītaja</w:t>
      </w:r>
      <w:proofErr w:type="spellEnd"/>
      <w:r w:rsidRPr="00D9747B">
        <w:rPr>
          <w:i/>
        </w:rPr>
        <w:t xml:space="preserve"> juridiskai adresei</w:t>
      </w:r>
    </w:p>
    <w:p w14:paraId="53A6479C" w14:textId="63547171" w:rsidR="003F2DF3" w:rsidRPr="00D9747B" w:rsidRDefault="003F2DF3" w:rsidP="003F2DF3">
      <w:pPr>
        <w:pStyle w:val="ListParagraph"/>
        <w:numPr>
          <w:ilvl w:val="0"/>
          <w:numId w:val="15"/>
        </w:numPr>
        <w:shd w:val="clear" w:color="auto" w:fill="DBE5F1" w:themeFill="accent1" w:themeFillTint="33"/>
        <w:jc w:val="both"/>
        <w:rPr>
          <w:i/>
        </w:rPr>
      </w:pPr>
      <w:proofErr w:type="spellStart"/>
      <w:r w:rsidRPr="00D9747B">
        <w:rPr>
          <w:i/>
        </w:rPr>
        <w:t>uzstādītaja</w:t>
      </w:r>
      <w:proofErr w:type="spellEnd"/>
      <w:r w:rsidRPr="00D9747B">
        <w:rPr>
          <w:i/>
        </w:rPr>
        <w:t xml:space="preserve"> reģistrācijas numuram</w:t>
      </w:r>
    </w:p>
    <w:p w14:paraId="2D1608A9" w14:textId="77777777" w:rsidR="003F2DF3" w:rsidRPr="00D9747B" w:rsidRDefault="003F2DF3" w:rsidP="003F2DF3">
      <w:pPr>
        <w:pStyle w:val="ListParagraph"/>
        <w:numPr>
          <w:ilvl w:val="0"/>
          <w:numId w:val="15"/>
        </w:numPr>
        <w:shd w:val="clear" w:color="auto" w:fill="DBE5F1" w:themeFill="accent1" w:themeFillTint="33"/>
        <w:jc w:val="both"/>
        <w:rPr>
          <w:i/>
        </w:rPr>
      </w:pPr>
      <w:r w:rsidRPr="00D9747B">
        <w:rPr>
          <w:i/>
        </w:rPr>
        <w:t>dokumenta numuram</w:t>
      </w:r>
    </w:p>
    <w:p w14:paraId="4156FED5" w14:textId="77777777" w:rsidR="003F2DF3" w:rsidRPr="00D9747B" w:rsidRDefault="003F2DF3" w:rsidP="003F2DF3">
      <w:pPr>
        <w:pStyle w:val="ListParagraph"/>
        <w:numPr>
          <w:ilvl w:val="0"/>
          <w:numId w:val="15"/>
        </w:numPr>
        <w:shd w:val="clear" w:color="auto" w:fill="DBE5F1" w:themeFill="accent1" w:themeFillTint="33"/>
        <w:jc w:val="both"/>
        <w:rPr>
          <w:i/>
        </w:rPr>
      </w:pPr>
      <w:r w:rsidRPr="00D9747B">
        <w:rPr>
          <w:i/>
        </w:rPr>
        <w:t xml:space="preserve">dokumenta datumam </w:t>
      </w:r>
    </w:p>
    <w:p w14:paraId="417AF723" w14:textId="77777777" w:rsidR="003F2DF3" w:rsidRPr="00D9747B" w:rsidRDefault="003F2DF3" w:rsidP="003F2DF3">
      <w:pPr>
        <w:pStyle w:val="ListParagraph"/>
        <w:numPr>
          <w:ilvl w:val="0"/>
          <w:numId w:val="15"/>
        </w:numPr>
        <w:shd w:val="clear" w:color="auto" w:fill="DBE5F1" w:themeFill="accent1" w:themeFillTint="33"/>
        <w:jc w:val="both"/>
        <w:rPr>
          <w:i/>
        </w:rPr>
      </w:pPr>
      <w:r w:rsidRPr="00D9747B">
        <w:rPr>
          <w:i/>
        </w:rPr>
        <w:t>kases aparāta numuram, ja čeks</w:t>
      </w:r>
    </w:p>
    <w:p w14:paraId="2567D7AD" w14:textId="61335F1D" w:rsidR="003F2DF3" w:rsidRPr="00D9747B" w:rsidRDefault="003F2DF3" w:rsidP="003F2DF3">
      <w:pPr>
        <w:pStyle w:val="ListParagraph"/>
        <w:numPr>
          <w:ilvl w:val="0"/>
          <w:numId w:val="15"/>
        </w:numPr>
        <w:shd w:val="clear" w:color="auto" w:fill="DBE5F1" w:themeFill="accent1" w:themeFillTint="33"/>
        <w:jc w:val="both"/>
        <w:rPr>
          <w:i/>
        </w:rPr>
      </w:pPr>
      <w:r w:rsidRPr="00D9747B">
        <w:rPr>
          <w:i/>
        </w:rPr>
        <w:t>precīzam pakalpojuma aprakstam, skaitam un cenai bez PVN, atsevišķi PVN piemērota likme un summa un kopsumma.</w:t>
      </w:r>
    </w:p>
    <w:p w14:paraId="1BC9D926" w14:textId="77777777" w:rsidR="003F2DF3" w:rsidRDefault="003F2DF3" w:rsidP="003F2DF3">
      <w:pPr>
        <w:shd w:val="clear" w:color="auto" w:fill="DBE5F1" w:themeFill="accent1" w:themeFillTint="33"/>
        <w:jc w:val="both"/>
        <w:rPr>
          <w:i/>
        </w:rPr>
      </w:pPr>
    </w:p>
    <w:p w14:paraId="299C3D5B" w14:textId="0DF1C990" w:rsidR="003F2DF3" w:rsidRDefault="00C5224E" w:rsidP="003F2DF3">
      <w:pPr>
        <w:shd w:val="clear" w:color="auto" w:fill="DBE5F1" w:themeFill="accent1" w:themeFillTint="33"/>
        <w:jc w:val="both"/>
        <w:rPr>
          <w:b/>
          <w:i/>
          <w:color w:val="FF0000"/>
        </w:rPr>
      </w:pPr>
      <w:r>
        <w:rPr>
          <w:b/>
          <w:i/>
          <w:color w:val="FF0000"/>
        </w:rPr>
        <w:t>D</w:t>
      </w:r>
      <w:r w:rsidR="003F2DF3" w:rsidRPr="00D9747B">
        <w:rPr>
          <w:b/>
          <w:i/>
          <w:color w:val="FF0000"/>
        </w:rPr>
        <w:t>okumentā ir ska</w:t>
      </w:r>
      <w:r w:rsidR="003F2DF3">
        <w:rPr>
          <w:b/>
          <w:i/>
          <w:color w:val="FF0000"/>
        </w:rPr>
        <w:t>i</w:t>
      </w:r>
      <w:r w:rsidR="003F2DF3" w:rsidRPr="00D9747B">
        <w:rPr>
          <w:b/>
          <w:i/>
          <w:color w:val="FF0000"/>
        </w:rPr>
        <w:t xml:space="preserve">dri jāizdala </w:t>
      </w:r>
      <w:r>
        <w:rPr>
          <w:b/>
          <w:i/>
          <w:color w:val="FF0000"/>
        </w:rPr>
        <w:t>galvenās pozīcijas</w:t>
      </w:r>
      <w:r w:rsidR="003F2DF3" w:rsidRPr="00D9747B">
        <w:rPr>
          <w:b/>
          <w:i/>
          <w:color w:val="FF0000"/>
        </w:rPr>
        <w:t>.</w:t>
      </w:r>
      <w:r>
        <w:rPr>
          <w:b/>
          <w:i/>
          <w:color w:val="FF0000"/>
        </w:rPr>
        <w:t xml:space="preserve"> Labiekārtošanas izmaksas nav attiecināmas.</w:t>
      </w:r>
    </w:p>
    <w:p w14:paraId="69EA8886" w14:textId="77777777" w:rsidR="003F2DF3" w:rsidRDefault="003F2DF3" w:rsidP="003F2DF3">
      <w:pPr>
        <w:shd w:val="clear" w:color="auto" w:fill="DBE5F1" w:themeFill="accent1" w:themeFillTint="33"/>
        <w:jc w:val="both"/>
        <w:rPr>
          <w:b/>
          <w:i/>
          <w:color w:val="FF0000"/>
        </w:rPr>
      </w:pPr>
    </w:p>
    <w:p w14:paraId="65846CEC" w14:textId="515F1311" w:rsidR="003F2DF3" w:rsidRPr="00D9747B" w:rsidRDefault="00C5224E" w:rsidP="003F2DF3">
      <w:pPr>
        <w:shd w:val="clear" w:color="auto" w:fill="DBE5F1" w:themeFill="accent1" w:themeFillTint="33"/>
        <w:jc w:val="both"/>
        <w:rPr>
          <w:b/>
          <w:i/>
          <w:color w:val="FF0000"/>
        </w:rPr>
      </w:pPr>
      <w:r>
        <w:rPr>
          <w:b/>
          <w:i/>
          <w:color w:val="FF0000"/>
        </w:rPr>
        <w:t>S</w:t>
      </w:r>
      <w:r w:rsidRPr="00C5224E">
        <w:rPr>
          <w:b/>
          <w:i/>
          <w:color w:val="FF0000"/>
        </w:rPr>
        <w:t>iltumapgādes sistēma</w:t>
      </w:r>
      <w:r>
        <w:rPr>
          <w:b/>
          <w:i/>
          <w:color w:val="FF0000"/>
        </w:rPr>
        <w:t>s</w:t>
      </w:r>
      <w:r w:rsidRPr="00C5224E">
        <w:rPr>
          <w:b/>
          <w:i/>
          <w:color w:val="FF0000"/>
        </w:rPr>
        <w:t xml:space="preserve"> projektēšan</w:t>
      </w:r>
      <w:r>
        <w:rPr>
          <w:b/>
          <w:i/>
          <w:color w:val="FF0000"/>
        </w:rPr>
        <w:t>as un izveides</w:t>
      </w:r>
      <w:r w:rsidR="003F2DF3" w:rsidRPr="00D9747B">
        <w:rPr>
          <w:b/>
          <w:i/>
          <w:color w:val="FF0000"/>
        </w:rPr>
        <w:t xml:space="preserve"> apliecinoš</w:t>
      </w:r>
      <w:r w:rsidR="001F7779">
        <w:rPr>
          <w:b/>
          <w:i/>
          <w:color w:val="FF0000"/>
        </w:rPr>
        <w:t>o</w:t>
      </w:r>
      <w:r w:rsidR="003F2DF3" w:rsidRPr="00D9747B">
        <w:rPr>
          <w:b/>
          <w:i/>
          <w:color w:val="FF0000"/>
        </w:rPr>
        <w:t xml:space="preserve"> dokument</w:t>
      </w:r>
      <w:r>
        <w:rPr>
          <w:b/>
          <w:i/>
          <w:color w:val="FF0000"/>
        </w:rPr>
        <w:t>u</w:t>
      </w:r>
      <w:r w:rsidR="003F2DF3">
        <w:rPr>
          <w:b/>
          <w:i/>
          <w:color w:val="FF0000"/>
        </w:rPr>
        <w:t xml:space="preserve"> datums nevar būt pirms MK kabineta noteikumu spēkā stāšanās.</w:t>
      </w:r>
    </w:p>
    <w:p w14:paraId="0AA55C01" w14:textId="77777777" w:rsidR="00E32064" w:rsidRPr="0019084D" w:rsidRDefault="00E32064" w:rsidP="00E32064">
      <w:pPr>
        <w:rPr>
          <w:i/>
          <w:color w:val="FF0000"/>
        </w:rPr>
      </w:pPr>
    </w:p>
    <w:p w14:paraId="04C73A61" w14:textId="77777777" w:rsidR="00E32064" w:rsidRDefault="00E32064" w:rsidP="00E32064">
      <w:pPr>
        <w:jc w:val="center"/>
        <w:rPr>
          <w:color w:val="5F497A"/>
        </w:rPr>
      </w:pPr>
    </w:p>
    <w:p w14:paraId="6A174E90" w14:textId="77777777" w:rsidR="00E32064" w:rsidRPr="00D56F9F" w:rsidRDefault="00E32064" w:rsidP="00E32064">
      <w:pPr>
        <w:rPr>
          <w:bCs/>
          <w:sz w:val="32"/>
          <w:szCs w:val="20"/>
        </w:rPr>
      </w:pPr>
      <w:r w:rsidRPr="0019084D">
        <w:rPr>
          <w:color w:val="FFFFFF" w:themeColor="background1"/>
          <w:sz w:val="2"/>
          <w:szCs w:val="2"/>
        </w:rPr>
        <w:t>ELI</w:t>
      </w:r>
    </w:p>
    <w:p w14:paraId="3E07AA59" w14:textId="0C5D1CC6" w:rsidR="00E32064" w:rsidRDefault="00E32064">
      <w:pPr>
        <w:rPr>
          <w:color w:val="5F497A"/>
        </w:rPr>
      </w:pPr>
      <w:r>
        <w:rPr>
          <w:color w:val="5F497A"/>
        </w:rPr>
        <w:br w:type="page"/>
      </w:r>
    </w:p>
    <w:p w14:paraId="1953B29D" w14:textId="24931A9A" w:rsidR="00E32064" w:rsidRPr="0019084D" w:rsidRDefault="00E32064" w:rsidP="00E32064">
      <w:pPr>
        <w:jc w:val="right"/>
        <w:rPr>
          <w:rFonts w:eastAsia="Arial Unicode MS"/>
        </w:rPr>
      </w:pPr>
      <w:r>
        <w:rPr>
          <w:rFonts w:eastAsia="Arial Unicode MS"/>
        </w:rPr>
        <w:lastRenderedPageBreak/>
        <w:t>9</w:t>
      </w:r>
      <w:r w:rsidRPr="0019084D">
        <w:rPr>
          <w:rFonts w:eastAsia="Arial Unicode MS"/>
        </w:rPr>
        <w:t>. pielikums</w:t>
      </w:r>
    </w:p>
    <w:p w14:paraId="3AF7E7CF" w14:textId="2845D513" w:rsidR="00E32064" w:rsidRPr="0019084D" w:rsidRDefault="00677C0D" w:rsidP="00E32064">
      <w:pPr>
        <w:pStyle w:val="Heading3"/>
        <w:jc w:val="center"/>
      </w:pPr>
      <w:bookmarkStart w:id="34" w:name="_Toc98237896"/>
      <w:r>
        <w:t>R</w:t>
      </w:r>
      <w:r w:rsidR="00E32064" w:rsidRPr="00E32064">
        <w:t>ažotāja apliecinājums par koksnes biomasas katla</w:t>
      </w:r>
      <w:bookmarkStart w:id="35" w:name="_Hlk97317422"/>
      <w:r w:rsidR="00E32064" w:rsidRPr="00E32064">
        <w:t xml:space="preserve"> atbilstību</w:t>
      </w:r>
      <w:bookmarkEnd w:id="34"/>
      <w:r w:rsidR="00E32064" w:rsidRPr="00E32064">
        <w:t xml:space="preserve"> </w:t>
      </w:r>
      <w:bookmarkEnd w:id="35"/>
    </w:p>
    <w:p w14:paraId="5384C192" w14:textId="596C044B" w:rsidR="00E32064" w:rsidRDefault="00677C0D" w:rsidP="00E32064">
      <w:pPr>
        <w:rPr>
          <w:b/>
          <w:i/>
        </w:rPr>
      </w:pPr>
      <w:r w:rsidRPr="00677C0D">
        <w:rPr>
          <w:b/>
          <w:i/>
        </w:rPr>
        <w:t xml:space="preserve">kas piemērots granulu kurināmajam, atbilstību </w:t>
      </w:r>
      <w:proofErr w:type="spellStart"/>
      <w:r w:rsidRPr="00677C0D">
        <w:rPr>
          <w:b/>
          <w:i/>
        </w:rPr>
        <w:t>ekodizaina</w:t>
      </w:r>
      <w:proofErr w:type="spellEnd"/>
      <w:r w:rsidRPr="00677C0D">
        <w:rPr>
          <w:b/>
          <w:i/>
        </w:rPr>
        <w:t xml:space="preserve"> prasībām attiecībā uz pieļaujamajām emisijām un atbilstību noteiktajai energoefektivitātes klasei, atbilstoši šo noteikumu 18. punktā noteiktajam</w:t>
      </w:r>
    </w:p>
    <w:p w14:paraId="1FEDA277" w14:textId="77777777" w:rsidR="00677C0D" w:rsidRPr="0019084D" w:rsidRDefault="00677C0D" w:rsidP="00E32064">
      <w:pPr>
        <w:rPr>
          <w:b/>
          <w:i/>
        </w:rPr>
      </w:pPr>
    </w:p>
    <w:p w14:paraId="2702E1EC" w14:textId="5F81E722" w:rsidR="00E32064" w:rsidRPr="00D43DEA" w:rsidRDefault="001F7779" w:rsidP="001F7779">
      <w:pPr>
        <w:shd w:val="clear" w:color="auto" w:fill="DBE5F1" w:themeFill="accent1" w:themeFillTint="33"/>
        <w:jc w:val="both"/>
        <w:rPr>
          <w:b/>
          <w:bCs/>
          <w:i/>
        </w:rPr>
      </w:pPr>
      <w:r>
        <w:rPr>
          <w:b/>
          <w:bCs/>
          <w:i/>
        </w:rPr>
        <w:t xml:space="preserve">Iesniedz, ja projektā paredzēts </w:t>
      </w:r>
      <w:r w:rsidRPr="001F7779">
        <w:rPr>
          <w:b/>
          <w:bCs/>
          <w:i/>
        </w:rPr>
        <w:t>koksnes biomasas katl</w:t>
      </w:r>
      <w:r>
        <w:rPr>
          <w:b/>
          <w:bCs/>
          <w:i/>
        </w:rPr>
        <w:t>s</w:t>
      </w:r>
      <w:r w:rsidRPr="001F7779">
        <w:rPr>
          <w:b/>
          <w:bCs/>
          <w:i/>
        </w:rPr>
        <w:t xml:space="preserve">, kas piemērots granulu kurināmajam, ar kopējo uzstādīto jaudu līdz 50 </w:t>
      </w:r>
      <w:proofErr w:type="spellStart"/>
      <w:r w:rsidRPr="001F7779">
        <w:rPr>
          <w:b/>
          <w:bCs/>
          <w:i/>
        </w:rPr>
        <w:t>kW</w:t>
      </w:r>
      <w:proofErr w:type="spellEnd"/>
      <w:r w:rsidRPr="001F7779">
        <w:rPr>
          <w:b/>
          <w:bCs/>
          <w:i/>
        </w:rPr>
        <w:t xml:space="preserve"> (ieskaitot) iegāde</w:t>
      </w:r>
      <w:r w:rsidR="00E32064" w:rsidRPr="00D43DEA">
        <w:rPr>
          <w:b/>
          <w:bCs/>
          <w:i/>
        </w:rPr>
        <w:t>!</w:t>
      </w:r>
    </w:p>
    <w:p w14:paraId="34A1D315" w14:textId="77777777" w:rsidR="00E32064" w:rsidRDefault="00E32064" w:rsidP="00E32064">
      <w:pPr>
        <w:shd w:val="clear" w:color="auto" w:fill="DBE5F1" w:themeFill="accent1" w:themeFillTint="33"/>
        <w:jc w:val="both"/>
        <w:rPr>
          <w:i/>
        </w:rPr>
      </w:pPr>
    </w:p>
    <w:p w14:paraId="5B5E2851" w14:textId="5B424A50" w:rsidR="001F7779" w:rsidRPr="001F7779" w:rsidRDefault="001F7779" w:rsidP="001F7779">
      <w:pPr>
        <w:shd w:val="clear" w:color="auto" w:fill="DBE5F1" w:themeFill="accent1" w:themeFillTint="33"/>
        <w:jc w:val="both"/>
        <w:rPr>
          <w:i/>
        </w:rPr>
      </w:pPr>
      <w:r>
        <w:rPr>
          <w:i/>
        </w:rPr>
        <w:t xml:space="preserve">Ražotājs izsniedz apliecinājumu, ka </w:t>
      </w:r>
      <w:r w:rsidRPr="001F7779">
        <w:rPr>
          <w:i/>
        </w:rPr>
        <w:t>koksnes biomasas katlam, kas piemērots granulu kurināmajam, atbilst šādām prasībām:</w:t>
      </w:r>
    </w:p>
    <w:p w14:paraId="430B7DE8" w14:textId="3D356DBB" w:rsidR="001F7779" w:rsidRPr="001F7779" w:rsidRDefault="001F7779" w:rsidP="001F7779">
      <w:pPr>
        <w:pStyle w:val="ListParagraph"/>
        <w:numPr>
          <w:ilvl w:val="0"/>
          <w:numId w:val="16"/>
        </w:numPr>
        <w:shd w:val="clear" w:color="auto" w:fill="DBE5F1" w:themeFill="accent1" w:themeFillTint="33"/>
        <w:jc w:val="both"/>
        <w:rPr>
          <w:i/>
        </w:rPr>
      </w:pPr>
      <w:r w:rsidRPr="001F7779">
        <w:rPr>
          <w:i/>
        </w:rPr>
        <w:t xml:space="preserve">Komisijas 2015. gada 28. aprīļa Regulas (ES) </w:t>
      </w:r>
      <w:hyperlink r:id="rId33" w:history="1">
        <w:r w:rsidRPr="001F7779">
          <w:rPr>
            <w:rStyle w:val="Hyperlink"/>
            <w:i/>
          </w:rPr>
          <w:t>2015/1189</w:t>
        </w:r>
      </w:hyperlink>
      <w:r w:rsidRPr="001F7779">
        <w:rPr>
          <w:i/>
        </w:rPr>
        <w:t xml:space="preserve">, ar ko Eiropas Parlamenta un Padomes Direktīvu 2009/125/EK īsteno attiecībā uz </w:t>
      </w:r>
      <w:proofErr w:type="spellStart"/>
      <w:r w:rsidRPr="001F7779">
        <w:rPr>
          <w:i/>
        </w:rPr>
        <w:t>ekodizaina</w:t>
      </w:r>
      <w:proofErr w:type="spellEnd"/>
      <w:r w:rsidRPr="001F7779">
        <w:rPr>
          <w:i/>
        </w:rPr>
        <w:t xml:space="preserve"> prasībām cietā kurināmā katliem prasībām attiecībā uz pieļaujamajām gaisu piesārņojošo vielu emisijām;</w:t>
      </w:r>
    </w:p>
    <w:p w14:paraId="7005F796" w14:textId="5D7F4E3A" w:rsidR="001F7779" w:rsidRPr="001F7779" w:rsidRDefault="001F7779" w:rsidP="001F7779">
      <w:pPr>
        <w:pStyle w:val="ListParagraph"/>
        <w:numPr>
          <w:ilvl w:val="0"/>
          <w:numId w:val="16"/>
        </w:numPr>
        <w:shd w:val="clear" w:color="auto" w:fill="DBE5F1" w:themeFill="accent1" w:themeFillTint="33"/>
        <w:jc w:val="both"/>
        <w:rPr>
          <w:i/>
        </w:rPr>
      </w:pPr>
      <w:r w:rsidRPr="001F7779">
        <w:rPr>
          <w:i/>
        </w:rPr>
        <w:t xml:space="preserve">Komisijas 2015. gada 27. aprīļa Deleģētajā regulā (ES) </w:t>
      </w:r>
      <w:hyperlink r:id="rId34" w:history="1">
        <w:r w:rsidRPr="001F7779">
          <w:rPr>
            <w:rStyle w:val="Hyperlink"/>
            <w:i/>
          </w:rPr>
          <w:t>2015/1187</w:t>
        </w:r>
      </w:hyperlink>
      <w:r w:rsidRPr="001F7779">
        <w:rPr>
          <w:i/>
        </w:rPr>
        <w:t xml:space="preserve">, ar ko Eiropas Parlamenta un Padomes Direktīvu 2010/30/ES papildina attiecībā uz cietā kurināmā katlu un cietā kurināmā katla, papildu sildītāju, temperatūras regulatoru un saules enerģijas iekārtu komplektu </w:t>
      </w:r>
      <w:proofErr w:type="spellStart"/>
      <w:r w:rsidRPr="001F7779">
        <w:rPr>
          <w:i/>
        </w:rPr>
        <w:t>energomarķējumu</w:t>
      </w:r>
      <w:proofErr w:type="spellEnd"/>
      <w:r w:rsidRPr="001F7779">
        <w:rPr>
          <w:i/>
        </w:rPr>
        <w:t xml:space="preserve"> minētajai energoefektivitātes klasei A+++.</w:t>
      </w:r>
    </w:p>
    <w:p w14:paraId="77B6E9F8" w14:textId="77777777" w:rsidR="001F7779" w:rsidRDefault="001F7779" w:rsidP="00E32064">
      <w:pPr>
        <w:shd w:val="clear" w:color="auto" w:fill="DBE5F1" w:themeFill="accent1" w:themeFillTint="33"/>
        <w:jc w:val="both"/>
        <w:rPr>
          <w:i/>
        </w:rPr>
      </w:pPr>
    </w:p>
    <w:p w14:paraId="0648362B" w14:textId="1929B9A8" w:rsidR="00E32064" w:rsidRPr="00CB222E" w:rsidRDefault="001F7779" w:rsidP="00E32064">
      <w:pPr>
        <w:shd w:val="clear" w:color="auto" w:fill="DBE5F1" w:themeFill="accent1" w:themeFillTint="33"/>
        <w:jc w:val="both"/>
        <w:rPr>
          <w:i/>
        </w:rPr>
      </w:pPr>
      <w:r>
        <w:rPr>
          <w:i/>
        </w:rPr>
        <w:t xml:space="preserve">Pirms iekārtas iegādes iesakām pieprasīt no iekārtas pārdevēja/uzstādītāja minēto ražotāja apliecinājumu un svarīgi pārliecināties, ka uz iekārtu ir norādīts, ka tā </w:t>
      </w:r>
      <w:r w:rsidRPr="001F7779">
        <w:rPr>
          <w:b/>
          <w:bCs/>
          <w:i/>
        </w:rPr>
        <w:t xml:space="preserve">atbilst </w:t>
      </w:r>
      <w:proofErr w:type="spellStart"/>
      <w:r w:rsidRPr="001F7779">
        <w:rPr>
          <w:b/>
          <w:bCs/>
          <w:i/>
        </w:rPr>
        <w:t>energomarķējumam</w:t>
      </w:r>
      <w:proofErr w:type="spellEnd"/>
      <w:r w:rsidRPr="001F7779">
        <w:rPr>
          <w:b/>
          <w:bCs/>
          <w:i/>
        </w:rPr>
        <w:t xml:space="preserve"> ar energoefektivitātes klasi A+++</w:t>
      </w:r>
      <w:r w:rsidR="00E32064" w:rsidRPr="0019084D">
        <w:rPr>
          <w:i/>
        </w:rPr>
        <w:t>.</w:t>
      </w:r>
    </w:p>
    <w:p w14:paraId="52FC11C5" w14:textId="77777777" w:rsidR="00E32064" w:rsidRPr="0019084D" w:rsidRDefault="00E32064" w:rsidP="00E32064">
      <w:pPr>
        <w:rPr>
          <w:i/>
          <w:color w:val="FF0000"/>
        </w:rPr>
      </w:pPr>
    </w:p>
    <w:p w14:paraId="2B4281EB" w14:textId="77777777" w:rsidR="00E32064" w:rsidRDefault="00E32064" w:rsidP="00E32064">
      <w:pPr>
        <w:jc w:val="center"/>
        <w:rPr>
          <w:color w:val="5F497A"/>
        </w:rPr>
      </w:pPr>
    </w:p>
    <w:p w14:paraId="317ED58F" w14:textId="77777777" w:rsidR="00E32064" w:rsidRPr="00D56F9F" w:rsidRDefault="00E32064" w:rsidP="00E32064">
      <w:pPr>
        <w:rPr>
          <w:bCs/>
          <w:sz w:val="32"/>
          <w:szCs w:val="20"/>
        </w:rPr>
      </w:pPr>
      <w:r w:rsidRPr="0019084D">
        <w:rPr>
          <w:color w:val="FFFFFF" w:themeColor="background1"/>
          <w:sz w:val="2"/>
          <w:szCs w:val="2"/>
        </w:rPr>
        <w:t>ELI</w:t>
      </w:r>
    </w:p>
    <w:p w14:paraId="6B25845C" w14:textId="1930FFF3" w:rsidR="00E32064" w:rsidRDefault="00E32064">
      <w:pPr>
        <w:rPr>
          <w:color w:val="5F497A"/>
        </w:rPr>
      </w:pPr>
      <w:r>
        <w:rPr>
          <w:color w:val="5F497A"/>
        </w:rPr>
        <w:br w:type="page"/>
      </w:r>
    </w:p>
    <w:p w14:paraId="7A1908A5" w14:textId="525EB65F" w:rsidR="00E32064" w:rsidRPr="0019084D" w:rsidRDefault="00E32064" w:rsidP="00E32064">
      <w:pPr>
        <w:jc w:val="right"/>
        <w:rPr>
          <w:rFonts w:eastAsia="Arial Unicode MS"/>
        </w:rPr>
      </w:pPr>
      <w:r>
        <w:rPr>
          <w:rFonts w:eastAsia="Arial Unicode MS"/>
        </w:rPr>
        <w:lastRenderedPageBreak/>
        <w:t>10</w:t>
      </w:r>
      <w:r w:rsidRPr="0019084D">
        <w:rPr>
          <w:rFonts w:eastAsia="Arial Unicode MS"/>
        </w:rPr>
        <w:t>. pielikums</w:t>
      </w:r>
    </w:p>
    <w:p w14:paraId="2D6DA298" w14:textId="6E0E2116" w:rsidR="00E32064" w:rsidRPr="0019084D" w:rsidRDefault="00E32064" w:rsidP="00E32064">
      <w:pPr>
        <w:pStyle w:val="Heading3"/>
        <w:jc w:val="center"/>
      </w:pPr>
      <w:bookmarkStart w:id="36" w:name="_Toc98237897"/>
      <w:r w:rsidRPr="00E32064">
        <w:t>Nacionālās kultūras mantojuma pārvaldes atzinums par projektā īstenoto aktivitāšu atbilstību kultūras pieminekļu aizsardzības prasībām</w:t>
      </w:r>
      <w:bookmarkEnd w:id="36"/>
    </w:p>
    <w:p w14:paraId="62037669" w14:textId="570942C6" w:rsidR="00E32064" w:rsidRDefault="00677C0D" w:rsidP="00E32064">
      <w:pPr>
        <w:rPr>
          <w:b/>
          <w:i/>
        </w:rPr>
      </w:pPr>
      <w:r w:rsidRPr="00677C0D">
        <w:rPr>
          <w:b/>
          <w:i/>
        </w:rPr>
        <w:t xml:space="preserve">ja ēka ir </w:t>
      </w:r>
      <w:bookmarkStart w:id="37" w:name="_Hlk97564349"/>
      <w:r w:rsidRPr="00677C0D">
        <w:rPr>
          <w:b/>
          <w:i/>
        </w:rPr>
        <w:t xml:space="preserve">valsts aizsargājamais kultūras piemineklis </w:t>
      </w:r>
      <w:bookmarkEnd w:id="37"/>
      <w:r w:rsidRPr="00677C0D">
        <w:rPr>
          <w:b/>
          <w:i/>
        </w:rPr>
        <w:t>vai tā daļa,</w:t>
      </w:r>
    </w:p>
    <w:p w14:paraId="19538FF5" w14:textId="77777777" w:rsidR="00677C0D" w:rsidRPr="0019084D" w:rsidRDefault="00677C0D" w:rsidP="00E32064">
      <w:pPr>
        <w:rPr>
          <w:b/>
          <w:i/>
        </w:rPr>
      </w:pPr>
    </w:p>
    <w:p w14:paraId="39E28824" w14:textId="01744542" w:rsidR="00E32064" w:rsidRPr="00D43DEA" w:rsidRDefault="004F5717" w:rsidP="00E32064">
      <w:pPr>
        <w:shd w:val="clear" w:color="auto" w:fill="DBE5F1" w:themeFill="accent1" w:themeFillTint="33"/>
        <w:jc w:val="both"/>
        <w:rPr>
          <w:b/>
          <w:bCs/>
          <w:i/>
        </w:rPr>
      </w:pPr>
      <w:r>
        <w:rPr>
          <w:b/>
          <w:bCs/>
          <w:i/>
        </w:rPr>
        <w:t xml:space="preserve">Iesniedz, ja dzīvojamā māja ir </w:t>
      </w:r>
      <w:r w:rsidRPr="004F5717">
        <w:rPr>
          <w:b/>
          <w:bCs/>
          <w:i/>
        </w:rPr>
        <w:t>valsts aizsargājamais kultūras piemineklis vai tā daļa</w:t>
      </w:r>
      <w:r w:rsidR="00E32064" w:rsidRPr="00D43DEA">
        <w:rPr>
          <w:b/>
          <w:bCs/>
          <w:i/>
        </w:rPr>
        <w:t>!</w:t>
      </w:r>
    </w:p>
    <w:p w14:paraId="428D996E" w14:textId="77777777" w:rsidR="00E32064" w:rsidRDefault="00E32064" w:rsidP="00E32064">
      <w:pPr>
        <w:shd w:val="clear" w:color="auto" w:fill="DBE5F1" w:themeFill="accent1" w:themeFillTint="33"/>
        <w:jc w:val="both"/>
        <w:rPr>
          <w:i/>
        </w:rPr>
      </w:pPr>
    </w:p>
    <w:p w14:paraId="4D43EE52" w14:textId="3C181B3F" w:rsidR="00E32064" w:rsidRPr="0019084D" w:rsidRDefault="004F5717" w:rsidP="00E32064">
      <w:pPr>
        <w:shd w:val="clear" w:color="auto" w:fill="DBE5F1" w:themeFill="accent1" w:themeFillTint="33"/>
        <w:jc w:val="both"/>
        <w:rPr>
          <w:i/>
        </w:rPr>
      </w:pPr>
      <w:r>
        <w:rPr>
          <w:i/>
        </w:rPr>
        <w:t xml:space="preserve">Aktuālais valsts kultūras pieminekļu sarakts ir pieejams tīmekļa vietnē: </w:t>
      </w:r>
      <w:hyperlink r:id="rId35" w:history="1">
        <w:r w:rsidRPr="0059195C">
          <w:rPr>
            <w:rStyle w:val="Hyperlink"/>
            <w:i/>
          </w:rPr>
          <w:t>https://mantojums.lv/cultural-objects</w:t>
        </w:r>
      </w:hyperlink>
      <w:r>
        <w:rPr>
          <w:i/>
        </w:rPr>
        <w:t xml:space="preserve"> </w:t>
      </w:r>
      <w:r w:rsidR="00E32064" w:rsidRPr="0019084D">
        <w:rPr>
          <w:i/>
        </w:rPr>
        <w:t>.</w:t>
      </w:r>
    </w:p>
    <w:p w14:paraId="421AA611" w14:textId="77777777" w:rsidR="00E32064" w:rsidRDefault="00E32064" w:rsidP="00E32064">
      <w:pPr>
        <w:shd w:val="clear" w:color="auto" w:fill="DBE5F1" w:themeFill="accent1" w:themeFillTint="33"/>
        <w:jc w:val="both"/>
        <w:rPr>
          <w:b/>
          <w:i/>
          <w:color w:val="FF0000"/>
        </w:rPr>
      </w:pPr>
    </w:p>
    <w:p w14:paraId="1361B1B2" w14:textId="436A2897" w:rsidR="00E32064" w:rsidRPr="0019084D" w:rsidRDefault="004F5717" w:rsidP="00E32064">
      <w:pPr>
        <w:shd w:val="clear" w:color="auto" w:fill="DBE5F1" w:themeFill="accent1" w:themeFillTint="33"/>
        <w:jc w:val="both"/>
        <w:rPr>
          <w:b/>
          <w:i/>
          <w:color w:val="FF0000"/>
        </w:rPr>
      </w:pPr>
      <w:r>
        <w:rPr>
          <w:b/>
          <w:i/>
          <w:color w:val="FF0000"/>
        </w:rPr>
        <w:t xml:space="preserve">Ja projekts būs realizēts </w:t>
      </w:r>
      <w:r w:rsidRPr="004F5717">
        <w:rPr>
          <w:b/>
          <w:i/>
          <w:color w:val="FF0000"/>
        </w:rPr>
        <w:t>valsts aizsargājam</w:t>
      </w:r>
      <w:r>
        <w:rPr>
          <w:b/>
          <w:i/>
          <w:color w:val="FF0000"/>
        </w:rPr>
        <w:t>ā</w:t>
      </w:r>
      <w:r w:rsidRPr="004F5717">
        <w:rPr>
          <w:b/>
          <w:i/>
          <w:color w:val="FF0000"/>
        </w:rPr>
        <w:t xml:space="preserve"> kultūras pieminekl</w:t>
      </w:r>
      <w:r>
        <w:rPr>
          <w:b/>
          <w:i/>
          <w:color w:val="FF0000"/>
        </w:rPr>
        <w:t>ī un nebūs iesniegts atzinums, tad Vides investīciju fonds nosūtīs informāciju par realizēto projektu n</w:t>
      </w:r>
      <w:r w:rsidRPr="004F5717">
        <w:rPr>
          <w:b/>
          <w:i/>
          <w:color w:val="FF0000"/>
        </w:rPr>
        <w:t>acionālās kultūras mantojuma pārvalde</w:t>
      </w:r>
      <w:r>
        <w:rPr>
          <w:b/>
          <w:i/>
          <w:color w:val="FF0000"/>
        </w:rPr>
        <w:t>i</w:t>
      </w:r>
      <w:r w:rsidR="00E32064" w:rsidRPr="0019084D">
        <w:rPr>
          <w:b/>
          <w:i/>
          <w:color w:val="FF0000"/>
        </w:rPr>
        <w:t>.</w:t>
      </w:r>
    </w:p>
    <w:p w14:paraId="25EAB323" w14:textId="77777777" w:rsidR="00E32064" w:rsidRPr="0019084D" w:rsidRDefault="00E32064" w:rsidP="00E32064">
      <w:pPr>
        <w:rPr>
          <w:i/>
          <w:color w:val="FF0000"/>
        </w:rPr>
      </w:pPr>
    </w:p>
    <w:p w14:paraId="37E70568" w14:textId="77777777" w:rsidR="00E32064" w:rsidRDefault="00E32064" w:rsidP="00E32064">
      <w:pPr>
        <w:jc w:val="center"/>
        <w:rPr>
          <w:color w:val="5F497A"/>
        </w:rPr>
      </w:pPr>
    </w:p>
    <w:p w14:paraId="34C72965" w14:textId="77777777" w:rsidR="00E32064" w:rsidRPr="00D56F9F" w:rsidRDefault="00E32064" w:rsidP="00E32064">
      <w:pPr>
        <w:rPr>
          <w:bCs/>
          <w:sz w:val="32"/>
          <w:szCs w:val="20"/>
        </w:rPr>
      </w:pPr>
      <w:r w:rsidRPr="0019084D">
        <w:rPr>
          <w:color w:val="FFFFFF" w:themeColor="background1"/>
          <w:sz w:val="2"/>
          <w:szCs w:val="2"/>
        </w:rPr>
        <w:t>ELI</w:t>
      </w:r>
    </w:p>
    <w:p w14:paraId="07D7BA76" w14:textId="413197D9" w:rsidR="00E32064" w:rsidRDefault="00E32064">
      <w:pPr>
        <w:rPr>
          <w:color w:val="5F497A"/>
        </w:rPr>
      </w:pPr>
      <w:r>
        <w:rPr>
          <w:color w:val="5F497A"/>
        </w:rPr>
        <w:br w:type="page"/>
      </w:r>
    </w:p>
    <w:p w14:paraId="2C848735" w14:textId="4E1D6EE2" w:rsidR="00E32064" w:rsidRPr="0019084D" w:rsidRDefault="00E32064" w:rsidP="00E32064">
      <w:pPr>
        <w:jc w:val="right"/>
        <w:rPr>
          <w:rFonts w:eastAsia="Arial Unicode MS"/>
        </w:rPr>
      </w:pPr>
      <w:r>
        <w:rPr>
          <w:rFonts w:eastAsia="Arial Unicode MS"/>
        </w:rPr>
        <w:lastRenderedPageBreak/>
        <w:t>11</w:t>
      </w:r>
      <w:r w:rsidRPr="0019084D">
        <w:rPr>
          <w:rFonts w:eastAsia="Arial Unicode MS"/>
        </w:rPr>
        <w:t>. pielikums</w:t>
      </w:r>
    </w:p>
    <w:p w14:paraId="7343D7E3" w14:textId="161CA7F0" w:rsidR="00E32064" w:rsidRPr="0019084D" w:rsidRDefault="00677C0D" w:rsidP="00E32064">
      <w:pPr>
        <w:pStyle w:val="Heading3"/>
        <w:jc w:val="center"/>
      </w:pPr>
      <w:bookmarkStart w:id="38" w:name="_Toc98237898"/>
      <w:r>
        <w:t>D</w:t>
      </w:r>
      <w:r w:rsidR="00E32064" w:rsidRPr="00E32064">
        <w:t xml:space="preserve">okuments, kas apliecina atslēgšanos no dabasgāzes izmantošanas apkurei </w:t>
      </w:r>
      <w:proofErr w:type="spellStart"/>
      <w:r w:rsidR="00E32064" w:rsidRPr="00E32064">
        <w:t>pieslēguma</w:t>
      </w:r>
      <w:bookmarkEnd w:id="38"/>
      <w:proofErr w:type="spellEnd"/>
    </w:p>
    <w:p w14:paraId="0CBE254A" w14:textId="77777777" w:rsidR="00E32064" w:rsidRPr="0019084D" w:rsidRDefault="00E32064" w:rsidP="00E32064">
      <w:pPr>
        <w:rPr>
          <w:b/>
          <w:i/>
        </w:rPr>
      </w:pPr>
    </w:p>
    <w:p w14:paraId="75A94B3E" w14:textId="0D59CA49" w:rsidR="00E32064" w:rsidRPr="004F5717" w:rsidRDefault="004F5717" w:rsidP="00E32064">
      <w:pPr>
        <w:shd w:val="clear" w:color="auto" w:fill="DBE5F1" w:themeFill="accent1" w:themeFillTint="33"/>
        <w:jc w:val="both"/>
        <w:rPr>
          <w:i/>
        </w:rPr>
      </w:pPr>
      <w:r w:rsidRPr="004F5717">
        <w:rPr>
          <w:i/>
        </w:rPr>
        <w:t>Iesniedz tajos gadījumos, ja projektā paredzētas 16.1. apakšpunktā minētās aktivitātes un iepriekš kā fosilais kurināmais tika izmantota dabas gāze</w:t>
      </w:r>
      <w:r w:rsidR="00E32064" w:rsidRPr="004F5717">
        <w:rPr>
          <w:i/>
        </w:rPr>
        <w:t>!</w:t>
      </w:r>
    </w:p>
    <w:p w14:paraId="7AB86EAC" w14:textId="77777777" w:rsidR="00E32064" w:rsidRDefault="00E32064" w:rsidP="00E32064">
      <w:pPr>
        <w:shd w:val="clear" w:color="auto" w:fill="DBE5F1" w:themeFill="accent1" w:themeFillTint="33"/>
        <w:jc w:val="both"/>
        <w:rPr>
          <w:i/>
        </w:rPr>
      </w:pPr>
    </w:p>
    <w:p w14:paraId="107AC515" w14:textId="27A0FC67" w:rsidR="00E32064" w:rsidRPr="0019084D" w:rsidRDefault="004E67BC" w:rsidP="00E32064">
      <w:pPr>
        <w:shd w:val="clear" w:color="auto" w:fill="DBE5F1" w:themeFill="accent1" w:themeFillTint="33"/>
        <w:jc w:val="both"/>
        <w:rPr>
          <w:i/>
        </w:rPr>
      </w:pPr>
      <w:r>
        <w:rPr>
          <w:i/>
        </w:rPr>
        <w:t xml:space="preserve">Ir pieļaujams, ka pēc projekta pilnībā netiek atslēga dabas gāze, ja to izmanto ēdiena gatavošanai. Tādā gadījumā pamatojošais dokuments būtu iesniegums un vienošanās par objektam pieļaujamās gāzes patēriņa maiņu un </w:t>
      </w:r>
      <w:proofErr w:type="spellStart"/>
      <w:r>
        <w:rPr>
          <w:i/>
        </w:rPr>
        <w:t>komercskaitītāja</w:t>
      </w:r>
      <w:proofErr w:type="spellEnd"/>
      <w:r>
        <w:rPr>
          <w:i/>
        </w:rPr>
        <w:t xml:space="preserve"> maiņu.</w:t>
      </w:r>
    </w:p>
    <w:p w14:paraId="50E76F33" w14:textId="77777777" w:rsidR="00E32064" w:rsidRDefault="00E32064" w:rsidP="00E32064">
      <w:pPr>
        <w:shd w:val="clear" w:color="auto" w:fill="DBE5F1" w:themeFill="accent1" w:themeFillTint="33"/>
        <w:jc w:val="both"/>
        <w:rPr>
          <w:b/>
          <w:i/>
          <w:color w:val="FF0000"/>
        </w:rPr>
      </w:pPr>
    </w:p>
    <w:p w14:paraId="59A1D6AF" w14:textId="2F90094C" w:rsidR="00E32064" w:rsidRPr="0019084D" w:rsidRDefault="004F5717" w:rsidP="00E32064">
      <w:pPr>
        <w:shd w:val="clear" w:color="auto" w:fill="DBE5F1" w:themeFill="accent1" w:themeFillTint="33"/>
        <w:jc w:val="both"/>
        <w:rPr>
          <w:b/>
          <w:i/>
          <w:color w:val="FF0000"/>
        </w:rPr>
      </w:pPr>
      <w:r>
        <w:rPr>
          <w:b/>
          <w:i/>
          <w:color w:val="FF0000"/>
        </w:rPr>
        <w:t>Dokumenta datums nevar būt</w:t>
      </w:r>
      <w:r w:rsidR="004E67BC">
        <w:rPr>
          <w:b/>
          <w:i/>
          <w:color w:val="FF0000"/>
        </w:rPr>
        <w:t xml:space="preserve"> pirms </w:t>
      </w:r>
      <w:r w:rsidR="003773F5">
        <w:rPr>
          <w:b/>
          <w:i/>
          <w:color w:val="FF0000"/>
        </w:rPr>
        <w:t>MK</w:t>
      </w:r>
      <w:r w:rsidR="004E67BC">
        <w:rPr>
          <w:b/>
          <w:i/>
          <w:color w:val="FF0000"/>
        </w:rPr>
        <w:t xml:space="preserve"> noteikumu</w:t>
      </w:r>
      <w:r w:rsidR="000B520E">
        <w:rPr>
          <w:b/>
          <w:i/>
          <w:color w:val="FF0000"/>
        </w:rPr>
        <w:t xml:space="preserve"> Nr. 150</w:t>
      </w:r>
      <w:r w:rsidR="003773F5">
        <w:rPr>
          <w:b/>
          <w:i/>
          <w:color w:val="FF0000"/>
        </w:rPr>
        <w:t xml:space="preserve"> </w:t>
      </w:r>
      <w:r w:rsidR="004E67BC">
        <w:rPr>
          <w:b/>
          <w:i/>
          <w:color w:val="FF0000"/>
        </w:rPr>
        <w:t>spēkā stāšanās datuma</w:t>
      </w:r>
      <w:r w:rsidR="00E32064" w:rsidRPr="0019084D">
        <w:rPr>
          <w:b/>
          <w:i/>
          <w:color w:val="FF0000"/>
        </w:rPr>
        <w:t>.</w:t>
      </w:r>
    </w:p>
    <w:p w14:paraId="30B5EBA4" w14:textId="77777777" w:rsidR="00E32064" w:rsidRPr="0019084D" w:rsidRDefault="00E32064" w:rsidP="00E32064">
      <w:pPr>
        <w:rPr>
          <w:i/>
          <w:color w:val="FF0000"/>
        </w:rPr>
      </w:pPr>
    </w:p>
    <w:p w14:paraId="4E1DB3EA" w14:textId="77777777" w:rsidR="00E32064" w:rsidRDefault="00E32064" w:rsidP="00E32064">
      <w:pPr>
        <w:jc w:val="center"/>
        <w:rPr>
          <w:color w:val="5F497A"/>
        </w:rPr>
      </w:pPr>
    </w:p>
    <w:p w14:paraId="648C00D5" w14:textId="77777777" w:rsidR="00E32064" w:rsidRPr="00D56F9F" w:rsidRDefault="00E32064" w:rsidP="00E32064">
      <w:pPr>
        <w:rPr>
          <w:bCs/>
          <w:sz w:val="32"/>
          <w:szCs w:val="20"/>
        </w:rPr>
      </w:pPr>
      <w:r w:rsidRPr="0019084D">
        <w:rPr>
          <w:color w:val="FFFFFF" w:themeColor="background1"/>
          <w:sz w:val="2"/>
          <w:szCs w:val="2"/>
        </w:rPr>
        <w:t>ELI</w:t>
      </w:r>
    </w:p>
    <w:p w14:paraId="269B3D1F" w14:textId="37542564" w:rsidR="00E32064" w:rsidRDefault="00E32064">
      <w:pPr>
        <w:rPr>
          <w:color w:val="5F497A"/>
        </w:rPr>
      </w:pPr>
      <w:r>
        <w:rPr>
          <w:color w:val="5F497A"/>
        </w:rPr>
        <w:br w:type="page"/>
      </w:r>
    </w:p>
    <w:p w14:paraId="42E87C30" w14:textId="6647CAC7" w:rsidR="00E32064" w:rsidRPr="0019084D" w:rsidRDefault="00E32064" w:rsidP="00E32064">
      <w:pPr>
        <w:jc w:val="right"/>
        <w:rPr>
          <w:rFonts w:eastAsia="Arial Unicode MS"/>
        </w:rPr>
      </w:pPr>
      <w:r>
        <w:rPr>
          <w:rFonts w:eastAsia="Arial Unicode MS"/>
        </w:rPr>
        <w:lastRenderedPageBreak/>
        <w:t>12</w:t>
      </w:r>
      <w:r w:rsidRPr="0019084D">
        <w:rPr>
          <w:rFonts w:eastAsia="Arial Unicode MS"/>
        </w:rPr>
        <w:t>. pielikums</w:t>
      </w:r>
    </w:p>
    <w:p w14:paraId="6BF11553" w14:textId="50BD993B" w:rsidR="00E32064" w:rsidRPr="0019084D" w:rsidRDefault="00677C0D" w:rsidP="00E32064">
      <w:pPr>
        <w:pStyle w:val="Heading3"/>
        <w:jc w:val="center"/>
      </w:pPr>
      <w:bookmarkStart w:id="39" w:name="_Toc98237899"/>
      <w:r>
        <w:t>L</w:t>
      </w:r>
      <w:r w:rsidR="00E32064" w:rsidRPr="00E32064">
        <w:t xml:space="preserve">īguma par mājsaimniecības </w:t>
      </w:r>
      <w:proofErr w:type="spellStart"/>
      <w:r w:rsidR="00E32064" w:rsidRPr="00E32064">
        <w:t>pieslēgumu</w:t>
      </w:r>
      <w:proofErr w:type="spellEnd"/>
      <w:r w:rsidR="00E32064" w:rsidRPr="00E32064">
        <w:t xml:space="preserve"> centralizētai siltumapgādes sistēmai kopija</w:t>
      </w:r>
      <w:bookmarkEnd w:id="39"/>
    </w:p>
    <w:p w14:paraId="1ACC13D4" w14:textId="77777777" w:rsidR="00E32064" w:rsidRPr="0019084D" w:rsidRDefault="00E32064" w:rsidP="00E32064">
      <w:pPr>
        <w:rPr>
          <w:b/>
          <w:i/>
        </w:rPr>
      </w:pPr>
    </w:p>
    <w:p w14:paraId="79D702B6" w14:textId="048CE769" w:rsidR="00E32064" w:rsidRDefault="004E67BC" w:rsidP="00E32064">
      <w:pPr>
        <w:shd w:val="clear" w:color="auto" w:fill="DBE5F1" w:themeFill="accent1" w:themeFillTint="33"/>
        <w:jc w:val="both"/>
        <w:rPr>
          <w:b/>
          <w:bCs/>
          <w:i/>
        </w:rPr>
      </w:pPr>
      <w:r w:rsidRPr="004E67BC">
        <w:rPr>
          <w:b/>
          <w:bCs/>
          <w:i/>
        </w:rPr>
        <w:t>Iesniedz tajos gadījumos, ja projektā paredzētas 16.4. apakšpunktā minētās aktivitātes.</w:t>
      </w:r>
    </w:p>
    <w:p w14:paraId="2C9663C3" w14:textId="77777777" w:rsidR="004E67BC" w:rsidRDefault="004E67BC" w:rsidP="00E32064">
      <w:pPr>
        <w:shd w:val="clear" w:color="auto" w:fill="DBE5F1" w:themeFill="accent1" w:themeFillTint="33"/>
        <w:jc w:val="both"/>
        <w:rPr>
          <w:i/>
        </w:rPr>
      </w:pPr>
    </w:p>
    <w:p w14:paraId="0526BB17" w14:textId="77777777" w:rsidR="004E67BC" w:rsidRDefault="004E67BC" w:rsidP="004E67BC">
      <w:pPr>
        <w:shd w:val="clear" w:color="auto" w:fill="DBE5F1" w:themeFill="accent1" w:themeFillTint="33"/>
        <w:jc w:val="both"/>
        <w:rPr>
          <w:i/>
        </w:rPr>
      </w:pPr>
      <w:r>
        <w:rPr>
          <w:i/>
        </w:rPr>
        <w:t>Dokumentā ir jābūt skaidri norādītam:</w:t>
      </w:r>
    </w:p>
    <w:p w14:paraId="39E41821" w14:textId="6BAB9984" w:rsidR="004E67BC" w:rsidRPr="00D9747B" w:rsidRDefault="004E67BC" w:rsidP="004E67BC">
      <w:pPr>
        <w:pStyle w:val="ListParagraph"/>
        <w:numPr>
          <w:ilvl w:val="0"/>
          <w:numId w:val="15"/>
        </w:numPr>
        <w:shd w:val="clear" w:color="auto" w:fill="DBE5F1" w:themeFill="accent1" w:themeFillTint="33"/>
        <w:jc w:val="both"/>
        <w:rPr>
          <w:i/>
        </w:rPr>
      </w:pPr>
      <w:r>
        <w:rPr>
          <w:i/>
        </w:rPr>
        <w:t xml:space="preserve">centralizētās siltumapgādes </w:t>
      </w:r>
      <w:proofErr w:type="spellStart"/>
      <w:r>
        <w:rPr>
          <w:i/>
        </w:rPr>
        <w:t>operātora</w:t>
      </w:r>
      <w:proofErr w:type="spellEnd"/>
      <w:r w:rsidRPr="00D9747B">
        <w:rPr>
          <w:i/>
        </w:rPr>
        <w:t xml:space="preserve"> nosaukuma</w:t>
      </w:r>
      <w:r>
        <w:rPr>
          <w:i/>
        </w:rPr>
        <w:t>m</w:t>
      </w:r>
    </w:p>
    <w:p w14:paraId="7E7E7B5B" w14:textId="60B544B0" w:rsidR="004E67BC" w:rsidRPr="00D9747B" w:rsidRDefault="004E67BC" w:rsidP="004E67BC">
      <w:pPr>
        <w:pStyle w:val="ListParagraph"/>
        <w:numPr>
          <w:ilvl w:val="0"/>
          <w:numId w:val="15"/>
        </w:numPr>
        <w:shd w:val="clear" w:color="auto" w:fill="DBE5F1" w:themeFill="accent1" w:themeFillTint="33"/>
        <w:jc w:val="both"/>
        <w:rPr>
          <w:i/>
        </w:rPr>
      </w:pPr>
      <w:r>
        <w:rPr>
          <w:i/>
        </w:rPr>
        <w:t xml:space="preserve">centralizētās siltumapgādes </w:t>
      </w:r>
      <w:proofErr w:type="spellStart"/>
      <w:r>
        <w:rPr>
          <w:i/>
        </w:rPr>
        <w:t>operātora</w:t>
      </w:r>
      <w:proofErr w:type="spellEnd"/>
      <w:r w:rsidRPr="00D9747B">
        <w:rPr>
          <w:i/>
        </w:rPr>
        <w:t xml:space="preserve"> juridiskai adresei</w:t>
      </w:r>
    </w:p>
    <w:p w14:paraId="554F5C4D" w14:textId="126453A9" w:rsidR="004E67BC" w:rsidRPr="00D9747B" w:rsidRDefault="004E67BC" w:rsidP="004E67BC">
      <w:pPr>
        <w:pStyle w:val="ListParagraph"/>
        <w:numPr>
          <w:ilvl w:val="0"/>
          <w:numId w:val="15"/>
        </w:numPr>
        <w:shd w:val="clear" w:color="auto" w:fill="DBE5F1" w:themeFill="accent1" w:themeFillTint="33"/>
        <w:jc w:val="both"/>
        <w:rPr>
          <w:i/>
        </w:rPr>
      </w:pPr>
      <w:r>
        <w:rPr>
          <w:i/>
        </w:rPr>
        <w:t xml:space="preserve">centralizētās siltumapgādes </w:t>
      </w:r>
      <w:proofErr w:type="spellStart"/>
      <w:r>
        <w:rPr>
          <w:i/>
        </w:rPr>
        <w:t>operātora</w:t>
      </w:r>
      <w:proofErr w:type="spellEnd"/>
      <w:r w:rsidRPr="00D9747B">
        <w:rPr>
          <w:i/>
        </w:rPr>
        <w:t xml:space="preserve"> reģistrācijas numuram</w:t>
      </w:r>
    </w:p>
    <w:p w14:paraId="6094D4C1" w14:textId="77777777" w:rsidR="004E67BC" w:rsidRPr="00D9747B" w:rsidRDefault="004E67BC" w:rsidP="004E67BC">
      <w:pPr>
        <w:pStyle w:val="ListParagraph"/>
        <w:numPr>
          <w:ilvl w:val="0"/>
          <w:numId w:val="15"/>
        </w:numPr>
        <w:shd w:val="clear" w:color="auto" w:fill="DBE5F1" w:themeFill="accent1" w:themeFillTint="33"/>
        <w:jc w:val="both"/>
        <w:rPr>
          <w:i/>
        </w:rPr>
      </w:pPr>
      <w:r w:rsidRPr="00D9747B">
        <w:rPr>
          <w:i/>
        </w:rPr>
        <w:t>dokumenta numuram</w:t>
      </w:r>
    </w:p>
    <w:p w14:paraId="48B2E7B3" w14:textId="77777777" w:rsidR="004E67BC" w:rsidRPr="00D9747B" w:rsidRDefault="004E67BC" w:rsidP="004E67BC">
      <w:pPr>
        <w:pStyle w:val="ListParagraph"/>
        <w:numPr>
          <w:ilvl w:val="0"/>
          <w:numId w:val="15"/>
        </w:numPr>
        <w:shd w:val="clear" w:color="auto" w:fill="DBE5F1" w:themeFill="accent1" w:themeFillTint="33"/>
        <w:jc w:val="both"/>
        <w:rPr>
          <w:i/>
        </w:rPr>
      </w:pPr>
      <w:r w:rsidRPr="00D9747B">
        <w:rPr>
          <w:i/>
        </w:rPr>
        <w:t xml:space="preserve">dokumenta datumam </w:t>
      </w:r>
    </w:p>
    <w:p w14:paraId="2819BB30" w14:textId="77777777" w:rsidR="004E67BC" w:rsidRDefault="004E67BC" w:rsidP="004E67BC">
      <w:pPr>
        <w:pStyle w:val="ListParagraph"/>
        <w:numPr>
          <w:ilvl w:val="0"/>
          <w:numId w:val="15"/>
        </w:numPr>
        <w:shd w:val="clear" w:color="auto" w:fill="DBE5F1" w:themeFill="accent1" w:themeFillTint="33"/>
        <w:jc w:val="both"/>
        <w:rPr>
          <w:i/>
        </w:rPr>
      </w:pPr>
      <w:proofErr w:type="spellStart"/>
      <w:r>
        <w:rPr>
          <w:i/>
        </w:rPr>
        <w:t>precizai</w:t>
      </w:r>
      <w:proofErr w:type="spellEnd"/>
      <w:r>
        <w:rPr>
          <w:i/>
        </w:rPr>
        <w:t xml:space="preserve"> </w:t>
      </w:r>
      <w:proofErr w:type="spellStart"/>
      <w:r>
        <w:rPr>
          <w:i/>
        </w:rPr>
        <w:t>pieslēguma</w:t>
      </w:r>
      <w:proofErr w:type="spellEnd"/>
      <w:r>
        <w:rPr>
          <w:i/>
        </w:rPr>
        <w:t xml:space="preserve"> adresei</w:t>
      </w:r>
    </w:p>
    <w:p w14:paraId="5D8C780B" w14:textId="29F7F3F7" w:rsidR="004E67BC" w:rsidRPr="00D9747B" w:rsidRDefault="004E67BC" w:rsidP="004E67BC">
      <w:pPr>
        <w:pStyle w:val="ListParagraph"/>
        <w:numPr>
          <w:ilvl w:val="0"/>
          <w:numId w:val="15"/>
        </w:numPr>
        <w:shd w:val="clear" w:color="auto" w:fill="DBE5F1" w:themeFill="accent1" w:themeFillTint="33"/>
        <w:jc w:val="both"/>
        <w:rPr>
          <w:i/>
        </w:rPr>
      </w:pPr>
      <w:proofErr w:type="spellStart"/>
      <w:r>
        <w:rPr>
          <w:i/>
        </w:rPr>
        <w:t>pieslēguma</w:t>
      </w:r>
      <w:proofErr w:type="spellEnd"/>
      <w:r>
        <w:rPr>
          <w:i/>
        </w:rPr>
        <w:t xml:space="preserve"> jauda, </w:t>
      </w:r>
      <w:proofErr w:type="spellStart"/>
      <w:r>
        <w:rPr>
          <w:i/>
        </w:rPr>
        <w:t>kW</w:t>
      </w:r>
      <w:proofErr w:type="spellEnd"/>
      <w:r w:rsidRPr="00D9747B">
        <w:rPr>
          <w:i/>
        </w:rPr>
        <w:t>.</w:t>
      </w:r>
    </w:p>
    <w:p w14:paraId="651273E4" w14:textId="77777777" w:rsidR="004E67BC" w:rsidRDefault="004E67BC" w:rsidP="00E32064">
      <w:pPr>
        <w:shd w:val="clear" w:color="auto" w:fill="DBE5F1" w:themeFill="accent1" w:themeFillTint="33"/>
        <w:jc w:val="both"/>
        <w:rPr>
          <w:i/>
        </w:rPr>
      </w:pPr>
    </w:p>
    <w:p w14:paraId="421B7868" w14:textId="120AAA98" w:rsidR="004E67BC" w:rsidRPr="0019084D" w:rsidRDefault="004E67BC" w:rsidP="004E67BC">
      <w:pPr>
        <w:shd w:val="clear" w:color="auto" w:fill="DBE5F1" w:themeFill="accent1" w:themeFillTint="33"/>
        <w:jc w:val="both"/>
        <w:rPr>
          <w:b/>
          <w:i/>
          <w:color w:val="FF0000"/>
        </w:rPr>
      </w:pPr>
      <w:r>
        <w:rPr>
          <w:b/>
          <w:i/>
          <w:color w:val="FF0000"/>
        </w:rPr>
        <w:t xml:space="preserve">Dokumenta datums nevar būt pirms </w:t>
      </w:r>
      <w:r w:rsidR="000B520E">
        <w:rPr>
          <w:b/>
          <w:i/>
          <w:color w:val="FF0000"/>
        </w:rPr>
        <w:t>MK</w:t>
      </w:r>
      <w:r>
        <w:rPr>
          <w:b/>
          <w:i/>
          <w:color w:val="FF0000"/>
        </w:rPr>
        <w:t xml:space="preserve"> noteikumu </w:t>
      </w:r>
      <w:r w:rsidR="000B520E">
        <w:rPr>
          <w:b/>
          <w:i/>
          <w:color w:val="FF0000"/>
        </w:rPr>
        <w:t xml:space="preserve">Nr. 150 </w:t>
      </w:r>
      <w:r>
        <w:rPr>
          <w:b/>
          <w:i/>
          <w:color w:val="FF0000"/>
        </w:rPr>
        <w:t>spēkā stāšanās datuma</w:t>
      </w:r>
      <w:r w:rsidRPr="0019084D">
        <w:rPr>
          <w:b/>
          <w:i/>
          <w:color w:val="FF0000"/>
        </w:rPr>
        <w:t>.</w:t>
      </w:r>
    </w:p>
    <w:p w14:paraId="6C14D91E" w14:textId="77777777" w:rsidR="00E32064" w:rsidRPr="0019084D" w:rsidRDefault="00E32064" w:rsidP="00E32064">
      <w:pPr>
        <w:rPr>
          <w:i/>
          <w:color w:val="FF0000"/>
        </w:rPr>
      </w:pPr>
    </w:p>
    <w:p w14:paraId="76DA4988" w14:textId="77777777" w:rsidR="00E32064" w:rsidRDefault="00E32064" w:rsidP="00E32064">
      <w:pPr>
        <w:jc w:val="center"/>
        <w:rPr>
          <w:color w:val="5F497A"/>
        </w:rPr>
      </w:pPr>
    </w:p>
    <w:p w14:paraId="2F43ED81" w14:textId="77777777" w:rsidR="00E32064" w:rsidRPr="00D56F9F" w:rsidRDefault="00E32064" w:rsidP="00E32064">
      <w:pPr>
        <w:rPr>
          <w:bCs/>
          <w:sz w:val="32"/>
          <w:szCs w:val="20"/>
        </w:rPr>
      </w:pPr>
      <w:r w:rsidRPr="0019084D">
        <w:rPr>
          <w:color w:val="FFFFFF" w:themeColor="background1"/>
          <w:sz w:val="2"/>
          <w:szCs w:val="2"/>
        </w:rPr>
        <w:t>ELI</w:t>
      </w:r>
    </w:p>
    <w:p w14:paraId="322B51A9" w14:textId="4EF1D931" w:rsidR="00E32064" w:rsidRDefault="00E32064">
      <w:pPr>
        <w:rPr>
          <w:color w:val="5F497A"/>
        </w:rPr>
      </w:pPr>
      <w:r>
        <w:rPr>
          <w:color w:val="5F497A"/>
        </w:rPr>
        <w:br w:type="page"/>
      </w:r>
    </w:p>
    <w:p w14:paraId="6D632148" w14:textId="3D0E220A" w:rsidR="00E32064" w:rsidRPr="0019084D" w:rsidRDefault="00E32064" w:rsidP="00E32064">
      <w:pPr>
        <w:jc w:val="right"/>
        <w:rPr>
          <w:rFonts w:eastAsia="Arial Unicode MS"/>
        </w:rPr>
      </w:pPr>
      <w:r>
        <w:rPr>
          <w:rFonts w:eastAsia="Arial Unicode MS"/>
        </w:rPr>
        <w:lastRenderedPageBreak/>
        <w:t>13</w:t>
      </w:r>
      <w:r w:rsidRPr="0019084D">
        <w:rPr>
          <w:rFonts w:eastAsia="Arial Unicode MS"/>
        </w:rPr>
        <w:t>. pielikums</w:t>
      </w:r>
    </w:p>
    <w:p w14:paraId="0F00AEDC" w14:textId="0F6C36A2" w:rsidR="00E32064" w:rsidRPr="0019084D" w:rsidRDefault="00677C0D" w:rsidP="00E32064">
      <w:pPr>
        <w:pStyle w:val="Heading3"/>
        <w:jc w:val="center"/>
      </w:pPr>
      <w:bookmarkStart w:id="40" w:name="_Toc98237900"/>
      <w:bookmarkStart w:id="41" w:name="_Hlk97566572"/>
      <w:r>
        <w:t>E</w:t>
      </w:r>
      <w:r w:rsidR="00E32064" w:rsidRPr="00E32064">
        <w:t>lektroenerģijas sadales sistēmas operatora izsniegtās atļaujas kopiju</w:t>
      </w:r>
      <w:bookmarkEnd w:id="40"/>
      <w:r w:rsidR="00E32064" w:rsidRPr="00E32064">
        <w:t xml:space="preserve"> </w:t>
      </w:r>
    </w:p>
    <w:bookmarkEnd w:id="41"/>
    <w:p w14:paraId="2840F063" w14:textId="4578AAD6" w:rsidR="00E32064" w:rsidRDefault="00E32064" w:rsidP="00E32064">
      <w:pPr>
        <w:rPr>
          <w:b/>
          <w:i/>
        </w:rPr>
      </w:pPr>
    </w:p>
    <w:p w14:paraId="413EA03F" w14:textId="241C61D0" w:rsidR="00677C0D" w:rsidRDefault="00677C0D" w:rsidP="00677C0D">
      <w:pPr>
        <w:jc w:val="both"/>
        <w:rPr>
          <w:b/>
          <w:i/>
        </w:rPr>
      </w:pPr>
      <w:r w:rsidRPr="00677C0D">
        <w:rPr>
          <w:b/>
          <w:i/>
        </w:rPr>
        <w:t xml:space="preserve">par elektroenerģijas ražošanas iekārtas pieslēgšanu sistēmai vai elektroenerģijas ražošanas jaudas palielināšanu, ja iekārta tiek uzstādīta dzīvojamā mājā ar </w:t>
      </w:r>
      <w:proofErr w:type="spellStart"/>
      <w:r w:rsidRPr="00677C0D">
        <w:rPr>
          <w:b/>
          <w:i/>
        </w:rPr>
        <w:t>pieslēgumu</w:t>
      </w:r>
      <w:proofErr w:type="spellEnd"/>
      <w:r w:rsidRPr="00677C0D">
        <w:rPr>
          <w:b/>
          <w:i/>
        </w:rPr>
        <w:t xml:space="preserve"> elektroenerģijas sistēmai</w:t>
      </w:r>
    </w:p>
    <w:p w14:paraId="6FE11FDB" w14:textId="77777777" w:rsidR="00677C0D" w:rsidRPr="0019084D" w:rsidRDefault="00677C0D" w:rsidP="00E32064">
      <w:pPr>
        <w:rPr>
          <w:b/>
          <w:i/>
        </w:rPr>
      </w:pPr>
    </w:p>
    <w:p w14:paraId="20881DCB" w14:textId="4484C983" w:rsidR="004E67BC" w:rsidRDefault="004E67BC" w:rsidP="004E67BC">
      <w:pPr>
        <w:shd w:val="clear" w:color="auto" w:fill="DBE5F1" w:themeFill="accent1" w:themeFillTint="33"/>
        <w:jc w:val="both"/>
        <w:rPr>
          <w:b/>
          <w:bCs/>
          <w:i/>
        </w:rPr>
      </w:pPr>
      <w:r w:rsidRPr="004E67BC">
        <w:rPr>
          <w:b/>
          <w:bCs/>
          <w:i/>
        </w:rPr>
        <w:t>Iesniedz tajos gadījumos, ja projektā paredzētas 16.</w:t>
      </w:r>
      <w:r>
        <w:rPr>
          <w:b/>
          <w:bCs/>
          <w:i/>
        </w:rPr>
        <w:t>2</w:t>
      </w:r>
      <w:r w:rsidRPr="004E67BC">
        <w:rPr>
          <w:b/>
          <w:bCs/>
          <w:i/>
        </w:rPr>
        <w:t>. apakšpunktā minētās aktivitātes.</w:t>
      </w:r>
    </w:p>
    <w:p w14:paraId="35649EC5" w14:textId="3E3204AC" w:rsidR="00E32064" w:rsidRPr="00496058" w:rsidRDefault="00E32064" w:rsidP="00E32064">
      <w:pPr>
        <w:shd w:val="clear" w:color="auto" w:fill="DBE5F1" w:themeFill="accent1" w:themeFillTint="33"/>
        <w:jc w:val="both"/>
        <w:rPr>
          <w:i/>
        </w:rPr>
      </w:pPr>
    </w:p>
    <w:p w14:paraId="1FEA07E3" w14:textId="7AC18A84" w:rsidR="00496058" w:rsidRPr="00496058" w:rsidRDefault="00496058" w:rsidP="00E32064">
      <w:pPr>
        <w:shd w:val="clear" w:color="auto" w:fill="DBE5F1" w:themeFill="accent1" w:themeFillTint="33"/>
        <w:jc w:val="both"/>
        <w:rPr>
          <w:i/>
        </w:rPr>
      </w:pPr>
      <w:r w:rsidRPr="00496058">
        <w:rPr>
          <w:i/>
        </w:rPr>
        <w:t xml:space="preserve">Atļaujas </w:t>
      </w:r>
      <w:r>
        <w:rPr>
          <w:i/>
        </w:rPr>
        <w:t xml:space="preserve">kopiju Latvijā izsniedz Sadales tīkls un sīkāka informācija ir atrodama tīmekļa vietnē: </w:t>
      </w:r>
      <w:hyperlink r:id="rId36" w:history="1">
        <w:r w:rsidRPr="0059195C">
          <w:rPr>
            <w:rStyle w:val="Hyperlink"/>
            <w:i/>
          </w:rPr>
          <w:t>https://sadalestikls.lv/lv/mikrogeneratora-pieslegums</w:t>
        </w:r>
      </w:hyperlink>
      <w:r>
        <w:rPr>
          <w:i/>
        </w:rPr>
        <w:t xml:space="preserve"> </w:t>
      </w:r>
    </w:p>
    <w:p w14:paraId="7E2B4797" w14:textId="6D508A13" w:rsidR="00496058" w:rsidRDefault="00496058" w:rsidP="00E32064">
      <w:pPr>
        <w:shd w:val="clear" w:color="auto" w:fill="DBE5F1" w:themeFill="accent1" w:themeFillTint="33"/>
        <w:jc w:val="both"/>
        <w:rPr>
          <w:i/>
        </w:rPr>
      </w:pPr>
    </w:p>
    <w:p w14:paraId="45CDDF02" w14:textId="482FE39A" w:rsidR="00496058" w:rsidRDefault="00496058" w:rsidP="00E32064">
      <w:pPr>
        <w:shd w:val="clear" w:color="auto" w:fill="DBE5F1" w:themeFill="accent1" w:themeFillTint="33"/>
        <w:jc w:val="both"/>
        <w:rPr>
          <w:i/>
        </w:rPr>
      </w:pPr>
      <w:r>
        <w:rPr>
          <w:i/>
        </w:rPr>
        <w:t>Lai saņemtu atļauju ir jāveic 5 soļi:</w:t>
      </w:r>
    </w:p>
    <w:p w14:paraId="4632B346" w14:textId="7BEFF9FA" w:rsidR="00496058" w:rsidRDefault="00496058" w:rsidP="00496058">
      <w:pPr>
        <w:pStyle w:val="ListParagraph"/>
        <w:numPr>
          <w:ilvl w:val="0"/>
          <w:numId w:val="17"/>
        </w:numPr>
        <w:shd w:val="clear" w:color="auto" w:fill="DBE5F1" w:themeFill="accent1" w:themeFillTint="33"/>
        <w:jc w:val="both"/>
        <w:rPr>
          <w:i/>
        </w:rPr>
      </w:pPr>
      <w:r>
        <w:rPr>
          <w:i/>
        </w:rPr>
        <w:t xml:space="preserve">solis – vajadzību apzināšana un piemērotās jaudas noteikšana. SVARĪGI: MK kabineta noteikumi nosaka, ka </w:t>
      </w:r>
      <w:r w:rsidRPr="00496058">
        <w:rPr>
          <w:b/>
          <w:bCs/>
          <w:i/>
        </w:rPr>
        <w:t xml:space="preserve">dzīvojamās mājas </w:t>
      </w:r>
      <w:proofErr w:type="spellStart"/>
      <w:r w:rsidRPr="00496058">
        <w:rPr>
          <w:b/>
          <w:bCs/>
          <w:i/>
        </w:rPr>
        <w:t>pieslēgumā</w:t>
      </w:r>
      <w:proofErr w:type="spellEnd"/>
      <w:r w:rsidRPr="00496058">
        <w:rPr>
          <w:b/>
          <w:bCs/>
          <w:i/>
        </w:rPr>
        <w:t xml:space="preserve"> atļautā elektroenerģijas ražošanas jauda nepārsniedz 50% no </w:t>
      </w:r>
      <w:proofErr w:type="spellStart"/>
      <w:r w:rsidRPr="00496058">
        <w:rPr>
          <w:b/>
          <w:bCs/>
          <w:i/>
        </w:rPr>
        <w:t>pieslēgumā</w:t>
      </w:r>
      <w:proofErr w:type="spellEnd"/>
      <w:r w:rsidRPr="00496058">
        <w:rPr>
          <w:b/>
          <w:bCs/>
          <w:i/>
        </w:rPr>
        <w:t xml:space="preserve"> atļautās maksimālās patēriņa slodzes</w:t>
      </w:r>
    </w:p>
    <w:p w14:paraId="4055E222" w14:textId="084E8FBD" w:rsidR="00496058" w:rsidRDefault="00496058" w:rsidP="00496058">
      <w:pPr>
        <w:pStyle w:val="ListParagraph"/>
        <w:numPr>
          <w:ilvl w:val="0"/>
          <w:numId w:val="17"/>
        </w:numPr>
        <w:shd w:val="clear" w:color="auto" w:fill="DBE5F1" w:themeFill="accent1" w:themeFillTint="33"/>
        <w:jc w:val="both"/>
        <w:rPr>
          <w:i/>
        </w:rPr>
      </w:pPr>
      <w:r>
        <w:rPr>
          <w:i/>
        </w:rPr>
        <w:t xml:space="preserve">solis – pieteikums </w:t>
      </w:r>
      <w:proofErr w:type="spellStart"/>
      <w:r w:rsidRPr="00496058">
        <w:rPr>
          <w:i/>
        </w:rPr>
        <w:t>mikroģeneratora</w:t>
      </w:r>
      <w:proofErr w:type="spellEnd"/>
      <w:r w:rsidRPr="00496058">
        <w:rPr>
          <w:i/>
        </w:rPr>
        <w:t xml:space="preserve"> pieslēgšan</w:t>
      </w:r>
      <w:r>
        <w:rPr>
          <w:i/>
        </w:rPr>
        <w:t>ai</w:t>
      </w:r>
      <w:r w:rsidRPr="00496058">
        <w:rPr>
          <w:i/>
        </w:rPr>
        <w:t xml:space="preserve"> klientu portālā </w:t>
      </w:r>
      <w:hyperlink r:id="rId37" w:history="1">
        <w:r w:rsidRPr="00496058">
          <w:rPr>
            <w:rStyle w:val="Hyperlink"/>
            <w:i/>
          </w:rPr>
          <w:t>e-st.lv</w:t>
        </w:r>
      </w:hyperlink>
      <w:r>
        <w:rPr>
          <w:i/>
        </w:rPr>
        <w:t xml:space="preserve">. </w:t>
      </w:r>
      <w:r w:rsidRPr="00496058">
        <w:rPr>
          <w:b/>
          <w:bCs/>
          <w:i/>
        </w:rPr>
        <w:t>Sadales tīkla atbilde par iespēju pieslēgt jaunu ražošanas iekārtu nav atļauja</w:t>
      </w:r>
      <w:r>
        <w:rPr>
          <w:i/>
        </w:rPr>
        <w:t>.</w:t>
      </w:r>
    </w:p>
    <w:p w14:paraId="7F5E10BD" w14:textId="1673D792" w:rsidR="00496058" w:rsidRDefault="00496058" w:rsidP="00496058">
      <w:pPr>
        <w:pStyle w:val="ListParagraph"/>
        <w:numPr>
          <w:ilvl w:val="0"/>
          <w:numId w:val="17"/>
        </w:numPr>
        <w:shd w:val="clear" w:color="auto" w:fill="DBE5F1" w:themeFill="accent1" w:themeFillTint="33"/>
        <w:jc w:val="both"/>
        <w:rPr>
          <w:i/>
        </w:rPr>
      </w:pPr>
      <w:r>
        <w:rPr>
          <w:i/>
        </w:rPr>
        <w:t>solis – pārbūves darbu veikšana atbilstoši Sadales tīkls norādījumiem (ja attiecināms)</w:t>
      </w:r>
    </w:p>
    <w:p w14:paraId="2C452588" w14:textId="6D9F72CC" w:rsidR="00496058" w:rsidRDefault="00496058" w:rsidP="00496058">
      <w:pPr>
        <w:pStyle w:val="ListParagraph"/>
        <w:numPr>
          <w:ilvl w:val="0"/>
          <w:numId w:val="17"/>
        </w:numPr>
        <w:shd w:val="clear" w:color="auto" w:fill="DBE5F1" w:themeFill="accent1" w:themeFillTint="33"/>
        <w:jc w:val="both"/>
        <w:rPr>
          <w:i/>
        </w:rPr>
      </w:pPr>
      <w:r>
        <w:rPr>
          <w:i/>
        </w:rPr>
        <w:t>solis – iekārtas uzstādīšana</w:t>
      </w:r>
    </w:p>
    <w:p w14:paraId="465AE2AC" w14:textId="5989B158" w:rsidR="00496058" w:rsidRPr="00496058" w:rsidRDefault="00496058" w:rsidP="00496058">
      <w:pPr>
        <w:pStyle w:val="ListParagraph"/>
        <w:numPr>
          <w:ilvl w:val="0"/>
          <w:numId w:val="17"/>
        </w:numPr>
        <w:shd w:val="clear" w:color="auto" w:fill="DBE5F1" w:themeFill="accent1" w:themeFillTint="33"/>
        <w:jc w:val="both"/>
        <w:rPr>
          <w:i/>
        </w:rPr>
      </w:pPr>
      <w:r>
        <w:rPr>
          <w:i/>
        </w:rPr>
        <w:t>solis – maksājuma veikšana (</w:t>
      </w:r>
      <w:r w:rsidRPr="00496058">
        <w:rPr>
          <w:i/>
        </w:rPr>
        <w:t xml:space="preserve">74,69 </w:t>
      </w:r>
      <w:r>
        <w:rPr>
          <w:i/>
        </w:rPr>
        <w:t xml:space="preserve">euro uz </w:t>
      </w:r>
      <w:r w:rsidR="00A478D0">
        <w:rPr>
          <w:i/>
        </w:rPr>
        <w:t>2022. gada 7. martu)</w:t>
      </w:r>
    </w:p>
    <w:p w14:paraId="28CFB7E9" w14:textId="7701E203" w:rsidR="00496058" w:rsidRDefault="00496058" w:rsidP="00E32064">
      <w:pPr>
        <w:shd w:val="clear" w:color="auto" w:fill="DBE5F1" w:themeFill="accent1" w:themeFillTint="33"/>
        <w:jc w:val="both"/>
        <w:rPr>
          <w:b/>
          <w:bCs/>
          <w:i/>
        </w:rPr>
      </w:pPr>
    </w:p>
    <w:p w14:paraId="113A2C2C" w14:textId="4A914A36" w:rsidR="00A478D0" w:rsidRPr="0019084D" w:rsidRDefault="00A478D0" w:rsidP="00A478D0">
      <w:pPr>
        <w:shd w:val="clear" w:color="auto" w:fill="DBE5F1" w:themeFill="accent1" w:themeFillTint="33"/>
        <w:jc w:val="both"/>
        <w:rPr>
          <w:b/>
          <w:i/>
          <w:color w:val="FF0000"/>
        </w:rPr>
      </w:pPr>
      <w:r>
        <w:rPr>
          <w:b/>
          <w:i/>
          <w:color w:val="FF0000"/>
        </w:rPr>
        <w:t xml:space="preserve">Dokumenta datums nevar būt pirms </w:t>
      </w:r>
      <w:r w:rsidR="000B520E">
        <w:rPr>
          <w:b/>
          <w:i/>
          <w:color w:val="FF0000"/>
        </w:rPr>
        <w:t>MK</w:t>
      </w:r>
      <w:r>
        <w:rPr>
          <w:b/>
          <w:i/>
          <w:color w:val="FF0000"/>
        </w:rPr>
        <w:t xml:space="preserve"> noteikumu </w:t>
      </w:r>
      <w:r w:rsidR="000B520E">
        <w:rPr>
          <w:b/>
          <w:i/>
          <w:color w:val="FF0000"/>
        </w:rPr>
        <w:t xml:space="preserve">Nr. 150 </w:t>
      </w:r>
      <w:r>
        <w:rPr>
          <w:b/>
          <w:i/>
          <w:color w:val="FF0000"/>
        </w:rPr>
        <w:t>spēkā stāšanās datuma</w:t>
      </w:r>
      <w:r w:rsidRPr="0019084D">
        <w:rPr>
          <w:b/>
          <w:i/>
          <w:color w:val="FF0000"/>
        </w:rPr>
        <w:t>.</w:t>
      </w:r>
    </w:p>
    <w:p w14:paraId="5B82E9F8" w14:textId="77777777" w:rsidR="00E32064" w:rsidRPr="0019084D" w:rsidRDefault="00E32064" w:rsidP="00E32064">
      <w:pPr>
        <w:rPr>
          <w:i/>
          <w:color w:val="FF0000"/>
        </w:rPr>
      </w:pPr>
    </w:p>
    <w:p w14:paraId="4856A76F" w14:textId="77777777" w:rsidR="00E32064" w:rsidRDefault="00E32064" w:rsidP="00E32064">
      <w:pPr>
        <w:jc w:val="center"/>
        <w:rPr>
          <w:color w:val="5F497A"/>
        </w:rPr>
      </w:pPr>
    </w:p>
    <w:p w14:paraId="3F622D15" w14:textId="77777777" w:rsidR="00E32064" w:rsidRPr="00D56F9F" w:rsidRDefault="00E32064" w:rsidP="00E32064">
      <w:pPr>
        <w:rPr>
          <w:bCs/>
          <w:sz w:val="32"/>
          <w:szCs w:val="20"/>
        </w:rPr>
      </w:pPr>
      <w:r w:rsidRPr="0019084D">
        <w:rPr>
          <w:color w:val="FFFFFF" w:themeColor="background1"/>
          <w:sz w:val="2"/>
          <w:szCs w:val="2"/>
        </w:rPr>
        <w:t>ELI</w:t>
      </w:r>
    </w:p>
    <w:p w14:paraId="2F260E35" w14:textId="05DB8F71" w:rsidR="00E32064" w:rsidRDefault="00E32064">
      <w:pPr>
        <w:rPr>
          <w:color w:val="5F497A"/>
        </w:rPr>
      </w:pPr>
      <w:r>
        <w:rPr>
          <w:color w:val="5F497A"/>
        </w:rPr>
        <w:br w:type="page"/>
      </w:r>
    </w:p>
    <w:p w14:paraId="4017B47F" w14:textId="28070CB4" w:rsidR="00E32064" w:rsidRPr="0019084D" w:rsidRDefault="00E32064" w:rsidP="00E32064">
      <w:pPr>
        <w:jc w:val="right"/>
        <w:rPr>
          <w:rFonts w:eastAsia="Arial Unicode MS"/>
        </w:rPr>
      </w:pPr>
      <w:r>
        <w:rPr>
          <w:rFonts w:eastAsia="Arial Unicode MS"/>
        </w:rPr>
        <w:lastRenderedPageBreak/>
        <w:t>14</w:t>
      </w:r>
      <w:r w:rsidRPr="0019084D">
        <w:rPr>
          <w:rFonts w:eastAsia="Arial Unicode MS"/>
        </w:rPr>
        <w:t>. pielikums</w:t>
      </w:r>
    </w:p>
    <w:p w14:paraId="6874478C" w14:textId="05A25E20" w:rsidR="00E32064" w:rsidRPr="0019084D" w:rsidRDefault="00677C0D" w:rsidP="00E32064">
      <w:pPr>
        <w:pStyle w:val="Heading3"/>
        <w:jc w:val="center"/>
      </w:pPr>
      <w:bookmarkStart w:id="42" w:name="_Toc98237901"/>
      <w:r>
        <w:t>C</w:t>
      </w:r>
      <w:r w:rsidR="00E32064" w:rsidRPr="00E32064">
        <w:t>itu īpašnieku piekrišana par projekta iesniedzēja plānotajām konkursa ietvaros atbalstāmajām aktivitātēm kopīpašumā</w:t>
      </w:r>
      <w:bookmarkEnd w:id="42"/>
    </w:p>
    <w:p w14:paraId="4FE9B6C7" w14:textId="0DD637CB" w:rsidR="00E32064" w:rsidRDefault="00677C0D" w:rsidP="00E32064">
      <w:pPr>
        <w:rPr>
          <w:b/>
          <w:i/>
        </w:rPr>
      </w:pPr>
      <w:r w:rsidRPr="00677C0D">
        <w:rPr>
          <w:b/>
          <w:i/>
        </w:rPr>
        <w:t>notariāli apliecinātu vai ar drošu elektronisko parakstu, kas satur laika zīmogu, parakstīta citu īpašnieku piekrišana par projekta iesniedzēja plānotajām konkursa ietvaros atbalstāmajām aktivitātēm kopīpašumā, ja projekts tiek īstenots dzīvojamā mājā, kas ir kopīpašums un pieder diviem vai vairāk īpašniekiem, no kuriem viens ir projekta iesniedzējs</w:t>
      </w:r>
    </w:p>
    <w:p w14:paraId="6E271D84" w14:textId="77777777" w:rsidR="00677C0D" w:rsidRPr="0019084D" w:rsidRDefault="00677C0D" w:rsidP="00E32064">
      <w:pPr>
        <w:rPr>
          <w:b/>
          <w:i/>
        </w:rPr>
      </w:pPr>
    </w:p>
    <w:p w14:paraId="500C1A41" w14:textId="77777777" w:rsidR="00A478D0" w:rsidRDefault="00A478D0" w:rsidP="00E32064">
      <w:pPr>
        <w:shd w:val="clear" w:color="auto" w:fill="DBE5F1" w:themeFill="accent1" w:themeFillTint="33"/>
        <w:jc w:val="both"/>
        <w:rPr>
          <w:b/>
          <w:bCs/>
          <w:i/>
        </w:rPr>
      </w:pPr>
      <w:r>
        <w:rPr>
          <w:b/>
          <w:bCs/>
          <w:i/>
        </w:rPr>
        <w:t>Iesniedz, ja dzīvojamā māja pieder vairākiem īpašniekiem</w:t>
      </w:r>
      <w:r w:rsidR="00E32064" w:rsidRPr="00D43DEA">
        <w:rPr>
          <w:b/>
          <w:bCs/>
          <w:i/>
        </w:rPr>
        <w:t>!</w:t>
      </w:r>
      <w:r>
        <w:rPr>
          <w:b/>
          <w:bCs/>
          <w:i/>
        </w:rPr>
        <w:t xml:space="preserve"> </w:t>
      </w:r>
    </w:p>
    <w:p w14:paraId="7D8620C1" w14:textId="77777777" w:rsidR="00A478D0" w:rsidRDefault="00A478D0" w:rsidP="00E32064">
      <w:pPr>
        <w:shd w:val="clear" w:color="auto" w:fill="DBE5F1" w:themeFill="accent1" w:themeFillTint="33"/>
        <w:jc w:val="both"/>
        <w:rPr>
          <w:b/>
          <w:bCs/>
          <w:i/>
        </w:rPr>
      </w:pPr>
    </w:p>
    <w:p w14:paraId="5415BFDE" w14:textId="4D06C6C1" w:rsidR="00E32064" w:rsidRPr="00D43DEA" w:rsidRDefault="00A478D0" w:rsidP="00E32064">
      <w:pPr>
        <w:shd w:val="clear" w:color="auto" w:fill="DBE5F1" w:themeFill="accent1" w:themeFillTint="33"/>
        <w:jc w:val="both"/>
        <w:rPr>
          <w:b/>
          <w:bCs/>
          <w:i/>
        </w:rPr>
      </w:pPr>
      <w:r>
        <w:rPr>
          <w:b/>
          <w:bCs/>
          <w:i/>
        </w:rPr>
        <w:t xml:space="preserve">Piekrišanu iesniedz visi pārējie dzīvojamās mājas īpašnieki un katrs īpašnieks </w:t>
      </w:r>
      <w:proofErr w:type="spellStart"/>
      <w:r>
        <w:rPr>
          <w:b/>
          <w:bCs/>
          <w:i/>
        </w:rPr>
        <w:t>izniedz</w:t>
      </w:r>
      <w:proofErr w:type="spellEnd"/>
      <w:r>
        <w:rPr>
          <w:b/>
          <w:bCs/>
          <w:i/>
        </w:rPr>
        <w:t xml:space="preserve"> atsevišķu piekrišanu.</w:t>
      </w:r>
    </w:p>
    <w:p w14:paraId="616E7DBD" w14:textId="77777777" w:rsidR="00E32064" w:rsidRDefault="00E32064" w:rsidP="00E32064">
      <w:pPr>
        <w:shd w:val="clear" w:color="auto" w:fill="DBE5F1" w:themeFill="accent1" w:themeFillTint="33"/>
        <w:jc w:val="both"/>
        <w:rPr>
          <w:i/>
        </w:rPr>
      </w:pPr>
    </w:p>
    <w:p w14:paraId="66DAB08C" w14:textId="10C6E9F3" w:rsidR="00E32064" w:rsidRDefault="00A478D0" w:rsidP="00E32064">
      <w:pPr>
        <w:shd w:val="clear" w:color="auto" w:fill="DBE5F1" w:themeFill="accent1" w:themeFillTint="33"/>
        <w:jc w:val="both"/>
        <w:rPr>
          <w:i/>
        </w:rPr>
      </w:pPr>
      <w:r>
        <w:rPr>
          <w:i/>
        </w:rPr>
        <w:t>Piekrišanā ir jābūt norādītam:</w:t>
      </w:r>
    </w:p>
    <w:p w14:paraId="3A09BAF6" w14:textId="538A525A" w:rsidR="00A478D0" w:rsidRPr="00096F7C" w:rsidRDefault="00A478D0" w:rsidP="00096F7C">
      <w:pPr>
        <w:pStyle w:val="ListParagraph"/>
        <w:numPr>
          <w:ilvl w:val="0"/>
          <w:numId w:val="18"/>
        </w:numPr>
        <w:shd w:val="clear" w:color="auto" w:fill="DBE5F1" w:themeFill="accent1" w:themeFillTint="33"/>
        <w:jc w:val="both"/>
        <w:rPr>
          <w:i/>
        </w:rPr>
      </w:pPr>
      <w:r w:rsidRPr="00096F7C">
        <w:rPr>
          <w:i/>
        </w:rPr>
        <w:t>Īpašnieka vārda</w:t>
      </w:r>
      <w:r w:rsidR="00096F7C" w:rsidRPr="00096F7C">
        <w:rPr>
          <w:i/>
        </w:rPr>
        <w:t>m, uzvārdam</w:t>
      </w:r>
    </w:p>
    <w:p w14:paraId="7C861DFC" w14:textId="157C16B7" w:rsidR="00096F7C" w:rsidRPr="00096F7C" w:rsidRDefault="00096F7C" w:rsidP="00096F7C">
      <w:pPr>
        <w:pStyle w:val="ListParagraph"/>
        <w:numPr>
          <w:ilvl w:val="0"/>
          <w:numId w:val="18"/>
        </w:numPr>
        <w:shd w:val="clear" w:color="auto" w:fill="DBE5F1" w:themeFill="accent1" w:themeFillTint="33"/>
        <w:jc w:val="both"/>
        <w:rPr>
          <w:i/>
        </w:rPr>
      </w:pPr>
      <w:r w:rsidRPr="00096F7C">
        <w:rPr>
          <w:i/>
        </w:rPr>
        <w:t>Kam piekrīt (jāsakrīt precīzi ar projekta iesniegumā norādītām aktivitātēm)</w:t>
      </w:r>
    </w:p>
    <w:p w14:paraId="548030FD" w14:textId="5401D7D9" w:rsidR="00096F7C" w:rsidRPr="00096F7C" w:rsidRDefault="00096F7C" w:rsidP="00096F7C">
      <w:pPr>
        <w:pStyle w:val="ListParagraph"/>
        <w:numPr>
          <w:ilvl w:val="0"/>
          <w:numId w:val="18"/>
        </w:numPr>
        <w:shd w:val="clear" w:color="auto" w:fill="DBE5F1" w:themeFill="accent1" w:themeFillTint="33"/>
        <w:jc w:val="both"/>
        <w:rPr>
          <w:i/>
        </w:rPr>
      </w:pPr>
      <w:r w:rsidRPr="00096F7C">
        <w:rPr>
          <w:i/>
        </w:rPr>
        <w:t>Kurā īpašumā piekrīt realizēt</w:t>
      </w:r>
    </w:p>
    <w:p w14:paraId="65C28A3A" w14:textId="668FF70C" w:rsidR="00096F7C" w:rsidRPr="00096F7C" w:rsidRDefault="00096F7C" w:rsidP="00096F7C">
      <w:pPr>
        <w:pStyle w:val="ListParagraph"/>
        <w:numPr>
          <w:ilvl w:val="0"/>
          <w:numId w:val="18"/>
        </w:numPr>
        <w:shd w:val="clear" w:color="auto" w:fill="DBE5F1" w:themeFill="accent1" w:themeFillTint="33"/>
        <w:jc w:val="both"/>
        <w:rPr>
          <w:i/>
        </w:rPr>
      </w:pPr>
      <w:r w:rsidRPr="00096F7C">
        <w:rPr>
          <w:i/>
        </w:rPr>
        <w:t>Apliecinājums par atbilstību MK noteikumu prasībām.</w:t>
      </w:r>
    </w:p>
    <w:p w14:paraId="1D5C3466" w14:textId="77777777" w:rsidR="00096F7C" w:rsidRPr="0019084D" w:rsidRDefault="00096F7C" w:rsidP="00E32064">
      <w:pPr>
        <w:shd w:val="clear" w:color="auto" w:fill="DBE5F1" w:themeFill="accent1" w:themeFillTint="33"/>
        <w:jc w:val="both"/>
        <w:rPr>
          <w:i/>
        </w:rPr>
      </w:pPr>
    </w:p>
    <w:p w14:paraId="6EB3D27C" w14:textId="77777777" w:rsidR="00E32064" w:rsidRDefault="00E32064" w:rsidP="00E32064">
      <w:pPr>
        <w:shd w:val="clear" w:color="auto" w:fill="DBE5F1" w:themeFill="accent1" w:themeFillTint="33"/>
        <w:jc w:val="both"/>
        <w:rPr>
          <w:b/>
          <w:i/>
          <w:color w:val="FF0000"/>
        </w:rPr>
      </w:pPr>
    </w:p>
    <w:p w14:paraId="039EC0E8" w14:textId="6DBC5FDF" w:rsidR="00E32064" w:rsidRPr="0019084D" w:rsidRDefault="00096F7C" w:rsidP="00E32064">
      <w:pPr>
        <w:shd w:val="clear" w:color="auto" w:fill="DBE5F1" w:themeFill="accent1" w:themeFillTint="33"/>
        <w:jc w:val="both"/>
        <w:rPr>
          <w:b/>
          <w:i/>
          <w:color w:val="FF0000"/>
        </w:rPr>
      </w:pPr>
      <w:r>
        <w:rPr>
          <w:b/>
          <w:i/>
          <w:color w:val="FF0000"/>
        </w:rPr>
        <w:t xml:space="preserve">Piekrišanas datumam ir jābūt pēc </w:t>
      </w:r>
      <w:r w:rsidR="000B520E">
        <w:rPr>
          <w:b/>
          <w:i/>
          <w:color w:val="FF0000"/>
        </w:rPr>
        <w:t>MK</w:t>
      </w:r>
      <w:r>
        <w:rPr>
          <w:b/>
          <w:i/>
          <w:color w:val="FF0000"/>
        </w:rPr>
        <w:t xml:space="preserve"> noteikumu</w:t>
      </w:r>
      <w:r w:rsidR="000B520E">
        <w:rPr>
          <w:b/>
          <w:i/>
          <w:color w:val="FF0000"/>
        </w:rPr>
        <w:t xml:space="preserve"> Nr. 150</w:t>
      </w:r>
      <w:r>
        <w:rPr>
          <w:b/>
          <w:i/>
          <w:color w:val="FF0000"/>
        </w:rPr>
        <w:t xml:space="preserve"> spēkā stāšanās, bet pirms iekārtu iegādes un uzstādīšanas veikšanas</w:t>
      </w:r>
      <w:r w:rsidR="00E32064" w:rsidRPr="0019084D">
        <w:rPr>
          <w:b/>
          <w:i/>
          <w:color w:val="FF0000"/>
        </w:rPr>
        <w:t>.</w:t>
      </w:r>
      <w:r>
        <w:rPr>
          <w:b/>
          <w:i/>
          <w:color w:val="FF0000"/>
        </w:rPr>
        <w:t xml:space="preserve"> </w:t>
      </w:r>
    </w:p>
    <w:p w14:paraId="7C5B4072" w14:textId="77777777" w:rsidR="00E32064" w:rsidRPr="0019084D" w:rsidRDefault="00E32064" w:rsidP="00E32064">
      <w:pPr>
        <w:rPr>
          <w:i/>
          <w:color w:val="FF0000"/>
        </w:rPr>
      </w:pPr>
    </w:p>
    <w:p w14:paraId="53C45025" w14:textId="77777777" w:rsidR="00E32064" w:rsidRDefault="00E32064" w:rsidP="00E32064">
      <w:pPr>
        <w:jc w:val="center"/>
        <w:rPr>
          <w:color w:val="5F497A"/>
        </w:rPr>
      </w:pPr>
    </w:p>
    <w:p w14:paraId="2D4389AA" w14:textId="77777777" w:rsidR="00E32064" w:rsidRPr="00D56F9F" w:rsidRDefault="00E32064" w:rsidP="00E32064">
      <w:pPr>
        <w:rPr>
          <w:bCs/>
          <w:sz w:val="32"/>
          <w:szCs w:val="20"/>
        </w:rPr>
      </w:pPr>
      <w:r w:rsidRPr="0019084D">
        <w:rPr>
          <w:color w:val="FFFFFF" w:themeColor="background1"/>
          <w:sz w:val="2"/>
          <w:szCs w:val="2"/>
        </w:rPr>
        <w:t>ELI</w:t>
      </w:r>
    </w:p>
    <w:p w14:paraId="531AA423" w14:textId="778BFD28" w:rsidR="00E32064" w:rsidRDefault="00E32064">
      <w:pPr>
        <w:rPr>
          <w:color w:val="5F497A"/>
        </w:rPr>
      </w:pPr>
      <w:r>
        <w:rPr>
          <w:color w:val="5F497A"/>
        </w:rPr>
        <w:br w:type="page"/>
      </w:r>
    </w:p>
    <w:p w14:paraId="3A877F4A" w14:textId="73BE90DB" w:rsidR="00E32064" w:rsidRPr="0019084D" w:rsidRDefault="00E32064" w:rsidP="00E32064">
      <w:pPr>
        <w:jc w:val="right"/>
        <w:rPr>
          <w:rFonts w:eastAsia="Arial Unicode MS"/>
        </w:rPr>
      </w:pPr>
      <w:r>
        <w:rPr>
          <w:rFonts w:eastAsia="Arial Unicode MS"/>
        </w:rPr>
        <w:lastRenderedPageBreak/>
        <w:t>15</w:t>
      </w:r>
      <w:r w:rsidRPr="0019084D">
        <w:rPr>
          <w:rFonts w:eastAsia="Arial Unicode MS"/>
        </w:rPr>
        <w:t>. pielikums</w:t>
      </w:r>
    </w:p>
    <w:p w14:paraId="7B2B0628" w14:textId="76AEED8C" w:rsidR="00E32064" w:rsidRPr="0019084D" w:rsidRDefault="00677C0D" w:rsidP="00E32064">
      <w:pPr>
        <w:pStyle w:val="Heading3"/>
        <w:jc w:val="center"/>
      </w:pPr>
      <w:bookmarkStart w:id="43" w:name="_Toc98237902"/>
      <w:r>
        <w:t>C</w:t>
      </w:r>
      <w:r w:rsidR="00E32064" w:rsidRPr="00E32064">
        <w:t>iti dokumenti</w:t>
      </w:r>
      <w:bookmarkEnd w:id="43"/>
    </w:p>
    <w:p w14:paraId="3C98294A" w14:textId="77777777" w:rsidR="00E32064" w:rsidRPr="0019084D" w:rsidRDefault="00E32064" w:rsidP="00E32064">
      <w:pPr>
        <w:rPr>
          <w:b/>
          <w:i/>
        </w:rPr>
      </w:pPr>
    </w:p>
    <w:p w14:paraId="6D9CFBD5" w14:textId="3EA4425E" w:rsidR="00E32064" w:rsidRPr="0019084D" w:rsidRDefault="00E32064" w:rsidP="00E32064">
      <w:pPr>
        <w:shd w:val="clear" w:color="auto" w:fill="DBE5F1" w:themeFill="accent1" w:themeFillTint="33"/>
        <w:jc w:val="both"/>
        <w:rPr>
          <w:i/>
        </w:rPr>
      </w:pPr>
      <w:r w:rsidRPr="0019084D">
        <w:rPr>
          <w:i/>
        </w:rPr>
        <w:t>Iesniedz</w:t>
      </w:r>
      <w:r w:rsidR="00A478D0">
        <w:rPr>
          <w:i/>
        </w:rPr>
        <w:t xml:space="preserve"> vi</w:t>
      </w:r>
      <w:r w:rsidR="00A478D0" w:rsidRPr="00A478D0">
        <w:rPr>
          <w:i/>
        </w:rPr>
        <w:t>des aizsardzības, tai skaitā pašvaldību saistošo noteikumu par gaisa piesārņojuma mazināšanu, vai būvniecības jomu reglamentējošos normatīvajos aktos noteiktās atļaujas un dokumentus, kas nepieciešami, lai uzsāktu siltumenerģijas vai elektroenerģijas ražošanas iekārtas būvniecību vai uzstādīšanu, vai pieslēgšanos centralizētai siltumapgādes sistēmai</w:t>
      </w:r>
      <w:r w:rsidRPr="0019084D">
        <w:rPr>
          <w:i/>
        </w:rPr>
        <w:t>.</w:t>
      </w:r>
    </w:p>
    <w:p w14:paraId="3A76157D" w14:textId="3E92DA8D" w:rsidR="00E32064" w:rsidRDefault="00E32064" w:rsidP="00E32064">
      <w:pPr>
        <w:shd w:val="clear" w:color="auto" w:fill="DBE5F1" w:themeFill="accent1" w:themeFillTint="33"/>
        <w:jc w:val="both"/>
        <w:rPr>
          <w:b/>
          <w:i/>
          <w:color w:val="FF0000"/>
        </w:rPr>
      </w:pPr>
    </w:p>
    <w:p w14:paraId="61A92C2A" w14:textId="1994127C" w:rsidR="00E32064" w:rsidRPr="00A478D0" w:rsidRDefault="00A478D0" w:rsidP="00A478D0">
      <w:pPr>
        <w:shd w:val="clear" w:color="auto" w:fill="DBE5F1" w:themeFill="accent1" w:themeFillTint="33"/>
        <w:jc w:val="both"/>
        <w:rPr>
          <w:b/>
          <w:i/>
          <w:color w:val="FF0000"/>
        </w:rPr>
      </w:pPr>
      <w:r>
        <w:rPr>
          <w:b/>
          <w:i/>
          <w:color w:val="FF0000"/>
        </w:rPr>
        <w:t xml:space="preserve">Par nepieciešamību saskaņot </w:t>
      </w:r>
      <w:r w:rsidRPr="00A478D0">
        <w:rPr>
          <w:b/>
          <w:i/>
          <w:color w:val="FF0000"/>
        </w:rPr>
        <w:t>siltumenerģijas vai elektroenerģijas ražošanas iekārtas būvniecību vai uzstādīšanu</w:t>
      </w:r>
      <w:r>
        <w:rPr>
          <w:b/>
          <w:i/>
          <w:color w:val="FF0000"/>
        </w:rPr>
        <w:t xml:space="preserve"> iesakām vērsties vietējās pašvaldības būvpārvaldē.</w:t>
      </w:r>
    </w:p>
    <w:p w14:paraId="3210449D" w14:textId="77777777" w:rsidR="00E32064" w:rsidRDefault="00E32064" w:rsidP="00E32064">
      <w:pPr>
        <w:jc w:val="center"/>
        <w:rPr>
          <w:color w:val="5F497A"/>
        </w:rPr>
      </w:pPr>
    </w:p>
    <w:p w14:paraId="35251074" w14:textId="77777777" w:rsidR="00E32064" w:rsidRPr="00D56F9F" w:rsidRDefault="00E32064" w:rsidP="00E32064">
      <w:pPr>
        <w:rPr>
          <w:bCs/>
          <w:sz w:val="32"/>
          <w:szCs w:val="20"/>
        </w:rPr>
      </w:pPr>
      <w:r w:rsidRPr="0019084D">
        <w:rPr>
          <w:color w:val="FFFFFF" w:themeColor="background1"/>
          <w:sz w:val="2"/>
          <w:szCs w:val="2"/>
        </w:rPr>
        <w:t>ELI</w:t>
      </w:r>
    </w:p>
    <w:p w14:paraId="507BDAD8" w14:textId="77777777" w:rsidR="00E32064" w:rsidRDefault="00E32064" w:rsidP="000C2FB2">
      <w:pPr>
        <w:jc w:val="center"/>
        <w:rPr>
          <w:color w:val="5F497A"/>
        </w:rPr>
      </w:pPr>
    </w:p>
    <w:p w14:paraId="2960C97D" w14:textId="3F72808A" w:rsidR="00377943" w:rsidRPr="00D56F9F" w:rsidRDefault="006356D1" w:rsidP="00D56F9F">
      <w:pPr>
        <w:rPr>
          <w:bCs/>
          <w:sz w:val="32"/>
          <w:szCs w:val="20"/>
        </w:rPr>
      </w:pPr>
      <w:bookmarkStart w:id="44" w:name="_Toc86760748"/>
      <w:r w:rsidRPr="0019084D">
        <w:rPr>
          <w:color w:val="FFFFFF" w:themeColor="background1"/>
          <w:sz w:val="2"/>
          <w:szCs w:val="2"/>
        </w:rPr>
        <w:t>ELI</w:t>
      </w:r>
      <w:bookmarkEnd w:id="44"/>
    </w:p>
    <w:sectPr w:rsidR="00377943" w:rsidRPr="00D56F9F" w:rsidSect="0024271E">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36DF1" w14:textId="77777777" w:rsidR="009E2A23" w:rsidRDefault="009E2A23">
      <w:r>
        <w:separator/>
      </w:r>
    </w:p>
  </w:endnote>
  <w:endnote w:type="continuationSeparator" w:id="0">
    <w:p w14:paraId="3DB5262A" w14:textId="77777777" w:rsidR="009E2A23" w:rsidRDefault="009E2A23">
      <w:r>
        <w:continuationSeparator/>
      </w:r>
    </w:p>
  </w:endnote>
  <w:endnote w:type="continuationNotice" w:id="1">
    <w:p w14:paraId="52645C69" w14:textId="77777777" w:rsidR="009E2A23" w:rsidRDefault="009E2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8306" w14:textId="7AF4FDA0" w:rsidR="009E2A23" w:rsidRDefault="009E2A23" w:rsidP="0031123D">
    <w:pPr>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82B8C" w14:textId="77777777" w:rsidR="00E32064" w:rsidRDefault="00E32064" w:rsidP="0031123D">
    <w:pP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97E30" w14:textId="77777777" w:rsidR="009E2A23" w:rsidRDefault="009E2A23">
      <w:r>
        <w:separator/>
      </w:r>
    </w:p>
  </w:footnote>
  <w:footnote w:type="continuationSeparator" w:id="0">
    <w:p w14:paraId="5E24AE37" w14:textId="77777777" w:rsidR="009E2A23" w:rsidRDefault="009E2A23">
      <w:r>
        <w:continuationSeparator/>
      </w:r>
    </w:p>
  </w:footnote>
  <w:footnote w:type="continuationNotice" w:id="1">
    <w:p w14:paraId="67E65BE7" w14:textId="77777777" w:rsidR="009E2A23" w:rsidRDefault="009E2A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FF06" w14:textId="77777777" w:rsidR="009E2A23" w:rsidRDefault="009E2A23" w:rsidP="00DA5B6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1831" w14:textId="77777777" w:rsidR="00E32064" w:rsidRDefault="00E32064" w:rsidP="00DA5B6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0EE1"/>
    <w:multiLevelType w:val="hybridMultilevel"/>
    <w:tmpl w:val="E7762E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DC5B94"/>
    <w:multiLevelType w:val="hybridMultilevel"/>
    <w:tmpl w:val="125EED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172597"/>
    <w:multiLevelType w:val="multilevel"/>
    <w:tmpl w:val="9AF09648"/>
    <w:lvl w:ilvl="0">
      <w:start w:val="7"/>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15:restartNumberingAfterBreak="0">
    <w:nsid w:val="18F112E1"/>
    <w:multiLevelType w:val="hybridMultilevel"/>
    <w:tmpl w:val="DFF09A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B705BE1"/>
    <w:multiLevelType w:val="hybridMultilevel"/>
    <w:tmpl w:val="0BEEE3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A3320A"/>
    <w:multiLevelType w:val="hybridMultilevel"/>
    <w:tmpl w:val="EE8030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9A65807"/>
    <w:multiLevelType w:val="hybridMultilevel"/>
    <w:tmpl w:val="C7B4F174"/>
    <w:lvl w:ilvl="0" w:tplc="5D0AE438">
      <w:start w:val="580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3B5579D2"/>
    <w:multiLevelType w:val="multilevel"/>
    <w:tmpl w:val="9A9025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053AFF"/>
    <w:multiLevelType w:val="hybridMultilevel"/>
    <w:tmpl w:val="369436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DE238C5"/>
    <w:multiLevelType w:val="multilevel"/>
    <w:tmpl w:val="8488DDEA"/>
    <w:lvl w:ilvl="0">
      <w:start w:val="1"/>
      <w:numFmt w:val="decimal"/>
      <w:lvlText w:val="%1."/>
      <w:lvlJc w:val="left"/>
      <w:pPr>
        <w:tabs>
          <w:tab w:val="num" w:pos="397"/>
        </w:tabs>
      </w:pPr>
      <w:rPr>
        <w:rFonts w:cs="Times New Roman" w:hint="default"/>
        <w:b w:val="0"/>
        <w:color w:val="auto"/>
      </w:rPr>
    </w:lvl>
    <w:lvl w:ilvl="1">
      <w:start w:val="1"/>
      <w:numFmt w:val="decimal"/>
      <w:pStyle w:val="Noteikumuapakpunkti"/>
      <w:lvlText w:val="%1.%2."/>
      <w:lvlJc w:val="left"/>
      <w:pPr>
        <w:tabs>
          <w:tab w:val="num" w:pos="1040"/>
        </w:tabs>
        <w:ind w:left="360"/>
      </w:pPr>
      <w:rPr>
        <w:rFonts w:cs="Times New Roman" w:hint="default"/>
        <w:b w:val="0"/>
        <w:color w:val="auto"/>
      </w:rPr>
    </w:lvl>
    <w:lvl w:ilvl="2">
      <w:start w:val="1"/>
      <w:numFmt w:val="decimal"/>
      <w:pStyle w:val="Noteikumuapakpunkti2"/>
      <w:lvlText w:val="%1.%2.%3."/>
      <w:lvlJc w:val="left"/>
      <w:pPr>
        <w:tabs>
          <w:tab w:val="num" w:pos="2111"/>
        </w:tabs>
        <w:ind w:left="1260"/>
      </w:pPr>
      <w:rPr>
        <w:rFonts w:cs="Times New Roman" w:hint="default"/>
        <w:b w:val="0"/>
        <w:color w:val="auto"/>
      </w:rPr>
    </w:lvl>
    <w:lvl w:ilvl="3">
      <w:start w:val="1"/>
      <w:numFmt w:val="decimal"/>
      <w:pStyle w:val="Noteikumuapakpunkt3"/>
      <w:lvlText w:val="%1.%2.%3.%4."/>
      <w:lvlJc w:val="left"/>
      <w:pPr>
        <w:tabs>
          <w:tab w:val="num" w:pos="2034"/>
        </w:tabs>
        <w:ind w:left="900"/>
      </w:pPr>
      <w:rPr>
        <w:rFonts w:cs="Times New Roman" w:hint="default"/>
        <w:b w:val="0"/>
      </w:rPr>
    </w:lvl>
    <w:lvl w:ilvl="4">
      <w:start w:val="1"/>
      <w:numFmt w:val="decimal"/>
      <w:lvlText w:val="%1.%2.%3.%4.%5."/>
      <w:lvlJc w:val="left"/>
      <w:pPr>
        <w:tabs>
          <w:tab w:val="num" w:pos="2520"/>
        </w:tabs>
        <w:ind w:left="2232" w:hanging="792"/>
      </w:pPr>
      <w:rPr>
        <w:rFonts w:cs="Times New Roman" w:hint="default"/>
        <w:b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46185478"/>
    <w:multiLevelType w:val="hybridMultilevel"/>
    <w:tmpl w:val="9B56BD56"/>
    <w:lvl w:ilvl="0" w:tplc="26BC4D46">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BC20885"/>
    <w:multiLevelType w:val="hybridMultilevel"/>
    <w:tmpl w:val="31BED0BE"/>
    <w:lvl w:ilvl="0" w:tplc="26BC4D46">
      <w:start w:val="1"/>
      <w:numFmt w:val="decimal"/>
      <w:lvlText w:val="%1."/>
      <w:lvlJc w:val="left"/>
      <w:pPr>
        <w:ind w:left="720" w:hanging="360"/>
      </w:pPr>
      <w:rPr>
        <w:rFonts w:hint="default"/>
        <w:b w:val="0"/>
      </w:r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65E0A10"/>
    <w:multiLevelType w:val="hybridMultilevel"/>
    <w:tmpl w:val="55703D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0EE5CF5"/>
    <w:multiLevelType w:val="hybridMultilevel"/>
    <w:tmpl w:val="E13075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9B055A6"/>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215"/>
        </w:tabs>
        <w:ind w:left="1783"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6D982E44"/>
    <w:multiLevelType w:val="multilevel"/>
    <w:tmpl w:val="75D4EA4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76B19D7"/>
    <w:multiLevelType w:val="hybridMultilevel"/>
    <w:tmpl w:val="E7F09F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E0276FB"/>
    <w:multiLevelType w:val="multilevel"/>
    <w:tmpl w:val="75D4EA4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0"/>
  </w:num>
  <w:num w:numId="3">
    <w:abstractNumId w:val="1"/>
  </w:num>
  <w:num w:numId="4">
    <w:abstractNumId w:val="13"/>
  </w:num>
  <w:num w:numId="5">
    <w:abstractNumId w:val="7"/>
  </w:num>
  <w:num w:numId="6">
    <w:abstractNumId w:val="16"/>
  </w:num>
  <w:num w:numId="7">
    <w:abstractNumId w:val="10"/>
  </w:num>
  <w:num w:numId="8">
    <w:abstractNumId w:val="14"/>
  </w:num>
  <w:num w:numId="9">
    <w:abstractNumId w:val="17"/>
  </w:num>
  <w:num w:numId="10">
    <w:abstractNumId w:val="2"/>
  </w:num>
  <w:num w:numId="11">
    <w:abstractNumId w:val="15"/>
  </w:num>
  <w:num w:numId="12">
    <w:abstractNumId w:val="11"/>
  </w:num>
  <w:num w:numId="13">
    <w:abstractNumId w:val="6"/>
  </w:num>
  <w:num w:numId="14">
    <w:abstractNumId w:val="4"/>
  </w:num>
  <w:num w:numId="15">
    <w:abstractNumId w:val="3"/>
  </w:num>
  <w:num w:numId="16">
    <w:abstractNumId w:val="5"/>
  </w:num>
  <w:num w:numId="17">
    <w:abstractNumId w:val="12"/>
  </w:num>
  <w:num w:numId="1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oNotTrackFormatting/>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A1"/>
    <w:rsid w:val="000001C1"/>
    <w:rsid w:val="0000051F"/>
    <w:rsid w:val="00001AFF"/>
    <w:rsid w:val="00001DDB"/>
    <w:rsid w:val="00002F0B"/>
    <w:rsid w:val="00003831"/>
    <w:rsid w:val="00003B1C"/>
    <w:rsid w:val="000047CF"/>
    <w:rsid w:val="00004F43"/>
    <w:rsid w:val="00004F8A"/>
    <w:rsid w:val="000056A3"/>
    <w:rsid w:val="000056EB"/>
    <w:rsid w:val="00006325"/>
    <w:rsid w:val="000063A8"/>
    <w:rsid w:val="00010171"/>
    <w:rsid w:val="0001031F"/>
    <w:rsid w:val="000103D9"/>
    <w:rsid w:val="00010DAB"/>
    <w:rsid w:val="00012A8B"/>
    <w:rsid w:val="00012F20"/>
    <w:rsid w:val="0001314C"/>
    <w:rsid w:val="00013596"/>
    <w:rsid w:val="000143D3"/>
    <w:rsid w:val="00015A09"/>
    <w:rsid w:val="00016C73"/>
    <w:rsid w:val="00016CC7"/>
    <w:rsid w:val="00017B98"/>
    <w:rsid w:val="000201E1"/>
    <w:rsid w:val="00020FDC"/>
    <w:rsid w:val="00021214"/>
    <w:rsid w:val="000219A5"/>
    <w:rsid w:val="000229A3"/>
    <w:rsid w:val="00023EF8"/>
    <w:rsid w:val="00024FA7"/>
    <w:rsid w:val="00026FD3"/>
    <w:rsid w:val="000275E9"/>
    <w:rsid w:val="00027DD4"/>
    <w:rsid w:val="00027DEF"/>
    <w:rsid w:val="00030391"/>
    <w:rsid w:val="00030DB1"/>
    <w:rsid w:val="00031277"/>
    <w:rsid w:val="00031A2A"/>
    <w:rsid w:val="00031C21"/>
    <w:rsid w:val="00031D2F"/>
    <w:rsid w:val="000339D9"/>
    <w:rsid w:val="00033AC3"/>
    <w:rsid w:val="00034EC3"/>
    <w:rsid w:val="000373B4"/>
    <w:rsid w:val="00037751"/>
    <w:rsid w:val="00037D90"/>
    <w:rsid w:val="00040DDA"/>
    <w:rsid w:val="00040EC1"/>
    <w:rsid w:val="000433A3"/>
    <w:rsid w:val="00043834"/>
    <w:rsid w:val="0004401C"/>
    <w:rsid w:val="0004476F"/>
    <w:rsid w:val="00045CE2"/>
    <w:rsid w:val="000461A0"/>
    <w:rsid w:val="000462B9"/>
    <w:rsid w:val="000463C9"/>
    <w:rsid w:val="000468E1"/>
    <w:rsid w:val="00046DC6"/>
    <w:rsid w:val="00050489"/>
    <w:rsid w:val="00050FA8"/>
    <w:rsid w:val="000539BE"/>
    <w:rsid w:val="00054721"/>
    <w:rsid w:val="00054A25"/>
    <w:rsid w:val="00054D4A"/>
    <w:rsid w:val="00055A90"/>
    <w:rsid w:val="000568BB"/>
    <w:rsid w:val="00057F8E"/>
    <w:rsid w:val="0006105D"/>
    <w:rsid w:val="000629F9"/>
    <w:rsid w:val="00063BAB"/>
    <w:rsid w:val="00063C46"/>
    <w:rsid w:val="00064622"/>
    <w:rsid w:val="0006521A"/>
    <w:rsid w:val="0006529D"/>
    <w:rsid w:val="00065334"/>
    <w:rsid w:val="000700C0"/>
    <w:rsid w:val="0007043A"/>
    <w:rsid w:val="00070D08"/>
    <w:rsid w:val="00071679"/>
    <w:rsid w:val="00072A41"/>
    <w:rsid w:val="00072EC6"/>
    <w:rsid w:val="00073241"/>
    <w:rsid w:val="00073709"/>
    <w:rsid w:val="00073B9E"/>
    <w:rsid w:val="00076004"/>
    <w:rsid w:val="00076390"/>
    <w:rsid w:val="0008040E"/>
    <w:rsid w:val="00080422"/>
    <w:rsid w:val="00080F61"/>
    <w:rsid w:val="0008104C"/>
    <w:rsid w:val="00081979"/>
    <w:rsid w:val="0008205E"/>
    <w:rsid w:val="00082902"/>
    <w:rsid w:val="00083E2B"/>
    <w:rsid w:val="00085D71"/>
    <w:rsid w:val="00085F33"/>
    <w:rsid w:val="0008646A"/>
    <w:rsid w:val="0008648E"/>
    <w:rsid w:val="00090D3D"/>
    <w:rsid w:val="000922FA"/>
    <w:rsid w:val="000923D9"/>
    <w:rsid w:val="000923E9"/>
    <w:rsid w:val="000936E5"/>
    <w:rsid w:val="00095641"/>
    <w:rsid w:val="000957F5"/>
    <w:rsid w:val="00095920"/>
    <w:rsid w:val="00095BBA"/>
    <w:rsid w:val="000961C3"/>
    <w:rsid w:val="00096F7C"/>
    <w:rsid w:val="0009762F"/>
    <w:rsid w:val="000A1196"/>
    <w:rsid w:val="000A2E16"/>
    <w:rsid w:val="000A3BC6"/>
    <w:rsid w:val="000A4A03"/>
    <w:rsid w:val="000A4C1B"/>
    <w:rsid w:val="000A4C74"/>
    <w:rsid w:val="000A6173"/>
    <w:rsid w:val="000A63D2"/>
    <w:rsid w:val="000A72DE"/>
    <w:rsid w:val="000B0084"/>
    <w:rsid w:val="000B1028"/>
    <w:rsid w:val="000B13C4"/>
    <w:rsid w:val="000B1CC5"/>
    <w:rsid w:val="000B2465"/>
    <w:rsid w:val="000B44FF"/>
    <w:rsid w:val="000B4A9B"/>
    <w:rsid w:val="000B520E"/>
    <w:rsid w:val="000B54C6"/>
    <w:rsid w:val="000B6181"/>
    <w:rsid w:val="000B6346"/>
    <w:rsid w:val="000B646E"/>
    <w:rsid w:val="000B71CB"/>
    <w:rsid w:val="000C03E0"/>
    <w:rsid w:val="000C27E8"/>
    <w:rsid w:val="000C2FB2"/>
    <w:rsid w:val="000C312D"/>
    <w:rsid w:val="000C41A4"/>
    <w:rsid w:val="000C47EB"/>
    <w:rsid w:val="000C710B"/>
    <w:rsid w:val="000C75FA"/>
    <w:rsid w:val="000C7756"/>
    <w:rsid w:val="000C7E44"/>
    <w:rsid w:val="000D0490"/>
    <w:rsid w:val="000D0639"/>
    <w:rsid w:val="000D41F9"/>
    <w:rsid w:val="000D42B8"/>
    <w:rsid w:val="000D476F"/>
    <w:rsid w:val="000D47AC"/>
    <w:rsid w:val="000D52D7"/>
    <w:rsid w:val="000D5318"/>
    <w:rsid w:val="000D702E"/>
    <w:rsid w:val="000D7963"/>
    <w:rsid w:val="000D79FD"/>
    <w:rsid w:val="000E0100"/>
    <w:rsid w:val="000E0314"/>
    <w:rsid w:val="000E0512"/>
    <w:rsid w:val="000E07DF"/>
    <w:rsid w:val="000E1CC2"/>
    <w:rsid w:val="000E3E0B"/>
    <w:rsid w:val="000E4477"/>
    <w:rsid w:val="000E49D0"/>
    <w:rsid w:val="000E563C"/>
    <w:rsid w:val="000E681C"/>
    <w:rsid w:val="000E68DB"/>
    <w:rsid w:val="000E7F86"/>
    <w:rsid w:val="000F0BFE"/>
    <w:rsid w:val="000F2317"/>
    <w:rsid w:val="000F29E1"/>
    <w:rsid w:val="000F4F7B"/>
    <w:rsid w:val="000F552D"/>
    <w:rsid w:val="000F56FC"/>
    <w:rsid w:val="000F5937"/>
    <w:rsid w:val="000F5CCB"/>
    <w:rsid w:val="000F6183"/>
    <w:rsid w:val="000F716C"/>
    <w:rsid w:val="000F7F98"/>
    <w:rsid w:val="001004B5"/>
    <w:rsid w:val="00100E57"/>
    <w:rsid w:val="00102B07"/>
    <w:rsid w:val="00102B87"/>
    <w:rsid w:val="00103537"/>
    <w:rsid w:val="00104E2D"/>
    <w:rsid w:val="001068EE"/>
    <w:rsid w:val="00106D0F"/>
    <w:rsid w:val="0010722C"/>
    <w:rsid w:val="00110041"/>
    <w:rsid w:val="001102B0"/>
    <w:rsid w:val="00110438"/>
    <w:rsid w:val="00110A93"/>
    <w:rsid w:val="00111474"/>
    <w:rsid w:val="00111512"/>
    <w:rsid w:val="001118E2"/>
    <w:rsid w:val="001122D7"/>
    <w:rsid w:val="00112451"/>
    <w:rsid w:val="00113331"/>
    <w:rsid w:val="001145C6"/>
    <w:rsid w:val="00115C32"/>
    <w:rsid w:val="001165C5"/>
    <w:rsid w:val="00116B5A"/>
    <w:rsid w:val="00117B09"/>
    <w:rsid w:val="00117E2A"/>
    <w:rsid w:val="00121863"/>
    <w:rsid w:val="0012240A"/>
    <w:rsid w:val="00122912"/>
    <w:rsid w:val="00123918"/>
    <w:rsid w:val="0012403F"/>
    <w:rsid w:val="0012435C"/>
    <w:rsid w:val="00125746"/>
    <w:rsid w:val="00126978"/>
    <w:rsid w:val="00130A12"/>
    <w:rsid w:val="00130D7F"/>
    <w:rsid w:val="001333F3"/>
    <w:rsid w:val="001334E4"/>
    <w:rsid w:val="00133AD1"/>
    <w:rsid w:val="00133FE3"/>
    <w:rsid w:val="001357C1"/>
    <w:rsid w:val="00136122"/>
    <w:rsid w:val="001376BC"/>
    <w:rsid w:val="00140C2A"/>
    <w:rsid w:val="0014169E"/>
    <w:rsid w:val="00141951"/>
    <w:rsid w:val="00143B65"/>
    <w:rsid w:val="00143DA8"/>
    <w:rsid w:val="001445DF"/>
    <w:rsid w:val="00144781"/>
    <w:rsid w:val="00145643"/>
    <w:rsid w:val="00145AA4"/>
    <w:rsid w:val="00145F27"/>
    <w:rsid w:val="0014688B"/>
    <w:rsid w:val="00146C4B"/>
    <w:rsid w:val="00147A40"/>
    <w:rsid w:val="0015031D"/>
    <w:rsid w:val="001519DC"/>
    <w:rsid w:val="0015251E"/>
    <w:rsid w:val="001546D2"/>
    <w:rsid w:val="001547CE"/>
    <w:rsid w:val="00155008"/>
    <w:rsid w:val="00155916"/>
    <w:rsid w:val="00157272"/>
    <w:rsid w:val="001575AE"/>
    <w:rsid w:val="00157A05"/>
    <w:rsid w:val="001602BF"/>
    <w:rsid w:val="001602F1"/>
    <w:rsid w:val="00160D18"/>
    <w:rsid w:val="00160F80"/>
    <w:rsid w:val="0016116D"/>
    <w:rsid w:val="00161600"/>
    <w:rsid w:val="0016274E"/>
    <w:rsid w:val="001631A2"/>
    <w:rsid w:val="00163626"/>
    <w:rsid w:val="00163649"/>
    <w:rsid w:val="00164E95"/>
    <w:rsid w:val="00164E9F"/>
    <w:rsid w:val="00165599"/>
    <w:rsid w:val="001658CA"/>
    <w:rsid w:val="00165A61"/>
    <w:rsid w:val="00166072"/>
    <w:rsid w:val="00166200"/>
    <w:rsid w:val="001667C4"/>
    <w:rsid w:val="00166E06"/>
    <w:rsid w:val="001671A6"/>
    <w:rsid w:val="0016799E"/>
    <w:rsid w:val="00167D5F"/>
    <w:rsid w:val="0017191C"/>
    <w:rsid w:val="00172538"/>
    <w:rsid w:val="001743A0"/>
    <w:rsid w:val="00175889"/>
    <w:rsid w:val="001761ED"/>
    <w:rsid w:val="00176548"/>
    <w:rsid w:val="00176621"/>
    <w:rsid w:val="00176B68"/>
    <w:rsid w:val="00176D50"/>
    <w:rsid w:val="001771DB"/>
    <w:rsid w:val="00177348"/>
    <w:rsid w:val="00180D77"/>
    <w:rsid w:val="00180EE2"/>
    <w:rsid w:val="001810E8"/>
    <w:rsid w:val="00181E73"/>
    <w:rsid w:val="001821D9"/>
    <w:rsid w:val="00182711"/>
    <w:rsid w:val="00183A3B"/>
    <w:rsid w:val="00183B1A"/>
    <w:rsid w:val="00183E0C"/>
    <w:rsid w:val="0018470F"/>
    <w:rsid w:val="00184EA6"/>
    <w:rsid w:val="0019084D"/>
    <w:rsid w:val="00190EAB"/>
    <w:rsid w:val="001914DB"/>
    <w:rsid w:val="00191C32"/>
    <w:rsid w:val="00192E92"/>
    <w:rsid w:val="00192EFE"/>
    <w:rsid w:val="001932D1"/>
    <w:rsid w:val="00194689"/>
    <w:rsid w:val="001950D8"/>
    <w:rsid w:val="0019515B"/>
    <w:rsid w:val="00195C8E"/>
    <w:rsid w:val="0019603E"/>
    <w:rsid w:val="001A1784"/>
    <w:rsid w:val="001A4717"/>
    <w:rsid w:val="001A4761"/>
    <w:rsid w:val="001A7DFC"/>
    <w:rsid w:val="001B21A2"/>
    <w:rsid w:val="001B55D7"/>
    <w:rsid w:val="001B7660"/>
    <w:rsid w:val="001B7798"/>
    <w:rsid w:val="001C1CD2"/>
    <w:rsid w:val="001C1DA2"/>
    <w:rsid w:val="001C29CD"/>
    <w:rsid w:val="001C318D"/>
    <w:rsid w:val="001C4266"/>
    <w:rsid w:val="001C727B"/>
    <w:rsid w:val="001C7501"/>
    <w:rsid w:val="001C78D7"/>
    <w:rsid w:val="001D0302"/>
    <w:rsid w:val="001D13F5"/>
    <w:rsid w:val="001D23D9"/>
    <w:rsid w:val="001D4999"/>
    <w:rsid w:val="001D551E"/>
    <w:rsid w:val="001D62F1"/>
    <w:rsid w:val="001D648E"/>
    <w:rsid w:val="001E0264"/>
    <w:rsid w:val="001E2825"/>
    <w:rsid w:val="001E3712"/>
    <w:rsid w:val="001E4BA4"/>
    <w:rsid w:val="001E697A"/>
    <w:rsid w:val="001E6A14"/>
    <w:rsid w:val="001E6F04"/>
    <w:rsid w:val="001E706D"/>
    <w:rsid w:val="001F00DB"/>
    <w:rsid w:val="001F0D8D"/>
    <w:rsid w:val="001F1847"/>
    <w:rsid w:val="001F2BDB"/>
    <w:rsid w:val="001F348F"/>
    <w:rsid w:val="001F3C2A"/>
    <w:rsid w:val="001F4332"/>
    <w:rsid w:val="001F4558"/>
    <w:rsid w:val="001F47A2"/>
    <w:rsid w:val="001F48F8"/>
    <w:rsid w:val="001F4B56"/>
    <w:rsid w:val="001F4BB5"/>
    <w:rsid w:val="001F5696"/>
    <w:rsid w:val="001F64FB"/>
    <w:rsid w:val="001F7398"/>
    <w:rsid w:val="001F7779"/>
    <w:rsid w:val="001F797C"/>
    <w:rsid w:val="002012CA"/>
    <w:rsid w:val="0020142C"/>
    <w:rsid w:val="002014FB"/>
    <w:rsid w:val="0020233A"/>
    <w:rsid w:val="0020288E"/>
    <w:rsid w:val="002036DE"/>
    <w:rsid w:val="0020371A"/>
    <w:rsid w:val="00203E7A"/>
    <w:rsid w:val="002058BC"/>
    <w:rsid w:val="00205C19"/>
    <w:rsid w:val="002061D5"/>
    <w:rsid w:val="00207D9D"/>
    <w:rsid w:val="002107C1"/>
    <w:rsid w:val="00210B3C"/>
    <w:rsid w:val="002110CD"/>
    <w:rsid w:val="00213607"/>
    <w:rsid w:val="00213CB3"/>
    <w:rsid w:val="00213D07"/>
    <w:rsid w:val="002155AB"/>
    <w:rsid w:val="00215AB7"/>
    <w:rsid w:val="00217DD3"/>
    <w:rsid w:val="00217E62"/>
    <w:rsid w:val="00222F82"/>
    <w:rsid w:val="00223006"/>
    <w:rsid w:val="00223762"/>
    <w:rsid w:val="00223B29"/>
    <w:rsid w:val="00223DEA"/>
    <w:rsid w:val="00224E24"/>
    <w:rsid w:val="00227095"/>
    <w:rsid w:val="0022715A"/>
    <w:rsid w:val="00231920"/>
    <w:rsid w:val="00233B32"/>
    <w:rsid w:val="00233C1F"/>
    <w:rsid w:val="00233ECE"/>
    <w:rsid w:val="00234356"/>
    <w:rsid w:val="00234F6E"/>
    <w:rsid w:val="0023627C"/>
    <w:rsid w:val="00236736"/>
    <w:rsid w:val="00236AAC"/>
    <w:rsid w:val="00236BA6"/>
    <w:rsid w:val="00237092"/>
    <w:rsid w:val="002375F1"/>
    <w:rsid w:val="00237B99"/>
    <w:rsid w:val="0024099D"/>
    <w:rsid w:val="00241C39"/>
    <w:rsid w:val="0024271E"/>
    <w:rsid w:val="0024379E"/>
    <w:rsid w:val="00243992"/>
    <w:rsid w:val="00243CD4"/>
    <w:rsid w:val="0024487A"/>
    <w:rsid w:val="002454AA"/>
    <w:rsid w:val="00245500"/>
    <w:rsid w:val="0024617F"/>
    <w:rsid w:val="00246B67"/>
    <w:rsid w:val="00247379"/>
    <w:rsid w:val="00247D06"/>
    <w:rsid w:val="0025107D"/>
    <w:rsid w:val="002524D1"/>
    <w:rsid w:val="00252608"/>
    <w:rsid w:val="002543E1"/>
    <w:rsid w:val="002544C7"/>
    <w:rsid w:val="002551DC"/>
    <w:rsid w:val="00255BD2"/>
    <w:rsid w:val="00256763"/>
    <w:rsid w:val="002569D8"/>
    <w:rsid w:val="002569F8"/>
    <w:rsid w:val="00257026"/>
    <w:rsid w:val="002604BE"/>
    <w:rsid w:val="00261602"/>
    <w:rsid w:val="002624AD"/>
    <w:rsid w:val="0026252B"/>
    <w:rsid w:val="0026471D"/>
    <w:rsid w:val="0026543E"/>
    <w:rsid w:val="00265617"/>
    <w:rsid w:val="0026577C"/>
    <w:rsid w:val="002666D2"/>
    <w:rsid w:val="0027060E"/>
    <w:rsid w:val="002709D3"/>
    <w:rsid w:val="00271B75"/>
    <w:rsid w:val="00272225"/>
    <w:rsid w:val="002724D5"/>
    <w:rsid w:val="00274836"/>
    <w:rsid w:val="00274C3E"/>
    <w:rsid w:val="00274FB0"/>
    <w:rsid w:val="002752E0"/>
    <w:rsid w:val="002752F0"/>
    <w:rsid w:val="002756E0"/>
    <w:rsid w:val="00275FCC"/>
    <w:rsid w:val="002765D8"/>
    <w:rsid w:val="00276E49"/>
    <w:rsid w:val="00276E85"/>
    <w:rsid w:val="00277059"/>
    <w:rsid w:val="00280A62"/>
    <w:rsid w:val="002816C0"/>
    <w:rsid w:val="00284BFD"/>
    <w:rsid w:val="00284FD5"/>
    <w:rsid w:val="00287B9E"/>
    <w:rsid w:val="002901A0"/>
    <w:rsid w:val="00290419"/>
    <w:rsid w:val="00291177"/>
    <w:rsid w:val="0029187C"/>
    <w:rsid w:val="00291BAF"/>
    <w:rsid w:val="00291E70"/>
    <w:rsid w:val="002920D5"/>
    <w:rsid w:val="00292700"/>
    <w:rsid w:val="0029332B"/>
    <w:rsid w:val="00293DAF"/>
    <w:rsid w:val="00294AE0"/>
    <w:rsid w:val="002954AB"/>
    <w:rsid w:val="00295B27"/>
    <w:rsid w:val="00295DC1"/>
    <w:rsid w:val="00297142"/>
    <w:rsid w:val="00297564"/>
    <w:rsid w:val="002A2202"/>
    <w:rsid w:val="002A2A5A"/>
    <w:rsid w:val="002A3A3D"/>
    <w:rsid w:val="002A519F"/>
    <w:rsid w:val="002A5778"/>
    <w:rsid w:val="002A5E14"/>
    <w:rsid w:val="002B054A"/>
    <w:rsid w:val="002B1097"/>
    <w:rsid w:val="002B2231"/>
    <w:rsid w:val="002B3030"/>
    <w:rsid w:val="002B52FA"/>
    <w:rsid w:val="002B5BBB"/>
    <w:rsid w:val="002B630B"/>
    <w:rsid w:val="002B647D"/>
    <w:rsid w:val="002B64DB"/>
    <w:rsid w:val="002B689E"/>
    <w:rsid w:val="002B76F0"/>
    <w:rsid w:val="002B7B20"/>
    <w:rsid w:val="002C080F"/>
    <w:rsid w:val="002C11E6"/>
    <w:rsid w:val="002C121F"/>
    <w:rsid w:val="002C13F7"/>
    <w:rsid w:val="002C1EB6"/>
    <w:rsid w:val="002C22C1"/>
    <w:rsid w:val="002C22E3"/>
    <w:rsid w:val="002C3A58"/>
    <w:rsid w:val="002C3C04"/>
    <w:rsid w:val="002C41C8"/>
    <w:rsid w:val="002C4658"/>
    <w:rsid w:val="002C66F0"/>
    <w:rsid w:val="002C6B1D"/>
    <w:rsid w:val="002D08F0"/>
    <w:rsid w:val="002D0B5F"/>
    <w:rsid w:val="002D1099"/>
    <w:rsid w:val="002D17AB"/>
    <w:rsid w:val="002D2496"/>
    <w:rsid w:val="002D2874"/>
    <w:rsid w:val="002D2B7D"/>
    <w:rsid w:val="002D3280"/>
    <w:rsid w:val="002D3E3B"/>
    <w:rsid w:val="002D3F50"/>
    <w:rsid w:val="002D4391"/>
    <w:rsid w:val="002D43AC"/>
    <w:rsid w:val="002D44A3"/>
    <w:rsid w:val="002D5723"/>
    <w:rsid w:val="002D6624"/>
    <w:rsid w:val="002D6639"/>
    <w:rsid w:val="002D665A"/>
    <w:rsid w:val="002D67C5"/>
    <w:rsid w:val="002D758F"/>
    <w:rsid w:val="002D791C"/>
    <w:rsid w:val="002E00C6"/>
    <w:rsid w:val="002E0C27"/>
    <w:rsid w:val="002E14C7"/>
    <w:rsid w:val="002E1671"/>
    <w:rsid w:val="002E2F39"/>
    <w:rsid w:val="002E3719"/>
    <w:rsid w:val="002E3D2C"/>
    <w:rsid w:val="002E3FFE"/>
    <w:rsid w:val="002E43A9"/>
    <w:rsid w:val="002E5EEA"/>
    <w:rsid w:val="002E5F27"/>
    <w:rsid w:val="002E6D32"/>
    <w:rsid w:val="002F0C84"/>
    <w:rsid w:val="002F3279"/>
    <w:rsid w:val="002F3871"/>
    <w:rsid w:val="002F3F3A"/>
    <w:rsid w:val="002F461E"/>
    <w:rsid w:val="002F4C7A"/>
    <w:rsid w:val="002F5276"/>
    <w:rsid w:val="002F5E96"/>
    <w:rsid w:val="002F6B07"/>
    <w:rsid w:val="002F74EF"/>
    <w:rsid w:val="002F77FB"/>
    <w:rsid w:val="002F7C87"/>
    <w:rsid w:val="002F7F2E"/>
    <w:rsid w:val="0030057E"/>
    <w:rsid w:val="00300E5F"/>
    <w:rsid w:val="003015CA"/>
    <w:rsid w:val="003017E3"/>
    <w:rsid w:val="0030283A"/>
    <w:rsid w:val="00303A2C"/>
    <w:rsid w:val="00303A7E"/>
    <w:rsid w:val="003047C2"/>
    <w:rsid w:val="003056C8"/>
    <w:rsid w:val="00306D24"/>
    <w:rsid w:val="00310FE2"/>
    <w:rsid w:val="0031123D"/>
    <w:rsid w:val="00311328"/>
    <w:rsid w:val="00311AFD"/>
    <w:rsid w:val="00311E9E"/>
    <w:rsid w:val="00312C8D"/>
    <w:rsid w:val="00313116"/>
    <w:rsid w:val="00313450"/>
    <w:rsid w:val="003150CD"/>
    <w:rsid w:val="003174D1"/>
    <w:rsid w:val="00320623"/>
    <w:rsid w:val="00320892"/>
    <w:rsid w:val="003209E5"/>
    <w:rsid w:val="00321FF6"/>
    <w:rsid w:val="0032437F"/>
    <w:rsid w:val="00324530"/>
    <w:rsid w:val="003250B9"/>
    <w:rsid w:val="00325EFC"/>
    <w:rsid w:val="00326234"/>
    <w:rsid w:val="0032640E"/>
    <w:rsid w:val="00327A18"/>
    <w:rsid w:val="00327B18"/>
    <w:rsid w:val="00331052"/>
    <w:rsid w:val="00331162"/>
    <w:rsid w:val="0033139C"/>
    <w:rsid w:val="00331791"/>
    <w:rsid w:val="003320D8"/>
    <w:rsid w:val="00334CBC"/>
    <w:rsid w:val="00335CE2"/>
    <w:rsid w:val="00337CDF"/>
    <w:rsid w:val="00341198"/>
    <w:rsid w:val="0034169D"/>
    <w:rsid w:val="00342BC7"/>
    <w:rsid w:val="0034300C"/>
    <w:rsid w:val="00346C8D"/>
    <w:rsid w:val="0034745E"/>
    <w:rsid w:val="0035096C"/>
    <w:rsid w:val="00351A66"/>
    <w:rsid w:val="00352B3B"/>
    <w:rsid w:val="00352D98"/>
    <w:rsid w:val="003539E6"/>
    <w:rsid w:val="00353A53"/>
    <w:rsid w:val="00354915"/>
    <w:rsid w:val="00354DBE"/>
    <w:rsid w:val="0035521D"/>
    <w:rsid w:val="00356858"/>
    <w:rsid w:val="003575F0"/>
    <w:rsid w:val="003603B4"/>
    <w:rsid w:val="00362AAC"/>
    <w:rsid w:val="00362C57"/>
    <w:rsid w:val="00363177"/>
    <w:rsid w:val="00363E7B"/>
    <w:rsid w:val="00366FAD"/>
    <w:rsid w:val="00367D55"/>
    <w:rsid w:val="00370038"/>
    <w:rsid w:val="003705DE"/>
    <w:rsid w:val="00370AF1"/>
    <w:rsid w:val="00372434"/>
    <w:rsid w:val="00372A08"/>
    <w:rsid w:val="003738A6"/>
    <w:rsid w:val="003761FF"/>
    <w:rsid w:val="0037706E"/>
    <w:rsid w:val="003773F5"/>
    <w:rsid w:val="003777DD"/>
    <w:rsid w:val="00377816"/>
    <w:rsid w:val="00377943"/>
    <w:rsid w:val="00380BBC"/>
    <w:rsid w:val="00382AB7"/>
    <w:rsid w:val="00382D8B"/>
    <w:rsid w:val="00383CA0"/>
    <w:rsid w:val="0038420D"/>
    <w:rsid w:val="003857E6"/>
    <w:rsid w:val="00385FDA"/>
    <w:rsid w:val="0038691E"/>
    <w:rsid w:val="00387FD2"/>
    <w:rsid w:val="00390CD1"/>
    <w:rsid w:val="0039300C"/>
    <w:rsid w:val="00393F9F"/>
    <w:rsid w:val="003957DE"/>
    <w:rsid w:val="00395CC5"/>
    <w:rsid w:val="00395DEF"/>
    <w:rsid w:val="00397134"/>
    <w:rsid w:val="00397260"/>
    <w:rsid w:val="003A03B6"/>
    <w:rsid w:val="003A17EC"/>
    <w:rsid w:val="003A1CD7"/>
    <w:rsid w:val="003A28DA"/>
    <w:rsid w:val="003A2B85"/>
    <w:rsid w:val="003A38B4"/>
    <w:rsid w:val="003A4043"/>
    <w:rsid w:val="003A4CA9"/>
    <w:rsid w:val="003A510B"/>
    <w:rsid w:val="003A5E0C"/>
    <w:rsid w:val="003A62E9"/>
    <w:rsid w:val="003A658E"/>
    <w:rsid w:val="003A7BB8"/>
    <w:rsid w:val="003B0DF5"/>
    <w:rsid w:val="003B1D56"/>
    <w:rsid w:val="003B2BEC"/>
    <w:rsid w:val="003B46D0"/>
    <w:rsid w:val="003B4876"/>
    <w:rsid w:val="003B4B68"/>
    <w:rsid w:val="003B4D87"/>
    <w:rsid w:val="003B65CC"/>
    <w:rsid w:val="003B69E9"/>
    <w:rsid w:val="003B6A18"/>
    <w:rsid w:val="003C04DC"/>
    <w:rsid w:val="003C06D3"/>
    <w:rsid w:val="003C23B6"/>
    <w:rsid w:val="003C254C"/>
    <w:rsid w:val="003C3F3C"/>
    <w:rsid w:val="003C4951"/>
    <w:rsid w:val="003C515A"/>
    <w:rsid w:val="003C6A63"/>
    <w:rsid w:val="003C6A69"/>
    <w:rsid w:val="003D18C3"/>
    <w:rsid w:val="003D1D4F"/>
    <w:rsid w:val="003D274D"/>
    <w:rsid w:val="003D3AE8"/>
    <w:rsid w:val="003D41E0"/>
    <w:rsid w:val="003D61D1"/>
    <w:rsid w:val="003D79FD"/>
    <w:rsid w:val="003E0C3C"/>
    <w:rsid w:val="003E194E"/>
    <w:rsid w:val="003E1B23"/>
    <w:rsid w:val="003E1BD7"/>
    <w:rsid w:val="003E1D8C"/>
    <w:rsid w:val="003E2800"/>
    <w:rsid w:val="003E2B44"/>
    <w:rsid w:val="003E381B"/>
    <w:rsid w:val="003E5397"/>
    <w:rsid w:val="003E5880"/>
    <w:rsid w:val="003E5F18"/>
    <w:rsid w:val="003E64AF"/>
    <w:rsid w:val="003E65B3"/>
    <w:rsid w:val="003E7310"/>
    <w:rsid w:val="003E7D78"/>
    <w:rsid w:val="003F0521"/>
    <w:rsid w:val="003F0C50"/>
    <w:rsid w:val="003F1821"/>
    <w:rsid w:val="003F2DF3"/>
    <w:rsid w:val="003F3B34"/>
    <w:rsid w:val="003F4288"/>
    <w:rsid w:val="003F50F0"/>
    <w:rsid w:val="003F59C2"/>
    <w:rsid w:val="003F6138"/>
    <w:rsid w:val="003F6B8F"/>
    <w:rsid w:val="003F6FA7"/>
    <w:rsid w:val="003F744C"/>
    <w:rsid w:val="003F7AF1"/>
    <w:rsid w:val="003F7B6E"/>
    <w:rsid w:val="004002DD"/>
    <w:rsid w:val="00402A1B"/>
    <w:rsid w:val="0040346F"/>
    <w:rsid w:val="00403747"/>
    <w:rsid w:val="00403896"/>
    <w:rsid w:val="00404400"/>
    <w:rsid w:val="00406167"/>
    <w:rsid w:val="00407468"/>
    <w:rsid w:val="00410298"/>
    <w:rsid w:val="004109A3"/>
    <w:rsid w:val="00411532"/>
    <w:rsid w:val="00412F10"/>
    <w:rsid w:val="00412FCE"/>
    <w:rsid w:val="004146F2"/>
    <w:rsid w:val="00414877"/>
    <w:rsid w:val="004154B5"/>
    <w:rsid w:val="0041628E"/>
    <w:rsid w:val="00416465"/>
    <w:rsid w:val="00416734"/>
    <w:rsid w:val="00416770"/>
    <w:rsid w:val="0042265A"/>
    <w:rsid w:val="004229F6"/>
    <w:rsid w:val="004248D7"/>
    <w:rsid w:val="00424D43"/>
    <w:rsid w:val="00425014"/>
    <w:rsid w:val="004258F3"/>
    <w:rsid w:val="00425E72"/>
    <w:rsid w:val="00425F39"/>
    <w:rsid w:val="0042600D"/>
    <w:rsid w:val="0042632D"/>
    <w:rsid w:val="00426788"/>
    <w:rsid w:val="00426B7C"/>
    <w:rsid w:val="00430229"/>
    <w:rsid w:val="00430AF2"/>
    <w:rsid w:val="0043105F"/>
    <w:rsid w:val="00432A3F"/>
    <w:rsid w:val="00432E38"/>
    <w:rsid w:val="0043476B"/>
    <w:rsid w:val="00434939"/>
    <w:rsid w:val="00435450"/>
    <w:rsid w:val="00436862"/>
    <w:rsid w:val="00436C4C"/>
    <w:rsid w:val="00441C83"/>
    <w:rsid w:val="00442435"/>
    <w:rsid w:val="00443325"/>
    <w:rsid w:val="00444902"/>
    <w:rsid w:val="00444E80"/>
    <w:rsid w:val="004456F0"/>
    <w:rsid w:val="00446274"/>
    <w:rsid w:val="00446633"/>
    <w:rsid w:val="0044694C"/>
    <w:rsid w:val="004471EF"/>
    <w:rsid w:val="004473B9"/>
    <w:rsid w:val="0044792E"/>
    <w:rsid w:val="0045115F"/>
    <w:rsid w:val="00451890"/>
    <w:rsid w:val="004520A7"/>
    <w:rsid w:val="00452171"/>
    <w:rsid w:val="00452E75"/>
    <w:rsid w:val="00454DBA"/>
    <w:rsid w:val="0045578A"/>
    <w:rsid w:val="00456439"/>
    <w:rsid w:val="00457803"/>
    <w:rsid w:val="00461D9C"/>
    <w:rsid w:val="004628E6"/>
    <w:rsid w:val="00462AC0"/>
    <w:rsid w:val="0046386C"/>
    <w:rsid w:val="00463BA1"/>
    <w:rsid w:val="00464054"/>
    <w:rsid w:val="004644D5"/>
    <w:rsid w:val="0046469F"/>
    <w:rsid w:val="00465531"/>
    <w:rsid w:val="00466E1D"/>
    <w:rsid w:val="004678F0"/>
    <w:rsid w:val="00467A6C"/>
    <w:rsid w:val="00467F87"/>
    <w:rsid w:val="0047118D"/>
    <w:rsid w:val="00471A8A"/>
    <w:rsid w:val="0047286F"/>
    <w:rsid w:val="00472AD1"/>
    <w:rsid w:val="00473306"/>
    <w:rsid w:val="004757B3"/>
    <w:rsid w:val="004760CB"/>
    <w:rsid w:val="00477E53"/>
    <w:rsid w:val="004823B6"/>
    <w:rsid w:val="00486717"/>
    <w:rsid w:val="004922D5"/>
    <w:rsid w:val="00492CC1"/>
    <w:rsid w:val="00493B9A"/>
    <w:rsid w:val="00494066"/>
    <w:rsid w:val="00494DE5"/>
    <w:rsid w:val="00494F19"/>
    <w:rsid w:val="00496058"/>
    <w:rsid w:val="00497C90"/>
    <w:rsid w:val="004A35D0"/>
    <w:rsid w:val="004A408B"/>
    <w:rsid w:val="004A4637"/>
    <w:rsid w:val="004A5ABE"/>
    <w:rsid w:val="004A6CC3"/>
    <w:rsid w:val="004A6D45"/>
    <w:rsid w:val="004A736C"/>
    <w:rsid w:val="004A7A32"/>
    <w:rsid w:val="004B04AD"/>
    <w:rsid w:val="004B07EE"/>
    <w:rsid w:val="004B0F4E"/>
    <w:rsid w:val="004B1797"/>
    <w:rsid w:val="004B3B41"/>
    <w:rsid w:val="004B404C"/>
    <w:rsid w:val="004B5B80"/>
    <w:rsid w:val="004B5CED"/>
    <w:rsid w:val="004B5D97"/>
    <w:rsid w:val="004B615E"/>
    <w:rsid w:val="004B6D04"/>
    <w:rsid w:val="004B7BDA"/>
    <w:rsid w:val="004C0331"/>
    <w:rsid w:val="004C12C0"/>
    <w:rsid w:val="004C189B"/>
    <w:rsid w:val="004C1E94"/>
    <w:rsid w:val="004C415C"/>
    <w:rsid w:val="004C5BB7"/>
    <w:rsid w:val="004C6345"/>
    <w:rsid w:val="004C7DB4"/>
    <w:rsid w:val="004C7F0B"/>
    <w:rsid w:val="004C7FDD"/>
    <w:rsid w:val="004D046C"/>
    <w:rsid w:val="004D049D"/>
    <w:rsid w:val="004D08F9"/>
    <w:rsid w:val="004D0B24"/>
    <w:rsid w:val="004D18F6"/>
    <w:rsid w:val="004D2317"/>
    <w:rsid w:val="004D24D7"/>
    <w:rsid w:val="004D250B"/>
    <w:rsid w:val="004D52F0"/>
    <w:rsid w:val="004D6355"/>
    <w:rsid w:val="004D7477"/>
    <w:rsid w:val="004E0A7B"/>
    <w:rsid w:val="004E0BBF"/>
    <w:rsid w:val="004E0F81"/>
    <w:rsid w:val="004E13FF"/>
    <w:rsid w:val="004E20D2"/>
    <w:rsid w:val="004E2B39"/>
    <w:rsid w:val="004E3126"/>
    <w:rsid w:val="004E41DA"/>
    <w:rsid w:val="004E61F8"/>
    <w:rsid w:val="004E67BC"/>
    <w:rsid w:val="004E6BA8"/>
    <w:rsid w:val="004E6FA6"/>
    <w:rsid w:val="004F01B0"/>
    <w:rsid w:val="004F1812"/>
    <w:rsid w:val="004F1BDE"/>
    <w:rsid w:val="004F2089"/>
    <w:rsid w:val="004F4291"/>
    <w:rsid w:val="004F4AE2"/>
    <w:rsid w:val="004F539F"/>
    <w:rsid w:val="004F5717"/>
    <w:rsid w:val="004F5A33"/>
    <w:rsid w:val="004F7713"/>
    <w:rsid w:val="004F771D"/>
    <w:rsid w:val="00500C40"/>
    <w:rsid w:val="0050155A"/>
    <w:rsid w:val="005016C3"/>
    <w:rsid w:val="005016FF"/>
    <w:rsid w:val="005036FB"/>
    <w:rsid w:val="00504657"/>
    <w:rsid w:val="00504C45"/>
    <w:rsid w:val="00505DBB"/>
    <w:rsid w:val="00505E30"/>
    <w:rsid w:val="00506229"/>
    <w:rsid w:val="00506BD6"/>
    <w:rsid w:val="00506F52"/>
    <w:rsid w:val="00510366"/>
    <w:rsid w:val="00511593"/>
    <w:rsid w:val="00511971"/>
    <w:rsid w:val="005121BD"/>
    <w:rsid w:val="0051386D"/>
    <w:rsid w:val="00513B36"/>
    <w:rsid w:val="0051451D"/>
    <w:rsid w:val="00514B01"/>
    <w:rsid w:val="00515536"/>
    <w:rsid w:val="00515CB5"/>
    <w:rsid w:val="005163F5"/>
    <w:rsid w:val="00516FAC"/>
    <w:rsid w:val="005172F0"/>
    <w:rsid w:val="00517305"/>
    <w:rsid w:val="0051746A"/>
    <w:rsid w:val="00520FD4"/>
    <w:rsid w:val="005247E5"/>
    <w:rsid w:val="00526741"/>
    <w:rsid w:val="00526EE1"/>
    <w:rsid w:val="00526F0E"/>
    <w:rsid w:val="005271B3"/>
    <w:rsid w:val="005271EB"/>
    <w:rsid w:val="00530024"/>
    <w:rsid w:val="0053259D"/>
    <w:rsid w:val="00532EC2"/>
    <w:rsid w:val="00534A45"/>
    <w:rsid w:val="00536C1A"/>
    <w:rsid w:val="00537E04"/>
    <w:rsid w:val="0054302D"/>
    <w:rsid w:val="00543373"/>
    <w:rsid w:val="005435E2"/>
    <w:rsid w:val="00543D38"/>
    <w:rsid w:val="00544CC8"/>
    <w:rsid w:val="00545258"/>
    <w:rsid w:val="00545AD0"/>
    <w:rsid w:val="0054670D"/>
    <w:rsid w:val="00547138"/>
    <w:rsid w:val="00547C02"/>
    <w:rsid w:val="00550405"/>
    <w:rsid w:val="005518EA"/>
    <w:rsid w:val="00552652"/>
    <w:rsid w:val="00552E0E"/>
    <w:rsid w:val="00554699"/>
    <w:rsid w:val="005549DA"/>
    <w:rsid w:val="00556040"/>
    <w:rsid w:val="005566F1"/>
    <w:rsid w:val="00556725"/>
    <w:rsid w:val="005571E8"/>
    <w:rsid w:val="00561625"/>
    <w:rsid w:val="00561776"/>
    <w:rsid w:val="00561AB1"/>
    <w:rsid w:val="00562B93"/>
    <w:rsid w:val="00562CB8"/>
    <w:rsid w:val="00564836"/>
    <w:rsid w:val="00565F3B"/>
    <w:rsid w:val="00572EFE"/>
    <w:rsid w:val="00573790"/>
    <w:rsid w:val="0057425F"/>
    <w:rsid w:val="00575C5D"/>
    <w:rsid w:val="0057628E"/>
    <w:rsid w:val="00576BA6"/>
    <w:rsid w:val="005800AB"/>
    <w:rsid w:val="0058027D"/>
    <w:rsid w:val="005804C4"/>
    <w:rsid w:val="00581B78"/>
    <w:rsid w:val="005825A3"/>
    <w:rsid w:val="00582870"/>
    <w:rsid w:val="00583994"/>
    <w:rsid w:val="00583C20"/>
    <w:rsid w:val="00584D64"/>
    <w:rsid w:val="00584E46"/>
    <w:rsid w:val="00586A47"/>
    <w:rsid w:val="00587E6D"/>
    <w:rsid w:val="005920B0"/>
    <w:rsid w:val="0059357E"/>
    <w:rsid w:val="00594D23"/>
    <w:rsid w:val="00594EC2"/>
    <w:rsid w:val="00596A80"/>
    <w:rsid w:val="00596D3C"/>
    <w:rsid w:val="00597000"/>
    <w:rsid w:val="00597769"/>
    <w:rsid w:val="005A0D70"/>
    <w:rsid w:val="005A1802"/>
    <w:rsid w:val="005A2917"/>
    <w:rsid w:val="005A4A2A"/>
    <w:rsid w:val="005A506D"/>
    <w:rsid w:val="005A50D8"/>
    <w:rsid w:val="005A52D0"/>
    <w:rsid w:val="005A696E"/>
    <w:rsid w:val="005A7055"/>
    <w:rsid w:val="005A77F7"/>
    <w:rsid w:val="005A7C3C"/>
    <w:rsid w:val="005A7F22"/>
    <w:rsid w:val="005B3255"/>
    <w:rsid w:val="005B3E69"/>
    <w:rsid w:val="005B4619"/>
    <w:rsid w:val="005B47D7"/>
    <w:rsid w:val="005B4971"/>
    <w:rsid w:val="005B50C8"/>
    <w:rsid w:val="005B57D4"/>
    <w:rsid w:val="005B6108"/>
    <w:rsid w:val="005B772D"/>
    <w:rsid w:val="005B79E7"/>
    <w:rsid w:val="005C105A"/>
    <w:rsid w:val="005C1760"/>
    <w:rsid w:val="005C1B74"/>
    <w:rsid w:val="005C25DE"/>
    <w:rsid w:val="005C355B"/>
    <w:rsid w:val="005C3C18"/>
    <w:rsid w:val="005C5DBF"/>
    <w:rsid w:val="005C5EDB"/>
    <w:rsid w:val="005C640D"/>
    <w:rsid w:val="005C6BD5"/>
    <w:rsid w:val="005D0288"/>
    <w:rsid w:val="005D0369"/>
    <w:rsid w:val="005D1579"/>
    <w:rsid w:val="005D2D68"/>
    <w:rsid w:val="005D31B2"/>
    <w:rsid w:val="005D324C"/>
    <w:rsid w:val="005D33FA"/>
    <w:rsid w:val="005D3742"/>
    <w:rsid w:val="005D37C0"/>
    <w:rsid w:val="005D49A3"/>
    <w:rsid w:val="005D6898"/>
    <w:rsid w:val="005D6F0B"/>
    <w:rsid w:val="005E009A"/>
    <w:rsid w:val="005E14EE"/>
    <w:rsid w:val="005E21D4"/>
    <w:rsid w:val="005E3613"/>
    <w:rsid w:val="005E3C8A"/>
    <w:rsid w:val="005E43A2"/>
    <w:rsid w:val="005E4574"/>
    <w:rsid w:val="005E4E9F"/>
    <w:rsid w:val="005E6E16"/>
    <w:rsid w:val="005E72C0"/>
    <w:rsid w:val="005E787D"/>
    <w:rsid w:val="005E7982"/>
    <w:rsid w:val="005E7A64"/>
    <w:rsid w:val="005E7AE9"/>
    <w:rsid w:val="005F032C"/>
    <w:rsid w:val="005F063E"/>
    <w:rsid w:val="005F082D"/>
    <w:rsid w:val="005F2E5F"/>
    <w:rsid w:val="005F30E5"/>
    <w:rsid w:val="005F4E32"/>
    <w:rsid w:val="005F54BB"/>
    <w:rsid w:val="005F57B0"/>
    <w:rsid w:val="005F5B26"/>
    <w:rsid w:val="005F71D1"/>
    <w:rsid w:val="005F741E"/>
    <w:rsid w:val="005F7BB6"/>
    <w:rsid w:val="00600AD3"/>
    <w:rsid w:val="00601108"/>
    <w:rsid w:val="00602761"/>
    <w:rsid w:val="00602937"/>
    <w:rsid w:val="00604363"/>
    <w:rsid w:val="006045C8"/>
    <w:rsid w:val="00604740"/>
    <w:rsid w:val="0060474B"/>
    <w:rsid w:val="006051A5"/>
    <w:rsid w:val="006059A1"/>
    <w:rsid w:val="006069E8"/>
    <w:rsid w:val="00606EE6"/>
    <w:rsid w:val="00606FCD"/>
    <w:rsid w:val="00607C22"/>
    <w:rsid w:val="00611554"/>
    <w:rsid w:val="006115A6"/>
    <w:rsid w:val="00611D93"/>
    <w:rsid w:val="00612400"/>
    <w:rsid w:val="0061276C"/>
    <w:rsid w:val="006127D6"/>
    <w:rsid w:val="00612D37"/>
    <w:rsid w:val="00612E6A"/>
    <w:rsid w:val="006142AB"/>
    <w:rsid w:val="00614920"/>
    <w:rsid w:val="00614CC1"/>
    <w:rsid w:val="00614CCC"/>
    <w:rsid w:val="0061677E"/>
    <w:rsid w:val="00616E30"/>
    <w:rsid w:val="00617DB1"/>
    <w:rsid w:val="0062015F"/>
    <w:rsid w:val="006202DF"/>
    <w:rsid w:val="006206F8"/>
    <w:rsid w:val="0062185F"/>
    <w:rsid w:val="00621C48"/>
    <w:rsid w:val="00622AB5"/>
    <w:rsid w:val="00623D19"/>
    <w:rsid w:val="006248AA"/>
    <w:rsid w:val="00625192"/>
    <w:rsid w:val="00625D06"/>
    <w:rsid w:val="006267D9"/>
    <w:rsid w:val="00627CD2"/>
    <w:rsid w:val="00627EF9"/>
    <w:rsid w:val="00630494"/>
    <w:rsid w:val="00630571"/>
    <w:rsid w:val="00631A56"/>
    <w:rsid w:val="00632039"/>
    <w:rsid w:val="0063225C"/>
    <w:rsid w:val="00632973"/>
    <w:rsid w:val="00633332"/>
    <w:rsid w:val="006335EF"/>
    <w:rsid w:val="006337B3"/>
    <w:rsid w:val="006337FA"/>
    <w:rsid w:val="00633F64"/>
    <w:rsid w:val="0063416A"/>
    <w:rsid w:val="0063416B"/>
    <w:rsid w:val="00634969"/>
    <w:rsid w:val="00634B14"/>
    <w:rsid w:val="00634B5A"/>
    <w:rsid w:val="006352E9"/>
    <w:rsid w:val="006356D1"/>
    <w:rsid w:val="006359B6"/>
    <w:rsid w:val="00635DA5"/>
    <w:rsid w:val="0063679E"/>
    <w:rsid w:val="0063750E"/>
    <w:rsid w:val="006401B9"/>
    <w:rsid w:val="00641329"/>
    <w:rsid w:val="00641ABE"/>
    <w:rsid w:val="00643722"/>
    <w:rsid w:val="00643C78"/>
    <w:rsid w:val="00643F9D"/>
    <w:rsid w:val="00645DB0"/>
    <w:rsid w:val="00646E49"/>
    <w:rsid w:val="00646FE8"/>
    <w:rsid w:val="00647D44"/>
    <w:rsid w:val="00647F2A"/>
    <w:rsid w:val="0065042D"/>
    <w:rsid w:val="00650930"/>
    <w:rsid w:val="00652119"/>
    <w:rsid w:val="00654D1E"/>
    <w:rsid w:val="0065522A"/>
    <w:rsid w:val="006558E6"/>
    <w:rsid w:val="00655BBA"/>
    <w:rsid w:val="0065650A"/>
    <w:rsid w:val="00657A76"/>
    <w:rsid w:val="006607D7"/>
    <w:rsid w:val="006620EA"/>
    <w:rsid w:val="00663FAD"/>
    <w:rsid w:val="0066418D"/>
    <w:rsid w:val="00664210"/>
    <w:rsid w:val="00664276"/>
    <w:rsid w:val="006644ED"/>
    <w:rsid w:val="00664E2F"/>
    <w:rsid w:val="00665F7B"/>
    <w:rsid w:val="00666BB5"/>
    <w:rsid w:val="00666BC6"/>
    <w:rsid w:val="00667DAB"/>
    <w:rsid w:val="0067009E"/>
    <w:rsid w:val="00671338"/>
    <w:rsid w:val="006737AA"/>
    <w:rsid w:val="00673D71"/>
    <w:rsid w:val="00674B44"/>
    <w:rsid w:val="00674F93"/>
    <w:rsid w:val="00675146"/>
    <w:rsid w:val="006760DA"/>
    <w:rsid w:val="00677108"/>
    <w:rsid w:val="00677211"/>
    <w:rsid w:val="00677C0D"/>
    <w:rsid w:val="0068029B"/>
    <w:rsid w:val="00680608"/>
    <w:rsid w:val="006807EE"/>
    <w:rsid w:val="00680E5E"/>
    <w:rsid w:val="00680E64"/>
    <w:rsid w:val="0068107C"/>
    <w:rsid w:val="00681C06"/>
    <w:rsid w:val="00684938"/>
    <w:rsid w:val="006872F3"/>
    <w:rsid w:val="00687BC9"/>
    <w:rsid w:val="00687E6A"/>
    <w:rsid w:val="00690851"/>
    <w:rsid w:val="006911E2"/>
    <w:rsid w:val="0069153F"/>
    <w:rsid w:val="0069311F"/>
    <w:rsid w:val="006935AA"/>
    <w:rsid w:val="006940F3"/>
    <w:rsid w:val="00695838"/>
    <w:rsid w:val="00695CAD"/>
    <w:rsid w:val="00695E40"/>
    <w:rsid w:val="00696840"/>
    <w:rsid w:val="00696AC7"/>
    <w:rsid w:val="006A0356"/>
    <w:rsid w:val="006A0DB4"/>
    <w:rsid w:val="006A14D4"/>
    <w:rsid w:val="006A2AE9"/>
    <w:rsid w:val="006A592E"/>
    <w:rsid w:val="006A5E82"/>
    <w:rsid w:val="006A5EEA"/>
    <w:rsid w:val="006B0E58"/>
    <w:rsid w:val="006B287C"/>
    <w:rsid w:val="006B3E1B"/>
    <w:rsid w:val="006B521B"/>
    <w:rsid w:val="006B5388"/>
    <w:rsid w:val="006B617D"/>
    <w:rsid w:val="006B706D"/>
    <w:rsid w:val="006C02C9"/>
    <w:rsid w:val="006C2700"/>
    <w:rsid w:val="006C35DC"/>
    <w:rsid w:val="006C42DA"/>
    <w:rsid w:val="006C4FB6"/>
    <w:rsid w:val="006C504F"/>
    <w:rsid w:val="006C51E8"/>
    <w:rsid w:val="006C521F"/>
    <w:rsid w:val="006C550B"/>
    <w:rsid w:val="006C5CF2"/>
    <w:rsid w:val="006C64CD"/>
    <w:rsid w:val="006C7A12"/>
    <w:rsid w:val="006D0E30"/>
    <w:rsid w:val="006D1293"/>
    <w:rsid w:val="006D25F8"/>
    <w:rsid w:val="006D271E"/>
    <w:rsid w:val="006D3E54"/>
    <w:rsid w:val="006D66F6"/>
    <w:rsid w:val="006D781A"/>
    <w:rsid w:val="006D7C2D"/>
    <w:rsid w:val="006E0626"/>
    <w:rsid w:val="006E0D75"/>
    <w:rsid w:val="006E2DD0"/>
    <w:rsid w:val="006E3EEC"/>
    <w:rsid w:val="006E42A6"/>
    <w:rsid w:val="006E4599"/>
    <w:rsid w:val="006E4CBD"/>
    <w:rsid w:val="006E50AD"/>
    <w:rsid w:val="006E76AA"/>
    <w:rsid w:val="006E7732"/>
    <w:rsid w:val="006E7962"/>
    <w:rsid w:val="006F01CE"/>
    <w:rsid w:val="006F06C0"/>
    <w:rsid w:val="006F0AC3"/>
    <w:rsid w:val="006F14BB"/>
    <w:rsid w:val="006F1807"/>
    <w:rsid w:val="006F2EE6"/>
    <w:rsid w:val="006F31E6"/>
    <w:rsid w:val="006F3513"/>
    <w:rsid w:val="006F44D1"/>
    <w:rsid w:val="006F45FD"/>
    <w:rsid w:val="006F5074"/>
    <w:rsid w:val="006F58BF"/>
    <w:rsid w:val="007005CD"/>
    <w:rsid w:val="00700D31"/>
    <w:rsid w:val="00700DD2"/>
    <w:rsid w:val="007010E3"/>
    <w:rsid w:val="00702528"/>
    <w:rsid w:val="0070469E"/>
    <w:rsid w:val="0070527E"/>
    <w:rsid w:val="007053C8"/>
    <w:rsid w:val="00705EF5"/>
    <w:rsid w:val="00706141"/>
    <w:rsid w:val="0070671C"/>
    <w:rsid w:val="00706D79"/>
    <w:rsid w:val="00707350"/>
    <w:rsid w:val="00707C41"/>
    <w:rsid w:val="00707C48"/>
    <w:rsid w:val="00710376"/>
    <w:rsid w:val="0071098A"/>
    <w:rsid w:val="007111FD"/>
    <w:rsid w:val="00713E32"/>
    <w:rsid w:val="0071535D"/>
    <w:rsid w:val="00715E7A"/>
    <w:rsid w:val="0071699C"/>
    <w:rsid w:val="0071794B"/>
    <w:rsid w:val="007200D8"/>
    <w:rsid w:val="007209FF"/>
    <w:rsid w:val="007220D4"/>
    <w:rsid w:val="007225CD"/>
    <w:rsid w:val="0072348F"/>
    <w:rsid w:val="00725A5E"/>
    <w:rsid w:val="00727360"/>
    <w:rsid w:val="0073028E"/>
    <w:rsid w:val="007303E1"/>
    <w:rsid w:val="00730BBF"/>
    <w:rsid w:val="00731430"/>
    <w:rsid w:val="00731EAF"/>
    <w:rsid w:val="00732A53"/>
    <w:rsid w:val="007337C9"/>
    <w:rsid w:val="0073569F"/>
    <w:rsid w:val="007360BB"/>
    <w:rsid w:val="007369DB"/>
    <w:rsid w:val="00736D4C"/>
    <w:rsid w:val="00736FE2"/>
    <w:rsid w:val="00737D5F"/>
    <w:rsid w:val="00742A78"/>
    <w:rsid w:val="00742ED3"/>
    <w:rsid w:val="00743638"/>
    <w:rsid w:val="00744700"/>
    <w:rsid w:val="007451E3"/>
    <w:rsid w:val="007473CD"/>
    <w:rsid w:val="00747499"/>
    <w:rsid w:val="00750702"/>
    <w:rsid w:val="007508D6"/>
    <w:rsid w:val="00750D4E"/>
    <w:rsid w:val="00751236"/>
    <w:rsid w:val="00752126"/>
    <w:rsid w:val="00752B66"/>
    <w:rsid w:val="007535A6"/>
    <w:rsid w:val="00754A8C"/>
    <w:rsid w:val="00754FB0"/>
    <w:rsid w:val="007553D3"/>
    <w:rsid w:val="00756002"/>
    <w:rsid w:val="007570C4"/>
    <w:rsid w:val="00757143"/>
    <w:rsid w:val="007617B6"/>
    <w:rsid w:val="007630C5"/>
    <w:rsid w:val="00764E5C"/>
    <w:rsid w:val="00765D39"/>
    <w:rsid w:val="00767B8D"/>
    <w:rsid w:val="0077053C"/>
    <w:rsid w:val="00771EFC"/>
    <w:rsid w:val="00771F75"/>
    <w:rsid w:val="00774844"/>
    <w:rsid w:val="00776464"/>
    <w:rsid w:val="007772C3"/>
    <w:rsid w:val="00777F04"/>
    <w:rsid w:val="00782B13"/>
    <w:rsid w:val="00783343"/>
    <w:rsid w:val="00783AD0"/>
    <w:rsid w:val="00783E42"/>
    <w:rsid w:val="0078507D"/>
    <w:rsid w:val="0078677F"/>
    <w:rsid w:val="00787C3C"/>
    <w:rsid w:val="00792CA6"/>
    <w:rsid w:val="00793CA7"/>
    <w:rsid w:val="00794FEC"/>
    <w:rsid w:val="007951C1"/>
    <w:rsid w:val="007952F3"/>
    <w:rsid w:val="007956C0"/>
    <w:rsid w:val="00796753"/>
    <w:rsid w:val="007969EE"/>
    <w:rsid w:val="0079796D"/>
    <w:rsid w:val="007A0D63"/>
    <w:rsid w:val="007A263A"/>
    <w:rsid w:val="007A45F8"/>
    <w:rsid w:val="007A46FB"/>
    <w:rsid w:val="007A561C"/>
    <w:rsid w:val="007A5D95"/>
    <w:rsid w:val="007A65CC"/>
    <w:rsid w:val="007A6F09"/>
    <w:rsid w:val="007B07D2"/>
    <w:rsid w:val="007B131B"/>
    <w:rsid w:val="007B1453"/>
    <w:rsid w:val="007B21D3"/>
    <w:rsid w:val="007B3611"/>
    <w:rsid w:val="007B3AD9"/>
    <w:rsid w:val="007B3F74"/>
    <w:rsid w:val="007B4818"/>
    <w:rsid w:val="007B4BF5"/>
    <w:rsid w:val="007B4C6D"/>
    <w:rsid w:val="007B5BAF"/>
    <w:rsid w:val="007C0C19"/>
    <w:rsid w:val="007C0F02"/>
    <w:rsid w:val="007C29B1"/>
    <w:rsid w:val="007C3C8A"/>
    <w:rsid w:val="007C5443"/>
    <w:rsid w:val="007C63DF"/>
    <w:rsid w:val="007C6D1D"/>
    <w:rsid w:val="007C6F56"/>
    <w:rsid w:val="007C76E5"/>
    <w:rsid w:val="007D1C63"/>
    <w:rsid w:val="007D2163"/>
    <w:rsid w:val="007D3443"/>
    <w:rsid w:val="007D3917"/>
    <w:rsid w:val="007D51EE"/>
    <w:rsid w:val="007D58B8"/>
    <w:rsid w:val="007E2513"/>
    <w:rsid w:val="007E2D77"/>
    <w:rsid w:val="007E47AA"/>
    <w:rsid w:val="007E47B2"/>
    <w:rsid w:val="007E56C9"/>
    <w:rsid w:val="007E58AC"/>
    <w:rsid w:val="007E619B"/>
    <w:rsid w:val="007E6B7E"/>
    <w:rsid w:val="007F1DD7"/>
    <w:rsid w:val="007F1E3F"/>
    <w:rsid w:val="007F2132"/>
    <w:rsid w:val="007F27F1"/>
    <w:rsid w:val="007F3D5E"/>
    <w:rsid w:val="007F45D8"/>
    <w:rsid w:val="007F4FA9"/>
    <w:rsid w:val="007F59C9"/>
    <w:rsid w:val="007F5B30"/>
    <w:rsid w:val="007F63BF"/>
    <w:rsid w:val="007F79A8"/>
    <w:rsid w:val="007F7BE7"/>
    <w:rsid w:val="00800D0B"/>
    <w:rsid w:val="008018E4"/>
    <w:rsid w:val="00801F16"/>
    <w:rsid w:val="008020C6"/>
    <w:rsid w:val="00803584"/>
    <w:rsid w:val="00805CA0"/>
    <w:rsid w:val="00810D5E"/>
    <w:rsid w:val="0081257E"/>
    <w:rsid w:val="00812A19"/>
    <w:rsid w:val="008138F2"/>
    <w:rsid w:val="00814CDF"/>
    <w:rsid w:val="008158FA"/>
    <w:rsid w:val="00816AC0"/>
    <w:rsid w:val="00817243"/>
    <w:rsid w:val="00817827"/>
    <w:rsid w:val="00817DF1"/>
    <w:rsid w:val="0082051C"/>
    <w:rsid w:val="00821920"/>
    <w:rsid w:val="00822263"/>
    <w:rsid w:val="00822D23"/>
    <w:rsid w:val="00822DE7"/>
    <w:rsid w:val="00823AA7"/>
    <w:rsid w:val="00824A86"/>
    <w:rsid w:val="00824B09"/>
    <w:rsid w:val="00825942"/>
    <w:rsid w:val="00825E05"/>
    <w:rsid w:val="00826421"/>
    <w:rsid w:val="00831077"/>
    <w:rsid w:val="00832656"/>
    <w:rsid w:val="00832A46"/>
    <w:rsid w:val="00833D72"/>
    <w:rsid w:val="00833DE2"/>
    <w:rsid w:val="00834652"/>
    <w:rsid w:val="00835A29"/>
    <w:rsid w:val="00836CE2"/>
    <w:rsid w:val="00840B51"/>
    <w:rsid w:val="00842161"/>
    <w:rsid w:val="008425C4"/>
    <w:rsid w:val="00843194"/>
    <w:rsid w:val="008441B3"/>
    <w:rsid w:val="00844565"/>
    <w:rsid w:val="00844ACE"/>
    <w:rsid w:val="00844C4D"/>
    <w:rsid w:val="00844EC3"/>
    <w:rsid w:val="0084602D"/>
    <w:rsid w:val="008467D3"/>
    <w:rsid w:val="00846FA9"/>
    <w:rsid w:val="008507E5"/>
    <w:rsid w:val="00850F87"/>
    <w:rsid w:val="00851EAC"/>
    <w:rsid w:val="00852A15"/>
    <w:rsid w:val="00853E1E"/>
    <w:rsid w:val="008540B1"/>
    <w:rsid w:val="00854CA0"/>
    <w:rsid w:val="00854D70"/>
    <w:rsid w:val="00855F44"/>
    <w:rsid w:val="00857511"/>
    <w:rsid w:val="00857875"/>
    <w:rsid w:val="00857F15"/>
    <w:rsid w:val="00860F0F"/>
    <w:rsid w:val="00861224"/>
    <w:rsid w:val="00861909"/>
    <w:rsid w:val="00867C97"/>
    <w:rsid w:val="008706B3"/>
    <w:rsid w:val="00870CFA"/>
    <w:rsid w:val="008722F1"/>
    <w:rsid w:val="00872693"/>
    <w:rsid w:val="00872AB4"/>
    <w:rsid w:val="0087343A"/>
    <w:rsid w:val="00875095"/>
    <w:rsid w:val="00875B54"/>
    <w:rsid w:val="008763E7"/>
    <w:rsid w:val="00876BCE"/>
    <w:rsid w:val="00876E58"/>
    <w:rsid w:val="00881FE6"/>
    <w:rsid w:val="0088593A"/>
    <w:rsid w:val="00885B16"/>
    <w:rsid w:val="00887302"/>
    <w:rsid w:val="00887ADD"/>
    <w:rsid w:val="00887FF0"/>
    <w:rsid w:val="00890080"/>
    <w:rsid w:val="00890325"/>
    <w:rsid w:val="00890364"/>
    <w:rsid w:val="00890EE8"/>
    <w:rsid w:val="00892C2D"/>
    <w:rsid w:val="0089371B"/>
    <w:rsid w:val="00895D44"/>
    <w:rsid w:val="00896137"/>
    <w:rsid w:val="008972A7"/>
    <w:rsid w:val="00897BE7"/>
    <w:rsid w:val="00897D31"/>
    <w:rsid w:val="008A12FF"/>
    <w:rsid w:val="008A153D"/>
    <w:rsid w:val="008A27E6"/>
    <w:rsid w:val="008A2AAE"/>
    <w:rsid w:val="008A2E10"/>
    <w:rsid w:val="008A31B7"/>
    <w:rsid w:val="008A35EB"/>
    <w:rsid w:val="008A3852"/>
    <w:rsid w:val="008A3B28"/>
    <w:rsid w:val="008A3F5E"/>
    <w:rsid w:val="008A495E"/>
    <w:rsid w:val="008A4C54"/>
    <w:rsid w:val="008A5235"/>
    <w:rsid w:val="008A6CB0"/>
    <w:rsid w:val="008A6DB0"/>
    <w:rsid w:val="008A792E"/>
    <w:rsid w:val="008B000A"/>
    <w:rsid w:val="008B0C96"/>
    <w:rsid w:val="008B0F78"/>
    <w:rsid w:val="008B157D"/>
    <w:rsid w:val="008B1B2A"/>
    <w:rsid w:val="008B22B6"/>
    <w:rsid w:val="008B2A00"/>
    <w:rsid w:val="008B3555"/>
    <w:rsid w:val="008B3FD0"/>
    <w:rsid w:val="008B4700"/>
    <w:rsid w:val="008B4C84"/>
    <w:rsid w:val="008B54F7"/>
    <w:rsid w:val="008B59A5"/>
    <w:rsid w:val="008B6DCD"/>
    <w:rsid w:val="008B77E0"/>
    <w:rsid w:val="008B7C07"/>
    <w:rsid w:val="008C1985"/>
    <w:rsid w:val="008C1EB7"/>
    <w:rsid w:val="008C2AE6"/>
    <w:rsid w:val="008C4AE5"/>
    <w:rsid w:val="008C7360"/>
    <w:rsid w:val="008C7BAB"/>
    <w:rsid w:val="008D07E6"/>
    <w:rsid w:val="008D0ACF"/>
    <w:rsid w:val="008D1D13"/>
    <w:rsid w:val="008D1E7F"/>
    <w:rsid w:val="008D201F"/>
    <w:rsid w:val="008D3054"/>
    <w:rsid w:val="008D4385"/>
    <w:rsid w:val="008D43E3"/>
    <w:rsid w:val="008D4460"/>
    <w:rsid w:val="008D5170"/>
    <w:rsid w:val="008D6D6D"/>
    <w:rsid w:val="008E0ABD"/>
    <w:rsid w:val="008E28C7"/>
    <w:rsid w:val="008E2D0C"/>
    <w:rsid w:val="008E31FF"/>
    <w:rsid w:val="008E3201"/>
    <w:rsid w:val="008E344F"/>
    <w:rsid w:val="008E37FE"/>
    <w:rsid w:val="008E44BB"/>
    <w:rsid w:val="008E510B"/>
    <w:rsid w:val="008E5261"/>
    <w:rsid w:val="008E5910"/>
    <w:rsid w:val="008E5CD0"/>
    <w:rsid w:val="008E786B"/>
    <w:rsid w:val="008E7A29"/>
    <w:rsid w:val="008E7B4A"/>
    <w:rsid w:val="008F0721"/>
    <w:rsid w:val="008F0903"/>
    <w:rsid w:val="008F1058"/>
    <w:rsid w:val="008F1A60"/>
    <w:rsid w:val="008F1F69"/>
    <w:rsid w:val="008F3374"/>
    <w:rsid w:val="008F37FB"/>
    <w:rsid w:val="008F3903"/>
    <w:rsid w:val="008F4E2D"/>
    <w:rsid w:val="008F5C48"/>
    <w:rsid w:val="008F5CDF"/>
    <w:rsid w:val="008F74A1"/>
    <w:rsid w:val="008F766D"/>
    <w:rsid w:val="00900E12"/>
    <w:rsid w:val="009015A7"/>
    <w:rsid w:val="00901CC3"/>
    <w:rsid w:val="009043F4"/>
    <w:rsid w:val="00905231"/>
    <w:rsid w:val="009078D6"/>
    <w:rsid w:val="00907C58"/>
    <w:rsid w:val="009115D9"/>
    <w:rsid w:val="00913222"/>
    <w:rsid w:val="00913B3C"/>
    <w:rsid w:val="00913B6D"/>
    <w:rsid w:val="00914927"/>
    <w:rsid w:val="0091649E"/>
    <w:rsid w:val="0091652D"/>
    <w:rsid w:val="009206BD"/>
    <w:rsid w:val="0092196A"/>
    <w:rsid w:val="009221E6"/>
    <w:rsid w:val="0092276B"/>
    <w:rsid w:val="00922E12"/>
    <w:rsid w:val="00922E69"/>
    <w:rsid w:val="009237DA"/>
    <w:rsid w:val="009265FE"/>
    <w:rsid w:val="00927CB6"/>
    <w:rsid w:val="00930BB6"/>
    <w:rsid w:val="00931316"/>
    <w:rsid w:val="009316A5"/>
    <w:rsid w:val="00931FA4"/>
    <w:rsid w:val="0093240C"/>
    <w:rsid w:val="00933135"/>
    <w:rsid w:val="009345BA"/>
    <w:rsid w:val="0093699F"/>
    <w:rsid w:val="009373CC"/>
    <w:rsid w:val="00937681"/>
    <w:rsid w:val="00941098"/>
    <w:rsid w:val="00942867"/>
    <w:rsid w:val="00942F77"/>
    <w:rsid w:val="009436E1"/>
    <w:rsid w:val="009442EE"/>
    <w:rsid w:val="00944D7C"/>
    <w:rsid w:val="00944E26"/>
    <w:rsid w:val="009460AF"/>
    <w:rsid w:val="00946C59"/>
    <w:rsid w:val="009477AB"/>
    <w:rsid w:val="0094789B"/>
    <w:rsid w:val="00947EA1"/>
    <w:rsid w:val="00950CCF"/>
    <w:rsid w:val="0095329F"/>
    <w:rsid w:val="00954C5F"/>
    <w:rsid w:val="009558EC"/>
    <w:rsid w:val="0095631B"/>
    <w:rsid w:val="0095658B"/>
    <w:rsid w:val="009568DA"/>
    <w:rsid w:val="0095692E"/>
    <w:rsid w:val="00956A8B"/>
    <w:rsid w:val="00956C2F"/>
    <w:rsid w:val="00957967"/>
    <w:rsid w:val="009607B6"/>
    <w:rsid w:val="00960C57"/>
    <w:rsid w:val="00960F1E"/>
    <w:rsid w:val="0096167A"/>
    <w:rsid w:val="00962DC0"/>
    <w:rsid w:val="00962DD5"/>
    <w:rsid w:val="0096301D"/>
    <w:rsid w:val="00963356"/>
    <w:rsid w:val="0096458E"/>
    <w:rsid w:val="00966061"/>
    <w:rsid w:val="00967681"/>
    <w:rsid w:val="00967FC2"/>
    <w:rsid w:val="0097165B"/>
    <w:rsid w:val="009727B6"/>
    <w:rsid w:val="009757A9"/>
    <w:rsid w:val="00975C76"/>
    <w:rsid w:val="009764C8"/>
    <w:rsid w:val="00976D8B"/>
    <w:rsid w:val="009807FF"/>
    <w:rsid w:val="009817F0"/>
    <w:rsid w:val="00983011"/>
    <w:rsid w:val="009845AB"/>
    <w:rsid w:val="0098558C"/>
    <w:rsid w:val="00986857"/>
    <w:rsid w:val="00986F20"/>
    <w:rsid w:val="009872A4"/>
    <w:rsid w:val="009911E7"/>
    <w:rsid w:val="00991884"/>
    <w:rsid w:val="00991CF4"/>
    <w:rsid w:val="00991DAA"/>
    <w:rsid w:val="00993BD2"/>
    <w:rsid w:val="00994282"/>
    <w:rsid w:val="009950DF"/>
    <w:rsid w:val="00995177"/>
    <w:rsid w:val="009951BF"/>
    <w:rsid w:val="00995C27"/>
    <w:rsid w:val="00995D95"/>
    <w:rsid w:val="0099685F"/>
    <w:rsid w:val="009968A1"/>
    <w:rsid w:val="00996E10"/>
    <w:rsid w:val="009A0780"/>
    <w:rsid w:val="009A1830"/>
    <w:rsid w:val="009A24D4"/>
    <w:rsid w:val="009A2C27"/>
    <w:rsid w:val="009A3849"/>
    <w:rsid w:val="009A42CD"/>
    <w:rsid w:val="009A5FE3"/>
    <w:rsid w:val="009B1CCF"/>
    <w:rsid w:val="009B26DA"/>
    <w:rsid w:val="009B2DBF"/>
    <w:rsid w:val="009B2F25"/>
    <w:rsid w:val="009B350A"/>
    <w:rsid w:val="009B4BAF"/>
    <w:rsid w:val="009C0D89"/>
    <w:rsid w:val="009C0EA8"/>
    <w:rsid w:val="009C1441"/>
    <w:rsid w:val="009C2B5C"/>
    <w:rsid w:val="009C32F9"/>
    <w:rsid w:val="009C4573"/>
    <w:rsid w:val="009C4CD0"/>
    <w:rsid w:val="009C5CB7"/>
    <w:rsid w:val="009C6E57"/>
    <w:rsid w:val="009C7516"/>
    <w:rsid w:val="009C7607"/>
    <w:rsid w:val="009D12AB"/>
    <w:rsid w:val="009D1CE1"/>
    <w:rsid w:val="009D1F4A"/>
    <w:rsid w:val="009D2571"/>
    <w:rsid w:val="009D2C03"/>
    <w:rsid w:val="009D2ED9"/>
    <w:rsid w:val="009D3B14"/>
    <w:rsid w:val="009D465A"/>
    <w:rsid w:val="009D502B"/>
    <w:rsid w:val="009D5338"/>
    <w:rsid w:val="009D7FED"/>
    <w:rsid w:val="009E0C8A"/>
    <w:rsid w:val="009E1BF0"/>
    <w:rsid w:val="009E2A23"/>
    <w:rsid w:val="009E3515"/>
    <w:rsid w:val="009E3849"/>
    <w:rsid w:val="009E4FC6"/>
    <w:rsid w:val="009E5931"/>
    <w:rsid w:val="009E66D9"/>
    <w:rsid w:val="009E6D37"/>
    <w:rsid w:val="009E7863"/>
    <w:rsid w:val="009E7E30"/>
    <w:rsid w:val="009E7E38"/>
    <w:rsid w:val="009F0AE0"/>
    <w:rsid w:val="009F121D"/>
    <w:rsid w:val="009F132B"/>
    <w:rsid w:val="009F224A"/>
    <w:rsid w:val="009F3AFC"/>
    <w:rsid w:val="009F40E5"/>
    <w:rsid w:val="009F5148"/>
    <w:rsid w:val="009F5508"/>
    <w:rsid w:val="009F5DF1"/>
    <w:rsid w:val="009F6E73"/>
    <w:rsid w:val="009F7113"/>
    <w:rsid w:val="00A01178"/>
    <w:rsid w:val="00A011BA"/>
    <w:rsid w:val="00A019A0"/>
    <w:rsid w:val="00A03D69"/>
    <w:rsid w:val="00A04500"/>
    <w:rsid w:val="00A053AF"/>
    <w:rsid w:val="00A05D40"/>
    <w:rsid w:val="00A05FBC"/>
    <w:rsid w:val="00A06458"/>
    <w:rsid w:val="00A10398"/>
    <w:rsid w:val="00A10E0C"/>
    <w:rsid w:val="00A12D65"/>
    <w:rsid w:val="00A1516B"/>
    <w:rsid w:val="00A1524A"/>
    <w:rsid w:val="00A15F62"/>
    <w:rsid w:val="00A1679F"/>
    <w:rsid w:val="00A17FC7"/>
    <w:rsid w:val="00A20820"/>
    <w:rsid w:val="00A2204B"/>
    <w:rsid w:val="00A23E1F"/>
    <w:rsid w:val="00A24F4B"/>
    <w:rsid w:val="00A26FDE"/>
    <w:rsid w:val="00A31171"/>
    <w:rsid w:val="00A3215B"/>
    <w:rsid w:val="00A33C59"/>
    <w:rsid w:val="00A33C6E"/>
    <w:rsid w:val="00A33EA0"/>
    <w:rsid w:val="00A342CC"/>
    <w:rsid w:val="00A36163"/>
    <w:rsid w:val="00A36AE7"/>
    <w:rsid w:val="00A37014"/>
    <w:rsid w:val="00A37059"/>
    <w:rsid w:val="00A37708"/>
    <w:rsid w:val="00A3777B"/>
    <w:rsid w:val="00A405D0"/>
    <w:rsid w:val="00A40E30"/>
    <w:rsid w:val="00A45BF4"/>
    <w:rsid w:val="00A46A79"/>
    <w:rsid w:val="00A471C3"/>
    <w:rsid w:val="00A4757B"/>
    <w:rsid w:val="00A478D0"/>
    <w:rsid w:val="00A50CF5"/>
    <w:rsid w:val="00A50E87"/>
    <w:rsid w:val="00A50E88"/>
    <w:rsid w:val="00A52D1F"/>
    <w:rsid w:val="00A548B3"/>
    <w:rsid w:val="00A54C8D"/>
    <w:rsid w:val="00A5532C"/>
    <w:rsid w:val="00A55352"/>
    <w:rsid w:val="00A5565B"/>
    <w:rsid w:val="00A55FF4"/>
    <w:rsid w:val="00A5627B"/>
    <w:rsid w:val="00A56E15"/>
    <w:rsid w:val="00A56E87"/>
    <w:rsid w:val="00A57543"/>
    <w:rsid w:val="00A576A7"/>
    <w:rsid w:val="00A6022C"/>
    <w:rsid w:val="00A605E1"/>
    <w:rsid w:val="00A609DC"/>
    <w:rsid w:val="00A612BA"/>
    <w:rsid w:val="00A612D5"/>
    <w:rsid w:val="00A617C4"/>
    <w:rsid w:val="00A62AA7"/>
    <w:rsid w:val="00A62BBE"/>
    <w:rsid w:val="00A62D0C"/>
    <w:rsid w:val="00A64AEB"/>
    <w:rsid w:val="00A64E1C"/>
    <w:rsid w:val="00A65017"/>
    <w:rsid w:val="00A6661D"/>
    <w:rsid w:val="00A6664F"/>
    <w:rsid w:val="00A66891"/>
    <w:rsid w:val="00A66BC4"/>
    <w:rsid w:val="00A678E7"/>
    <w:rsid w:val="00A67F67"/>
    <w:rsid w:val="00A7077F"/>
    <w:rsid w:val="00A70D1F"/>
    <w:rsid w:val="00A71ACF"/>
    <w:rsid w:val="00A72825"/>
    <w:rsid w:val="00A7327F"/>
    <w:rsid w:val="00A74286"/>
    <w:rsid w:val="00A760AD"/>
    <w:rsid w:val="00A76449"/>
    <w:rsid w:val="00A767CC"/>
    <w:rsid w:val="00A76F66"/>
    <w:rsid w:val="00A81B8F"/>
    <w:rsid w:val="00A839A0"/>
    <w:rsid w:val="00A83C23"/>
    <w:rsid w:val="00A85643"/>
    <w:rsid w:val="00A85CB3"/>
    <w:rsid w:val="00A85F83"/>
    <w:rsid w:val="00A87453"/>
    <w:rsid w:val="00A874A7"/>
    <w:rsid w:val="00A87B30"/>
    <w:rsid w:val="00A90109"/>
    <w:rsid w:val="00A928B6"/>
    <w:rsid w:val="00A92955"/>
    <w:rsid w:val="00A929E3"/>
    <w:rsid w:val="00A92B44"/>
    <w:rsid w:val="00A93000"/>
    <w:rsid w:val="00A9350C"/>
    <w:rsid w:val="00A93911"/>
    <w:rsid w:val="00A9605C"/>
    <w:rsid w:val="00A97B72"/>
    <w:rsid w:val="00AA0C58"/>
    <w:rsid w:val="00AA0F62"/>
    <w:rsid w:val="00AA1C6E"/>
    <w:rsid w:val="00AA2134"/>
    <w:rsid w:val="00AA2291"/>
    <w:rsid w:val="00AA3341"/>
    <w:rsid w:val="00AA54FA"/>
    <w:rsid w:val="00AA7178"/>
    <w:rsid w:val="00AA7824"/>
    <w:rsid w:val="00AA7855"/>
    <w:rsid w:val="00AA7B68"/>
    <w:rsid w:val="00AA7D6A"/>
    <w:rsid w:val="00AB0D92"/>
    <w:rsid w:val="00AB100B"/>
    <w:rsid w:val="00AB2BB6"/>
    <w:rsid w:val="00AB30F9"/>
    <w:rsid w:val="00AB323C"/>
    <w:rsid w:val="00AB3E06"/>
    <w:rsid w:val="00AB3F77"/>
    <w:rsid w:val="00AB46FF"/>
    <w:rsid w:val="00AB5351"/>
    <w:rsid w:val="00AB5F3B"/>
    <w:rsid w:val="00AB6844"/>
    <w:rsid w:val="00AB720D"/>
    <w:rsid w:val="00AC096C"/>
    <w:rsid w:val="00AC0DAA"/>
    <w:rsid w:val="00AC0E29"/>
    <w:rsid w:val="00AC12B9"/>
    <w:rsid w:val="00AC24C3"/>
    <w:rsid w:val="00AC34C7"/>
    <w:rsid w:val="00AC3F1A"/>
    <w:rsid w:val="00AC635E"/>
    <w:rsid w:val="00AC6901"/>
    <w:rsid w:val="00AC6D41"/>
    <w:rsid w:val="00AD0171"/>
    <w:rsid w:val="00AD039A"/>
    <w:rsid w:val="00AD0B13"/>
    <w:rsid w:val="00AD115C"/>
    <w:rsid w:val="00AD1307"/>
    <w:rsid w:val="00AD2567"/>
    <w:rsid w:val="00AD295A"/>
    <w:rsid w:val="00AD2996"/>
    <w:rsid w:val="00AD6C91"/>
    <w:rsid w:val="00AD709B"/>
    <w:rsid w:val="00AD75AA"/>
    <w:rsid w:val="00AE0B46"/>
    <w:rsid w:val="00AE0C5E"/>
    <w:rsid w:val="00AE24F4"/>
    <w:rsid w:val="00AE252E"/>
    <w:rsid w:val="00AE470A"/>
    <w:rsid w:val="00AE47CD"/>
    <w:rsid w:val="00AE5900"/>
    <w:rsid w:val="00AE6E2B"/>
    <w:rsid w:val="00AE7C41"/>
    <w:rsid w:val="00AE7D96"/>
    <w:rsid w:val="00AF05FF"/>
    <w:rsid w:val="00AF1875"/>
    <w:rsid w:val="00AF262D"/>
    <w:rsid w:val="00AF3760"/>
    <w:rsid w:val="00AF3B48"/>
    <w:rsid w:val="00AF3B78"/>
    <w:rsid w:val="00AF3D43"/>
    <w:rsid w:val="00AF4412"/>
    <w:rsid w:val="00AF5261"/>
    <w:rsid w:val="00AF6417"/>
    <w:rsid w:val="00AF7F76"/>
    <w:rsid w:val="00B00226"/>
    <w:rsid w:val="00B00D9C"/>
    <w:rsid w:val="00B02179"/>
    <w:rsid w:val="00B03827"/>
    <w:rsid w:val="00B054EA"/>
    <w:rsid w:val="00B06160"/>
    <w:rsid w:val="00B06B1F"/>
    <w:rsid w:val="00B070FB"/>
    <w:rsid w:val="00B1006A"/>
    <w:rsid w:val="00B11775"/>
    <w:rsid w:val="00B13A91"/>
    <w:rsid w:val="00B14380"/>
    <w:rsid w:val="00B14D59"/>
    <w:rsid w:val="00B158EE"/>
    <w:rsid w:val="00B16C55"/>
    <w:rsid w:val="00B171A4"/>
    <w:rsid w:val="00B22A15"/>
    <w:rsid w:val="00B22A21"/>
    <w:rsid w:val="00B22E0D"/>
    <w:rsid w:val="00B24353"/>
    <w:rsid w:val="00B245CD"/>
    <w:rsid w:val="00B26910"/>
    <w:rsid w:val="00B27297"/>
    <w:rsid w:val="00B273B2"/>
    <w:rsid w:val="00B27DE0"/>
    <w:rsid w:val="00B315EB"/>
    <w:rsid w:val="00B33330"/>
    <w:rsid w:val="00B335E9"/>
    <w:rsid w:val="00B34B5E"/>
    <w:rsid w:val="00B34D21"/>
    <w:rsid w:val="00B36205"/>
    <w:rsid w:val="00B3621B"/>
    <w:rsid w:val="00B37B84"/>
    <w:rsid w:val="00B400EA"/>
    <w:rsid w:val="00B401E7"/>
    <w:rsid w:val="00B40516"/>
    <w:rsid w:val="00B42016"/>
    <w:rsid w:val="00B431B5"/>
    <w:rsid w:val="00B43B22"/>
    <w:rsid w:val="00B44B15"/>
    <w:rsid w:val="00B45395"/>
    <w:rsid w:val="00B45708"/>
    <w:rsid w:val="00B46D92"/>
    <w:rsid w:val="00B4728D"/>
    <w:rsid w:val="00B47C77"/>
    <w:rsid w:val="00B523F2"/>
    <w:rsid w:val="00B532C0"/>
    <w:rsid w:val="00B533CE"/>
    <w:rsid w:val="00B53970"/>
    <w:rsid w:val="00B53DAC"/>
    <w:rsid w:val="00B54B17"/>
    <w:rsid w:val="00B553BC"/>
    <w:rsid w:val="00B553DF"/>
    <w:rsid w:val="00B564B7"/>
    <w:rsid w:val="00B56E58"/>
    <w:rsid w:val="00B574DE"/>
    <w:rsid w:val="00B6028C"/>
    <w:rsid w:val="00B60BEF"/>
    <w:rsid w:val="00B60EA7"/>
    <w:rsid w:val="00B60EB3"/>
    <w:rsid w:val="00B62289"/>
    <w:rsid w:val="00B62D3C"/>
    <w:rsid w:val="00B652DE"/>
    <w:rsid w:val="00B65733"/>
    <w:rsid w:val="00B65E9C"/>
    <w:rsid w:val="00B6632A"/>
    <w:rsid w:val="00B663E3"/>
    <w:rsid w:val="00B66DE3"/>
    <w:rsid w:val="00B67248"/>
    <w:rsid w:val="00B674D6"/>
    <w:rsid w:val="00B67921"/>
    <w:rsid w:val="00B67C9F"/>
    <w:rsid w:val="00B67E7F"/>
    <w:rsid w:val="00B704F3"/>
    <w:rsid w:val="00B7121D"/>
    <w:rsid w:val="00B72096"/>
    <w:rsid w:val="00B73C90"/>
    <w:rsid w:val="00B73EA5"/>
    <w:rsid w:val="00B74892"/>
    <w:rsid w:val="00B74A3F"/>
    <w:rsid w:val="00B74C79"/>
    <w:rsid w:val="00B759C8"/>
    <w:rsid w:val="00B76555"/>
    <w:rsid w:val="00B77C01"/>
    <w:rsid w:val="00B812E0"/>
    <w:rsid w:val="00B81F72"/>
    <w:rsid w:val="00B82E60"/>
    <w:rsid w:val="00B82F28"/>
    <w:rsid w:val="00B83A1D"/>
    <w:rsid w:val="00B84392"/>
    <w:rsid w:val="00B85342"/>
    <w:rsid w:val="00B8577E"/>
    <w:rsid w:val="00B85C9C"/>
    <w:rsid w:val="00B864A3"/>
    <w:rsid w:val="00B86932"/>
    <w:rsid w:val="00B93158"/>
    <w:rsid w:val="00B9339E"/>
    <w:rsid w:val="00B93772"/>
    <w:rsid w:val="00B93C42"/>
    <w:rsid w:val="00B95F02"/>
    <w:rsid w:val="00B96935"/>
    <w:rsid w:val="00B96A38"/>
    <w:rsid w:val="00BA0387"/>
    <w:rsid w:val="00BA2176"/>
    <w:rsid w:val="00BA2421"/>
    <w:rsid w:val="00BA3401"/>
    <w:rsid w:val="00BA45C5"/>
    <w:rsid w:val="00BA6BA8"/>
    <w:rsid w:val="00BA7025"/>
    <w:rsid w:val="00BA7126"/>
    <w:rsid w:val="00BA7F62"/>
    <w:rsid w:val="00BB0614"/>
    <w:rsid w:val="00BB15DD"/>
    <w:rsid w:val="00BB1BE6"/>
    <w:rsid w:val="00BB3774"/>
    <w:rsid w:val="00BB3788"/>
    <w:rsid w:val="00BB3B0E"/>
    <w:rsid w:val="00BB3B1A"/>
    <w:rsid w:val="00BB404C"/>
    <w:rsid w:val="00BB47DF"/>
    <w:rsid w:val="00BB4933"/>
    <w:rsid w:val="00BB5064"/>
    <w:rsid w:val="00BB585D"/>
    <w:rsid w:val="00BB65BD"/>
    <w:rsid w:val="00BB759D"/>
    <w:rsid w:val="00BC05A6"/>
    <w:rsid w:val="00BC1295"/>
    <w:rsid w:val="00BC42E0"/>
    <w:rsid w:val="00BC5CBF"/>
    <w:rsid w:val="00BC5CFA"/>
    <w:rsid w:val="00BC5EB5"/>
    <w:rsid w:val="00BD1936"/>
    <w:rsid w:val="00BD4E81"/>
    <w:rsid w:val="00BD5004"/>
    <w:rsid w:val="00BD7CF1"/>
    <w:rsid w:val="00BD7EAB"/>
    <w:rsid w:val="00BE0415"/>
    <w:rsid w:val="00BE049A"/>
    <w:rsid w:val="00BE16CA"/>
    <w:rsid w:val="00BE1AF6"/>
    <w:rsid w:val="00BE1DB1"/>
    <w:rsid w:val="00BE2385"/>
    <w:rsid w:val="00BE29A0"/>
    <w:rsid w:val="00BE34A9"/>
    <w:rsid w:val="00BE3CA4"/>
    <w:rsid w:val="00BE439D"/>
    <w:rsid w:val="00BE44AA"/>
    <w:rsid w:val="00BE456D"/>
    <w:rsid w:val="00BE4FE5"/>
    <w:rsid w:val="00BE5877"/>
    <w:rsid w:val="00BE734E"/>
    <w:rsid w:val="00BE7A26"/>
    <w:rsid w:val="00BE7F00"/>
    <w:rsid w:val="00BF088C"/>
    <w:rsid w:val="00BF0FFC"/>
    <w:rsid w:val="00BF13FD"/>
    <w:rsid w:val="00BF17F5"/>
    <w:rsid w:val="00BF46EA"/>
    <w:rsid w:val="00BF614D"/>
    <w:rsid w:val="00BF703A"/>
    <w:rsid w:val="00BF7EF1"/>
    <w:rsid w:val="00C007EC"/>
    <w:rsid w:val="00C020CE"/>
    <w:rsid w:val="00C03433"/>
    <w:rsid w:val="00C0393D"/>
    <w:rsid w:val="00C04FD4"/>
    <w:rsid w:val="00C057B1"/>
    <w:rsid w:val="00C05827"/>
    <w:rsid w:val="00C06482"/>
    <w:rsid w:val="00C06CF8"/>
    <w:rsid w:val="00C07A43"/>
    <w:rsid w:val="00C10057"/>
    <w:rsid w:val="00C10109"/>
    <w:rsid w:val="00C11116"/>
    <w:rsid w:val="00C11370"/>
    <w:rsid w:val="00C118A6"/>
    <w:rsid w:val="00C11A5E"/>
    <w:rsid w:val="00C13396"/>
    <w:rsid w:val="00C13938"/>
    <w:rsid w:val="00C140EE"/>
    <w:rsid w:val="00C165C0"/>
    <w:rsid w:val="00C21629"/>
    <w:rsid w:val="00C2360B"/>
    <w:rsid w:val="00C23AE3"/>
    <w:rsid w:val="00C24476"/>
    <w:rsid w:val="00C247C0"/>
    <w:rsid w:val="00C2542E"/>
    <w:rsid w:val="00C2584B"/>
    <w:rsid w:val="00C2695F"/>
    <w:rsid w:val="00C2748B"/>
    <w:rsid w:val="00C276E0"/>
    <w:rsid w:val="00C304CB"/>
    <w:rsid w:val="00C30B60"/>
    <w:rsid w:val="00C31C21"/>
    <w:rsid w:val="00C31E2C"/>
    <w:rsid w:val="00C327C5"/>
    <w:rsid w:val="00C32932"/>
    <w:rsid w:val="00C329FD"/>
    <w:rsid w:val="00C33D9D"/>
    <w:rsid w:val="00C340B9"/>
    <w:rsid w:val="00C34AAE"/>
    <w:rsid w:val="00C36328"/>
    <w:rsid w:val="00C36B33"/>
    <w:rsid w:val="00C378CB"/>
    <w:rsid w:val="00C409BC"/>
    <w:rsid w:val="00C41133"/>
    <w:rsid w:val="00C425B8"/>
    <w:rsid w:val="00C42E03"/>
    <w:rsid w:val="00C42E5C"/>
    <w:rsid w:val="00C43712"/>
    <w:rsid w:val="00C43A1F"/>
    <w:rsid w:val="00C43DAD"/>
    <w:rsid w:val="00C4452D"/>
    <w:rsid w:val="00C44861"/>
    <w:rsid w:val="00C455F5"/>
    <w:rsid w:val="00C459A3"/>
    <w:rsid w:val="00C46892"/>
    <w:rsid w:val="00C46AE7"/>
    <w:rsid w:val="00C4746F"/>
    <w:rsid w:val="00C47581"/>
    <w:rsid w:val="00C47B93"/>
    <w:rsid w:val="00C47D95"/>
    <w:rsid w:val="00C5065E"/>
    <w:rsid w:val="00C511A1"/>
    <w:rsid w:val="00C51564"/>
    <w:rsid w:val="00C5224E"/>
    <w:rsid w:val="00C52635"/>
    <w:rsid w:val="00C52C72"/>
    <w:rsid w:val="00C53429"/>
    <w:rsid w:val="00C538D2"/>
    <w:rsid w:val="00C53D70"/>
    <w:rsid w:val="00C54F1A"/>
    <w:rsid w:val="00C55A78"/>
    <w:rsid w:val="00C5616A"/>
    <w:rsid w:val="00C569F7"/>
    <w:rsid w:val="00C57719"/>
    <w:rsid w:val="00C6000C"/>
    <w:rsid w:val="00C6074F"/>
    <w:rsid w:val="00C6082F"/>
    <w:rsid w:val="00C60A6B"/>
    <w:rsid w:val="00C61976"/>
    <w:rsid w:val="00C62EC3"/>
    <w:rsid w:val="00C63028"/>
    <w:rsid w:val="00C630EB"/>
    <w:rsid w:val="00C6381F"/>
    <w:rsid w:val="00C63A66"/>
    <w:rsid w:val="00C650A1"/>
    <w:rsid w:val="00C67010"/>
    <w:rsid w:val="00C678A6"/>
    <w:rsid w:val="00C6790E"/>
    <w:rsid w:val="00C71316"/>
    <w:rsid w:val="00C72D0F"/>
    <w:rsid w:val="00C72FA3"/>
    <w:rsid w:val="00C72FDD"/>
    <w:rsid w:val="00C73302"/>
    <w:rsid w:val="00C7354F"/>
    <w:rsid w:val="00C73AA5"/>
    <w:rsid w:val="00C73E84"/>
    <w:rsid w:val="00C753DA"/>
    <w:rsid w:val="00C75CEB"/>
    <w:rsid w:val="00C770DD"/>
    <w:rsid w:val="00C7747E"/>
    <w:rsid w:val="00C80395"/>
    <w:rsid w:val="00C80907"/>
    <w:rsid w:val="00C80C94"/>
    <w:rsid w:val="00C81305"/>
    <w:rsid w:val="00C815CB"/>
    <w:rsid w:val="00C815ED"/>
    <w:rsid w:val="00C824E8"/>
    <w:rsid w:val="00C82F66"/>
    <w:rsid w:val="00C835A7"/>
    <w:rsid w:val="00C83D30"/>
    <w:rsid w:val="00C86A0A"/>
    <w:rsid w:val="00C86A68"/>
    <w:rsid w:val="00C87789"/>
    <w:rsid w:val="00C87DBF"/>
    <w:rsid w:val="00C900CF"/>
    <w:rsid w:val="00C9049F"/>
    <w:rsid w:val="00C9117E"/>
    <w:rsid w:val="00C91B7D"/>
    <w:rsid w:val="00C91BE0"/>
    <w:rsid w:val="00C9356D"/>
    <w:rsid w:val="00C95F58"/>
    <w:rsid w:val="00C9764D"/>
    <w:rsid w:val="00C97EA4"/>
    <w:rsid w:val="00CA00D5"/>
    <w:rsid w:val="00CA01A8"/>
    <w:rsid w:val="00CA0215"/>
    <w:rsid w:val="00CA0663"/>
    <w:rsid w:val="00CA07D5"/>
    <w:rsid w:val="00CA0CE8"/>
    <w:rsid w:val="00CA1788"/>
    <w:rsid w:val="00CA2255"/>
    <w:rsid w:val="00CA227B"/>
    <w:rsid w:val="00CA36A4"/>
    <w:rsid w:val="00CA42B6"/>
    <w:rsid w:val="00CA4813"/>
    <w:rsid w:val="00CA52D5"/>
    <w:rsid w:val="00CA6798"/>
    <w:rsid w:val="00CB0ABA"/>
    <w:rsid w:val="00CB222E"/>
    <w:rsid w:val="00CB2337"/>
    <w:rsid w:val="00CB2C61"/>
    <w:rsid w:val="00CB2CDD"/>
    <w:rsid w:val="00CB3581"/>
    <w:rsid w:val="00CB377F"/>
    <w:rsid w:val="00CB4D08"/>
    <w:rsid w:val="00CB5B86"/>
    <w:rsid w:val="00CB5F97"/>
    <w:rsid w:val="00CB6A79"/>
    <w:rsid w:val="00CB710C"/>
    <w:rsid w:val="00CC0120"/>
    <w:rsid w:val="00CC111D"/>
    <w:rsid w:val="00CC12DC"/>
    <w:rsid w:val="00CC1E9D"/>
    <w:rsid w:val="00CC24BC"/>
    <w:rsid w:val="00CC2BA7"/>
    <w:rsid w:val="00CC3382"/>
    <w:rsid w:val="00CC3DBB"/>
    <w:rsid w:val="00CC466C"/>
    <w:rsid w:val="00CC499F"/>
    <w:rsid w:val="00CC6369"/>
    <w:rsid w:val="00CC7164"/>
    <w:rsid w:val="00CC781D"/>
    <w:rsid w:val="00CD01B2"/>
    <w:rsid w:val="00CD246D"/>
    <w:rsid w:val="00CD4A7C"/>
    <w:rsid w:val="00CD5AC9"/>
    <w:rsid w:val="00CD5DEE"/>
    <w:rsid w:val="00CD715A"/>
    <w:rsid w:val="00CD7ACE"/>
    <w:rsid w:val="00CE05F9"/>
    <w:rsid w:val="00CE0D73"/>
    <w:rsid w:val="00CE0F5C"/>
    <w:rsid w:val="00CE121A"/>
    <w:rsid w:val="00CE1354"/>
    <w:rsid w:val="00CE1ACB"/>
    <w:rsid w:val="00CE1B47"/>
    <w:rsid w:val="00CE1F33"/>
    <w:rsid w:val="00CE312D"/>
    <w:rsid w:val="00CE5941"/>
    <w:rsid w:val="00CE6A0E"/>
    <w:rsid w:val="00CE6D07"/>
    <w:rsid w:val="00CE74A4"/>
    <w:rsid w:val="00CE7BC5"/>
    <w:rsid w:val="00CF011D"/>
    <w:rsid w:val="00CF0353"/>
    <w:rsid w:val="00CF22EB"/>
    <w:rsid w:val="00CF32E8"/>
    <w:rsid w:val="00CF33A3"/>
    <w:rsid w:val="00CF3B31"/>
    <w:rsid w:val="00CF5524"/>
    <w:rsid w:val="00CF5735"/>
    <w:rsid w:val="00CF5852"/>
    <w:rsid w:val="00CF5E4F"/>
    <w:rsid w:val="00CF6FB2"/>
    <w:rsid w:val="00CF7227"/>
    <w:rsid w:val="00CF750B"/>
    <w:rsid w:val="00CF7AE5"/>
    <w:rsid w:val="00D00FA1"/>
    <w:rsid w:val="00D01748"/>
    <w:rsid w:val="00D020B7"/>
    <w:rsid w:val="00D0385D"/>
    <w:rsid w:val="00D0411C"/>
    <w:rsid w:val="00D0448E"/>
    <w:rsid w:val="00D04BE9"/>
    <w:rsid w:val="00D05678"/>
    <w:rsid w:val="00D0652F"/>
    <w:rsid w:val="00D0657E"/>
    <w:rsid w:val="00D06CF5"/>
    <w:rsid w:val="00D06E45"/>
    <w:rsid w:val="00D0749B"/>
    <w:rsid w:val="00D1060C"/>
    <w:rsid w:val="00D1348A"/>
    <w:rsid w:val="00D143FC"/>
    <w:rsid w:val="00D158FE"/>
    <w:rsid w:val="00D16EC2"/>
    <w:rsid w:val="00D17C45"/>
    <w:rsid w:val="00D203C0"/>
    <w:rsid w:val="00D2061D"/>
    <w:rsid w:val="00D215D5"/>
    <w:rsid w:val="00D21B0D"/>
    <w:rsid w:val="00D226F3"/>
    <w:rsid w:val="00D23506"/>
    <w:rsid w:val="00D2403F"/>
    <w:rsid w:val="00D251F8"/>
    <w:rsid w:val="00D27B95"/>
    <w:rsid w:val="00D27D72"/>
    <w:rsid w:val="00D30088"/>
    <w:rsid w:val="00D313FA"/>
    <w:rsid w:val="00D333B7"/>
    <w:rsid w:val="00D3345D"/>
    <w:rsid w:val="00D336D6"/>
    <w:rsid w:val="00D33E8D"/>
    <w:rsid w:val="00D3425F"/>
    <w:rsid w:val="00D346E6"/>
    <w:rsid w:val="00D35FFB"/>
    <w:rsid w:val="00D368CE"/>
    <w:rsid w:val="00D36F05"/>
    <w:rsid w:val="00D41100"/>
    <w:rsid w:val="00D416C9"/>
    <w:rsid w:val="00D41A3A"/>
    <w:rsid w:val="00D420B7"/>
    <w:rsid w:val="00D422E6"/>
    <w:rsid w:val="00D42735"/>
    <w:rsid w:val="00D430CF"/>
    <w:rsid w:val="00D43526"/>
    <w:rsid w:val="00D4451F"/>
    <w:rsid w:val="00D448C2"/>
    <w:rsid w:val="00D4498E"/>
    <w:rsid w:val="00D44AB6"/>
    <w:rsid w:val="00D45308"/>
    <w:rsid w:val="00D468D5"/>
    <w:rsid w:val="00D46ABD"/>
    <w:rsid w:val="00D46D86"/>
    <w:rsid w:val="00D46DF0"/>
    <w:rsid w:val="00D51364"/>
    <w:rsid w:val="00D51ECB"/>
    <w:rsid w:val="00D51FF2"/>
    <w:rsid w:val="00D52380"/>
    <w:rsid w:val="00D52447"/>
    <w:rsid w:val="00D54059"/>
    <w:rsid w:val="00D542B2"/>
    <w:rsid w:val="00D548E1"/>
    <w:rsid w:val="00D56603"/>
    <w:rsid w:val="00D56F9F"/>
    <w:rsid w:val="00D572BE"/>
    <w:rsid w:val="00D61918"/>
    <w:rsid w:val="00D6310D"/>
    <w:rsid w:val="00D63795"/>
    <w:rsid w:val="00D6477D"/>
    <w:rsid w:val="00D64FFC"/>
    <w:rsid w:val="00D65B25"/>
    <w:rsid w:val="00D65C54"/>
    <w:rsid w:val="00D6729A"/>
    <w:rsid w:val="00D67630"/>
    <w:rsid w:val="00D679C3"/>
    <w:rsid w:val="00D70D25"/>
    <w:rsid w:val="00D72CF6"/>
    <w:rsid w:val="00D73720"/>
    <w:rsid w:val="00D7444A"/>
    <w:rsid w:val="00D76C45"/>
    <w:rsid w:val="00D76FD9"/>
    <w:rsid w:val="00D773BE"/>
    <w:rsid w:val="00D77542"/>
    <w:rsid w:val="00D8061B"/>
    <w:rsid w:val="00D809DD"/>
    <w:rsid w:val="00D811BA"/>
    <w:rsid w:val="00D814AD"/>
    <w:rsid w:val="00D81692"/>
    <w:rsid w:val="00D82332"/>
    <w:rsid w:val="00D83814"/>
    <w:rsid w:val="00D83EC3"/>
    <w:rsid w:val="00D84508"/>
    <w:rsid w:val="00D84DA7"/>
    <w:rsid w:val="00D84EEC"/>
    <w:rsid w:val="00D84F34"/>
    <w:rsid w:val="00D854E4"/>
    <w:rsid w:val="00D8702E"/>
    <w:rsid w:val="00D878E0"/>
    <w:rsid w:val="00D902B2"/>
    <w:rsid w:val="00D90E68"/>
    <w:rsid w:val="00D9198A"/>
    <w:rsid w:val="00D92129"/>
    <w:rsid w:val="00D923C5"/>
    <w:rsid w:val="00D92F0F"/>
    <w:rsid w:val="00D93C4C"/>
    <w:rsid w:val="00D941F7"/>
    <w:rsid w:val="00D94A0A"/>
    <w:rsid w:val="00D9747B"/>
    <w:rsid w:val="00DA2874"/>
    <w:rsid w:val="00DA2A65"/>
    <w:rsid w:val="00DA4039"/>
    <w:rsid w:val="00DA43A6"/>
    <w:rsid w:val="00DA4658"/>
    <w:rsid w:val="00DA4749"/>
    <w:rsid w:val="00DA5B6F"/>
    <w:rsid w:val="00DA5FB1"/>
    <w:rsid w:val="00DA680F"/>
    <w:rsid w:val="00DA7A84"/>
    <w:rsid w:val="00DB0D00"/>
    <w:rsid w:val="00DB0E9F"/>
    <w:rsid w:val="00DB1585"/>
    <w:rsid w:val="00DB2209"/>
    <w:rsid w:val="00DB2392"/>
    <w:rsid w:val="00DB244F"/>
    <w:rsid w:val="00DB2B4F"/>
    <w:rsid w:val="00DB44C7"/>
    <w:rsid w:val="00DB46C9"/>
    <w:rsid w:val="00DB4CBF"/>
    <w:rsid w:val="00DB565B"/>
    <w:rsid w:val="00DB5673"/>
    <w:rsid w:val="00DB5AD4"/>
    <w:rsid w:val="00DB756A"/>
    <w:rsid w:val="00DB7BE3"/>
    <w:rsid w:val="00DC18D7"/>
    <w:rsid w:val="00DC43C9"/>
    <w:rsid w:val="00DC500A"/>
    <w:rsid w:val="00DC537C"/>
    <w:rsid w:val="00DC5B08"/>
    <w:rsid w:val="00DD0D54"/>
    <w:rsid w:val="00DD1EC4"/>
    <w:rsid w:val="00DD2098"/>
    <w:rsid w:val="00DD2DD3"/>
    <w:rsid w:val="00DD35F0"/>
    <w:rsid w:val="00DD3E00"/>
    <w:rsid w:val="00DD44C5"/>
    <w:rsid w:val="00DD54AF"/>
    <w:rsid w:val="00DD66CE"/>
    <w:rsid w:val="00DE0015"/>
    <w:rsid w:val="00DE07DF"/>
    <w:rsid w:val="00DE0CFF"/>
    <w:rsid w:val="00DE1816"/>
    <w:rsid w:val="00DE1F42"/>
    <w:rsid w:val="00DE2424"/>
    <w:rsid w:val="00DE396A"/>
    <w:rsid w:val="00DE3A8B"/>
    <w:rsid w:val="00DE41FF"/>
    <w:rsid w:val="00DE4F9C"/>
    <w:rsid w:val="00DE5444"/>
    <w:rsid w:val="00DE5C6B"/>
    <w:rsid w:val="00DE7101"/>
    <w:rsid w:val="00DE773A"/>
    <w:rsid w:val="00DE7F72"/>
    <w:rsid w:val="00DF034A"/>
    <w:rsid w:val="00DF0C97"/>
    <w:rsid w:val="00DF1CA2"/>
    <w:rsid w:val="00DF21E1"/>
    <w:rsid w:val="00DF225A"/>
    <w:rsid w:val="00DF22FD"/>
    <w:rsid w:val="00DF2A3B"/>
    <w:rsid w:val="00DF2DFE"/>
    <w:rsid w:val="00DF37CA"/>
    <w:rsid w:val="00DF3876"/>
    <w:rsid w:val="00DF3D26"/>
    <w:rsid w:val="00DF3D46"/>
    <w:rsid w:val="00DF54E0"/>
    <w:rsid w:val="00DF6814"/>
    <w:rsid w:val="00DF6A67"/>
    <w:rsid w:val="00DF6C2B"/>
    <w:rsid w:val="00DF6E62"/>
    <w:rsid w:val="00DF73D3"/>
    <w:rsid w:val="00DF7E18"/>
    <w:rsid w:val="00E00E1F"/>
    <w:rsid w:val="00E01C82"/>
    <w:rsid w:val="00E02841"/>
    <w:rsid w:val="00E02F31"/>
    <w:rsid w:val="00E03973"/>
    <w:rsid w:val="00E04B59"/>
    <w:rsid w:val="00E04BE4"/>
    <w:rsid w:val="00E050B8"/>
    <w:rsid w:val="00E06B15"/>
    <w:rsid w:val="00E06DE4"/>
    <w:rsid w:val="00E0799B"/>
    <w:rsid w:val="00E1017F"/>
    <w:rsid w:val="00E108F6"/>
    <w:rsid w:val="00E10B2B"/>
    <w:rsid w:val="00E10EBA"/>
    <w:rsid w:val="00E120D9"/>
    <w:rsid w:val="00E121FB"/>
    <w:rsid w:val="00E127D9"/>
    <w:rsid w:val="00E13B63"/>
    <w:rsid w:val="00E13DE6"/>
    <w:rsid w:val="00E14723"/>
    <w:rsid w:val="00E1561B"/>
    <w:rsid w:val="00E160EB"/>
    <w:rsid w:val="00E167FD"/>
    <w:rsid w:val="00E16D3D"/>
    <w:rsid w:val="00E17046"/>
    <w:rsid w:val="00E177B0"/>
    <w:rsid w:val="00E177EB"/>
    <w:rsid w:val="00E17D5F"/>
    <w:rsid w:val="00E17D92"/>
    <w:rsid w:val="00E20882"/>
    <w:rsid w:val="00E208CC"/>
    <w:rsid w:val="00E21597"/>
    <w:rsid w:val="00E22DB2"/>
    <w:rsid w:val="00E233A2"/>
    <w:rsid w:val="00E25C59"/>
    <w:rsid w:val="00E25CCF"/>
    <w:rsid w:val="00E2683A"/>
    <w:rsid w:val="00E271B9"/>
    <w:rsid w:val="00E309BF"/>
    <w:rsid w:val="00E30B71"/>
    <w:rsid w:val="00E3112F"/>
    <w:rsid w:val="00E312D9"/>
    <w:rsid w:val="00E317D4"/>
    <w:rsid w:val="00E32064"/>
    <w:rsid w:val="00E32C8F"/>
    <w:rsid w:val="00E33AD0"/>
    <w:rsid w:val="00E341CD"/>
    <w:rsid w:val="00E34B06"/>
    <w:rsid w:val="00E34C2F"/>
    <w:rsid w:val="00E3534B"/>
    <w:rsid w:val="00E355C6"/>
    <w:rsid w:val="00E3593A"/>
    <w:rsid w:val="00E364B2"/>
    <w:rsid w:val="00E36CBA"/>
    <w:rsid w:val="00E377C5"/>
    <w:rsid w:val="00E379D6"/>
    <w:rsid w:val="00E37AB4"/>
    <w:rsid w:val="00E407DC"/>
    <w:rsid w:val="00E418A9"/>
    <w:rsid w:val="00E41907"/>
    <w:rsid w:val="00E42423"/>
    <w:rsid w:val="00E43155"/>
    <w:rsid w:val="00E432E5"/>
    <w:rsid w:val="00E43667"/>
    <w:rsid w:val="00E44703"/>
    <w:rsid w:val="00E45EEE"/>
    <w:rsid w:val="00E46F19"/>
    <w:rsid w:val="00E5166E"/>
    <w:rsid w:val="00E51804"/>
    <w:rsid w:val="00E5212E"/>
    <w:rsid w:val="00E52C79"/>
    <w:rsid w:val="00E54340"/>
    <w:rsid w:val="00E60EE5"/>
    <w:rsid w:val="00E613D9"/>
    <w:rsid w:val="00E620F7"/>
    <w:rsid w:val="00E63A5C"/>
    <w:rsid w:val="00E64164"/>
    <w:rsid w:val="00E67EA4"/>
    <w:rsid w:val="00E7006D"/>
    <w:rsid w:val="00E71055"/>
    <w:rsid w:val="00E71262"/>
    <w:rsid w:val="00E7160C"/>
    <w:rsid w:val="00E718CD"/>
    <w:rsid w:val="00E7388C"/>
    <w:rsid w:val="00E744C3"/>
    <w:rsid w:val="00E74BE1"/>
    <w:rsid w:val="00E77125"/>
    <w:rsid w:val="00E8150A"/>
    <w:rsid w:val="00E8322F"/>
    <w:rsid w:val="00E8441F"/>
    <w:rsid w:val="00E87F29"/>
    <w:rsid w:val="00E90B39"/>
    <w:rsid w:val="00E9105C"/>
    <w:rsid w:val="00E924C8"/>
    <w:rsid w:val="00E93659"/>
    <w:rsid w:val="00E93F2B"/>
    <w:rsid w:val="00E94FDE"/>
    <w:rsid w:val="00E962EA"/>
    <w:rsid w:val="00E96B1F"/>
    <w:rsid w:val="00E97A6F"/>
    <w:rsid w:val="00EA0E5A"/>
    <w:rsid w:val="00EA1042"/>
    <w:rsid w:val="00EA112D"/>
    <w:rsid w:val="00EA19D5"/>
    <w:rsid w:val="00EA1F41"/>
    <w:rsid w:val="00EA28D0"/>
    <w:rsid w:val="00EA290E"/>
    <w:rsid w:val="00EA384B"/>
    <w:rsid w:val="00EA4E5F"/>
    <w:rsid w:val="00EA5E39"/>
    <w:rsid w:val="00EA6D29"/>
    <w:rsid w:val="00EB042B"/>
    <w:rsid w:val="00EB12B2"/>
    <w:rsid w:val="00EB1D88"/>
    <w:rsid w:val="00EB1F6D"/>
    <w:rsid w:val="00EB3333"/>
    <w:rsid w:val="00EB7C93"/>
    <w:rsid w:val="00EC03B1"/>
    <w:rsid w:val="00EC0ACD"/>
    <w:rsid w:val="00EC1130"/>
    <w:rsid w:val="00EC3962"/>
    <w:rsid w:val="00EC3BA6"/>
    <w:rsid w:val="00EC3CDB"/>
    <w:rsid w:val="00EC4DD8"/>
    <w:rsid w:val="00EC5AFF"/>
    <w:rsid w:val="00EC5F2C"/>
    <w:rsid w:val="00EC63C3"/>
    <w:rsid w:val="00EC73CD"/>
    <w:rsid w:val="00EC7476"/>
    <w:rsid w:val="00EC768D"/>
    <w:rsid w:val="00EC7C8A"/>
    <w:rsid w:val="00EC7CD1"/>
    <w:rsid w:val="00ED0CCE"/>
    <w:rsid w:val="00ED1B1D"/>
    <w:rsid w:val="00ED1BE6"/>
    <w:rsid w:val="00ED382B"/>
    <w:rsid w:val="00ED427E"/>
    <w:rsid w:val="00ED50E8"/>
    <w:rsid w:val="00ED521E"/>
    <w:rsid w:val="00ED550B"/>
    <w:rsid w:val="00ED7A55"/>
    <w:rsid w:val="00EE14A0"/>
    <w:rsid w:val="00EE15C3"/>
    <w:rsid w:val="00EE2EBC"/>
    <w:rsid w:val="00EE3175"/>
    <w:rsid w:val="00EE5486"/>
    <w:rsid w:val="00EE5948"/>
    <w:rsid w:val="00EE6482"/>
    <w:rsid w:val="00EE789A"/>
    <w:rsid w:val="00EE7943"/>
    <w:rsid w:val="00EF0022"/>
    <w:rsid w:val="00EF0876"/>
    <w:rsid w:val="00EF0C4E"/>
    <w:rsid w:val="00EF1C48"/>
    <w:rsid w:val="00EF1E03"/>
    <w:rsid w:val="00EF1EDC"/>
    <w:rsid w:val="00EF1F6D"/>
    <w:rsid w:val="00EF25E0"/>
    <w:rsid w:val="00EF2DDB"/>
    <w:rsid w:val="00EF415E"/>
    <w:rsid w:val="00EF485B"/>
    <w:rsid w:val="00EF51ED"/>
    <w:rsid w:val="00EF5391"/>
    <w:rsid w:val="00EF732E"/>
    <w:rsid w:val="00F001BF"/>
    <w:rsid w:val="00F0275E"/>
    <w:rsid w:val="00F02DCD"/>
    <w:rsid w:val="00F03879"/>
    <w:rsid w:val="00F070C4"/>
    <w:rsid w:val="00F1006E"/>
    <w:rsid w:val="00F11230"/>
    <w:rsid w:val="00F1254F"/>
    <w:rsid w:val="00F13092"/>
    <w:rsid w:val="00F140C8"/>
    <w:rsid w:val="00F142ED"/>
    <w:rsid w:val="00F1515B"/>
    <w:rsid w:val="00F16FFB"/>
    <w:rsid w:val="00F175C4"/>
    <w:rsid w:val="00F17B79"/>
    <w:rsid w:val="00F20590"/>
    <w:rsid w:val="00F217ED"/>
    <w:rsid w:val="00F221A7"/>
    <w:rsid w:val="00F222A2"/>
    <w:rsid w:val="00F22D6C"/>
    <w:rsid w:val="00F23812"/>
    <w:rsid w:val="00F2526A"/>
    <w:rsid w:val="00F253B0"/>
    <w:rsid w:val="00F30646"/>
    <w:rsid w:val="00F30DFE"/>
    <w:rsid w:val="00F311CC"/>
    <w:rsid w:val="00F312BD"/>
    <w:rsid w:val="00F3189A"/>
    <w:rsid w:val="00F32B25"/>
    <w:rsid w:val="00F32F46"/>
    <w:rsid w:val="00F339C7"/>
    <w:rsid w:val="00F33D14"/>
    <w:rsid w:val="00F3420B"/>
    <w:rsid w:val="00F36436"/>
    <w:rsid w:val="00F36E25"/>
    <w:rsid w:val="00F36F75"/>
    <w:rsid w:val="00F37182"/>
    <w:rsid w:val="00F4051B"/>
    <w:rsid w:val="00F414A0"/>
    <w:rsid w:val="00F41CEF"/>
    <w:rsid w:val="00F435C2"/>
    <w:rsid w:val="00F43CDD"/>
    <w:rsid w:val="00F44681"/>
    <w:rsid w:val="00F446D9"/>
    <w:rsid w:val="00F46847"/>
    <w:rsid w:val="00F46FFA"/>
    <w:rsid w:val="00F47B15"/>
    <w:rsid w:val="00F503B0"/>
    <w:rsid w:val="00F53293"/>
    <w:rsid w:val="00F53333"/>
    <w:rsid w:val="00F53F16"/>
    <w:rsid w:val="00F56C36"/>
    <w:rsid w:val="00F56E8E"/>
    <w:rsid w:val="00F60A42"/>
    <w:rsid w:val="00F6148A"/>
    <w:rsid w:val="00F61920"/>
    <w:rsid w:val="00F623F6"/>
    <w:rsid w:val="00F624EA"/>
    <w:rsid w:val="00F62D29"/>
    <w:rsid w:val="00F62E72"/>
    <w:rsid w:val="00F63592"/>
    <w:rsid w:val="00F66C2F"/>
    <w:rsid w:val="00F670F1"/>
    <w:rsid w:val="00F701CF"/>
    <w:rsid w:val="00F7044E"/>
    <w:rsid w:val="00F70F8C"/>
    <w:rsid w:val="00F71117"/>
    <w:rsid w:val="00F713A3"/>
    <w:rsid w:val="00F7194E"/>
    <w:rsid w:val="00F72305"/>
    <w:rsid w:val="00F72697"/>
    <w:rsid w:val="00F72A1F"/>
    <w:rsid w:val="00F73DBA"/>
    <w:rsid w:val="00F76C92"/>
    <w:rsid w:val="00F76C9E"/>
    <w:rsid w:val="00F77AFE"/>
    <w:rsid w:val="00F77F83"/>
    <w:rsid w:val="00F8010D"/>
    <w:rsid w:val="00F80471"/>
    <w:rsid w:val="00F80E41"/>
    <w:rsid w:val="00F81048"/>
    <w:rsid w:val="00F8206A"/>
    <w:rsid w:val="00F83154"/>
    <w:rsid w:val="00F83392"/>
    <w:rsid w:val="00F8347B"/>
    <w:rsid w:val="00F84E6A"/>
    <w:rsid w:val="00F873A4"/>
    <w:rsid w:val="00F90749"/>
    <w:rsid w:val="00F9188C"/>
    <w:rsid w:val="00F92E77"/>
    <w:rsid w:val="00F93AF4"/>
    <w:rsid w:val="00F94184"/>
    <w:rsid w:val="00F9423F"/>
    <w:rsid w:val="00F945A7"/>
    <w:rsid w:val="00F94C3B"/>
    <w:rsid w:val="00F951EB"/>
    <w:rsid w:val="00F9586C"/>
    <w:rsid w:val="00F96421"/>
    <w:rsid w:val="00F96945"/>
    <w:rsid w:val="00F97416"/>
    <w:rsid w:val="00F9742E"/>
    <w:rsid w:val="00F97B3F"/>
    <w:rsid w:val="00F97C73"/>
    <w:rsid w:val="00FA1AAC"/>
    <w:rsid w:val="00FA1ADC"/>
    <w:rsid w:val="00FA28FC"/>
    <w:rsid w:val="00FA3AD3"/>
    <w:rsid w:val="00FA480D"/>
    <w:rsid w:val="00FA62E9"/>
    <w:rsid w:val="00FA6A58"/>
    <w:rsid w:val="00FA712E"/>
    <w:rsid w:val="00FA7337"/>
    <w:rsid w:val="00FA7927"/>
    <w:rsid w:val="00FB10C8"/>
    <w:rsid w:val="00FB11CA"/>
    <w:rsid w:val="00FB23BE"/>
    <w:rsid w:val="00FB476B"/>
    <w:rsid w:val="00FB5185"/>
    <w:rsid w:val="00FB76BE"/>
    <w:rsid w:val="00FC03FA"/>
    <w:rsid w:val="00FC0EBA"/>
    <w:rsid w:val="00FC0EF9"/>
    <w:rsid w:val="00FC1C66"/>
    <w:rsid w:val="00FC2847"/>
    <w:rsid w:val="00FC2950"/>
    <w:rsid w:val="00FC4B51"/>
    <w:rsid w:val="00FC5806"/>
    <w:rsid w:val="00FC5881"/>
    <w:rsid w:val="00FC5C8C"/>
    <w:rsid w:val="00FC5E5D"/>
    <w:rsid w:val="00FC6111"/>
    <w:rsid w:val="00FC632F"/>
    <w:rsid w:val="00FC7802"/>
    <w:rsid w:val="00FD0AA0"/>
    <w:rsid w:val="00FD1DE3"/>
    <w:rsid w:val="00FD239F"/>
    <w:rsid w:val="00FD2F4E"/>
    <w:rsid w:val="00FD3143"/>
    <w:rsid w:val="00FD3221"/>
    <w:rsid w:val="00FD3261"/>
    <w:rsid w:val="00FD401D"/>
    <w:rsid w:val="00FD41B8"/>
    <w:rsid w:val="00FD49DB"/>
    <w:rsid w:val="00FD5CB9"/>
    <w:rsid w:val="00FD69BA"/>
    <w:rsid w:val="00FE161B"/>
    <w:rsid w:val="00FE1F9B"/>
    <w:rsid w:val="00FE2791"/>
    <w:rsid w:val="00FE290A"/>
    <w:rsid w:val="00FE2EC1"/>
    <w:rsid w:val="00FE325F"/>
    <w:rsid w:val="00FE3C14"/>
    <w:rsid w:val="00FE51AB"/>
    <w:rsid w:val="00FE5BC3"/>
    <w:rsid w:val="00FE6441"/>
    <w:rsid w:val="00FE7694"/>
    <w:rsid w:val="00FF039C"/>
    <w:rsid w:val="00FF0C52"/>
    <w:rsid w:val="00FF3268"/>
    <w:rsid w:val="00FF3507"/>
    <w:rsid w:val="00FF369D"/>
    <w:rsid w:val="00FF36AF"/>
    <w:rsid w:val="00FF4EBF"/>
    <w:rsid w:val="00FF614A"/>
    <w:rsid w:val="00FF656B"/>
    <w:rsid w:val="00FF6D68"/>
    <w:rsid w:val="00FF6F89"/>
    <w:rsid w:val="00FF743A"/>
    <w:rsid w:val="00FF7B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7D41C"/>
  <w15:docId w15:val="{0EA4CEC8-8FDC-4F7C-8F98-2A7A2A1A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iPriority="9" w:unhideWhenUsed="1"/>
    <w:lsdException w:name="heading 5" w:locked="1" w:semiHidden="1" w:unhideWhenUsed="1"/>
    <w:lsdException w:name="heading 6" w:locked="1" w:semiHidden="1" w:unhideWhenUsed="1" w:qFormat="1"/>
    <w:lsdException w:name="heading 7" w:locked="1" w:semiHidden="1" w:unhideWhenUsed="1" w:qFormat="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78D0"/>
    <w:rPr>
      <w:sz w:val="24"/>
      <w:szCs w:val="24"/>
    </w:rPr>
  </w:style>
  <w:style w:type="paragraph" w:styleId="Heading1">
    <w:name w:val="heading 1"/>
    <w:basedOn w:val="Normal"/>
    <w:next w:val="Normal"/>
    <w:link w:val="Heading1Char"/>
    <w:uiPriority w:val="9"/>
    <w:qFormat/>
    <w:rsid w:val="00D46ABD"/>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D46ABD"/>
    <w:pPr>
      <w:keepNext/>
      <w:spacing w:before="120" w:after="60"/>
      <w:outlineLvl w:val="1"/>
    </w:pPr>
    <w:rPr>
      <w:b/>
      <w:bCs/>
      <w:i/>
      <w:iCs/>
      <w:sz w:val="28"/>
      <w:szCs w:val="28"/>
    </w:rPr>
  </w:style>
  <w:style w:type="paragraph" w:styleId="Heading3">
    <w:name w:val="heading 3"/>
    <w:basedOn w:val="Normal"/>
    <w:next w:val="Normal"/>
    <w:link w:val="Heading3Char"/>
    <w:uiPriority w:val="9"/>
    <w:qFormat/>
    <w:rsid w:val="00B431B5"/>
    <w:pPr>
      <w:keepNext/>
      <w:spacing w:before="240" w:after="60"/>
      <w:outlineLvl w:val="2"/>
    </w:pPr>
    <w:rPr>
      <w:b/>
      <w:bCs/>
      <w:sz w:val="26"/>
      <w:szCs w:val="26"/>
    </w:rPr>
  </w:style>
  <w:style w:type="paragraph" w:styleId="Heading4">
    <w:name w:val="heading 4"/>
    <w:basedOn w:val="Normal"/>
    <w:next w:val="Normal"/>
    <w:link w:val="Heading4Char"/>
    <w:uiPriority w:val="9"/>
    <w:unhideWhenUsed/>
    <w:locked/>
    <w:rsid w:val="00B431B5"/>
    <w:pPr>
      <w:keepNext/>
      <w:spacing w:before="240" w:after="60"/>
      <w:outlineLvl w:val="3"/>
    </w:pPr>
    <w:rPr>
      <w:b/>
      <w:bCs/>
      <w:sz w:val="28"/>
      <w:szCs w:val="28"/>
    </w:rPr>
  </w:style>
  <w:style w:type="paragraph" w:styleId="Heading5">
    <w:name w:val="heading 5"/>
    <w:basedOn w:val="Normal"/>
    <w:next w:val="Normal"/>
    <w:link w:val="Heading5Char"/>
    <w:semiHidden/>
    <w:unhideWhenUsed/>
    <w:locked/>
    <w:rsid w:val="00D46ABD"/>
    <w:pPr>
      <w:spacing w:before="240" w:after="60"/>
      <w:outlineLvl w:val="4"/>
    </w:pPr>
    <w:rPr>
      <w:b/>
      <w:bCs/>
      <w:i/>
      <w:iCs/>
      <w:sz w:val="26"/>
      <w:szCs w:val="26"/>
    </w:rPr>
  </w:style>
  <w:style w:type="paragraph" w:styleId="Heading8">
    <w:name w:val="heading 8"/>
    <w:basedOn w:val="Normal"/>
    <w:next w:val="Normal"/>
    <w:link w:val="Heading8Char"/>
    <w:rsid w:val="00D46ABD"/>
    <w:pPr>
      <w:spacing w:before="240" w:after="60"/>
      <w:outlineLvl w:val="7"/>
    </w:pPr>
    <w:rPr>
      <w:i/>
      <w:iCs/>
    </w:rPr>
  </w:style>
  <w:style w:type="paragraph" w:styleId="Heading9">
    <w:name w:val="heading 9"/>
    <w:basedOn w:val="Normal"/>
    <w:next w:val="Normal"/>
    <w:link w:val="Heading9Char"/>
    <w:semiHidden/>
    <w:unhideWhenUsed/>
    <w:locked/>
    <w:rsid w:val="00D46ABD"/>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46ABD"/>
    <w:rPr>
      <w:rFonts w:cs="Arial"/>
      <w:b/>
      <w:bCs/>
      <w:kern w:val="32"/>
      <w:sz w:val="32"/>
      <w:szCs w:val="32"/>
    </w:rPr>
  </w:style>
  <w:style w:type="character" w:customStyle="1" w:styleId="Heading2Char">
    <w:name w:val="Heading 2 Char"/>
    <w:link w:val="Heading2"/>
    <w:uiPriority w:val="9"/>
    <w:locked/>
    <w:rsid w:val="00D46ABD"/>
    <w:rPr>
      <w:b/>
      <w:bCs/>
      <w:i/>
      <w:iCs/>
      <w:sz w:val="28"/>
      <w:szCs w:val="28"/>
    </w:rPr>
  </w:style>
  <w:style w:type="character" w:customStyle="1" w:styleId="Heading3Char">
    <w:name w:val="Heading 3 Char"/>
    <w:link w:val="Heading3"/>
    <w:uiPriority w:val="9"/>
    <w:locked/>
    <w:rsid w:val="00B431B5"/>
    <w:rPr>
      <w:rFonts w:cs="Arial"/>
      <w:b/>
      <w:bCs/>
      <w:sz w:val="26"/>
      <w:szCs w:val="26"/>
    </w:rPr>
  </w:style>
  <w:style w:type="character" w:customStyle="1" w:styleId="Heading4Char">
    <w:name w:val="Heading 4 Char"/>
    <w:link w:val="Heading4"/>
    <w:uiPriority w:val="9"/>
    <w:rsid w:val="00B431B5"/>
    <w:rPr>
      <w:b/>
      <w:bCs/>
      <w:sz w:val="28"/>
      <w:szCs w:val="28"/>
    </w:rPr>
  </w:style>
  <w:style w:type="character" w:customStyle="1" w:styleId="Heading5Char">
    <w:name w:val="Heading 5 Char"/>
    <w:link w:val="Heading5"/>
    <w:semiHidden/>
    <w:rsid w:val="00D46ABD"/>
    <w:rPr>
      <w:rFonts w:eastAsia="Times New Roman" w:cs="Times New Roman"/>
      <w:b/>
      <w:bCs/>
      <w:i/>
      <w:iCs/>
      <w:sz w:val="26"/>
      <w:szCs w:val="26"/>
    </w:rPr>
  </w:style>
  <w:style w:type="character" w:customStyle="1" w:styleId="Heading8Char">
    <w:name w:val="Heading 8 Char"/>
    <w:link w:val="Heading8"/>
    <w:locked/>
    <w:rsid w:val="00D46ABD"/>
    <w:rPr>
      <w:i/>
      <w:iCs/>
      <w:sz w:val="24"/>
      <w:szCs w:val="24"/>
    </w:rPr>
  </w:style>
  <w:style w:type="character" w:customStyle="1" w:styleId="Heading9Char">
    <w:name w:val="Heading 9 Char"/>
    <w:link w:val="Heading9"/>
    <w:semiHidden/>
    <w:rsid w:val="00D46ABD"/>
    <w:rPr>
      <w:rFonts w:eastAsia="Times New Roman" w:cs="Times New Roman"/>
      <w:sz w:val="22"/>
      <w:szCs w:val="22"/>
    </w:rPr>
  </w:style>
  <w:style w:type="character" w:styleId="HTMLCode">
    <w:name w:val="HTML Code"/>
    <w:rsid w:val="00D46ABD"/>
    <w:rPr>
      <w:rFonts w:ascii="Times New Roman" w:hAnsi="Times New Roman" w:cs="Courier New"/>
      <w:sz w:val="20"/>
      <w:szCs w:val="20"/>
    </w:rPr>
  </w:style>
  <w:style w:type="character" w:styleId="FootnoteReference">
    <w:name w:val="footnote reference"/>
    <w:semiHidden/>
    <w:rsid w:val="00DF225A"/>
    <w:rPr>
      <w:rFonts w:cs="Times New Roman"/>
      <w:vertAlign w:val="superscript"/>
    </w:rPr>
  </w:style>
  <w:style w:type="paragraph" w:styleId="FootnoteText">
    <w:name w:val="footnote text"/>
    <w:basedOn w:val="Normal"/>
    <w:link w:val="FootnoteTextChar"/>
    <w:semiHidden/>
    <w:rsid w:val="00DF225A"/>
    <w:rPr>
      <w:sz w:val="20"/>
      <w:szCs w:val="20"/>
      <w:lang w:eastAsia="en-US"/>
    </w:rPr>
  </w:style>
  <w:style w:type="character" w:customStyle="1" w:styleId="FootnoteTextChar">
    <w:name w:val="Footnote Text Char"/>
    <w:link w:val="FootnoteText"/>
    <w:semiHidden/>
    <w:locked/>
    <w:rsid w:val="00DF225A"/>
    <w:rPr>
      <w:rFonts w:cs="Times New Roman"/>
      <w:lang w:val="lv-LV" w:eastAsia="en-US" w:bidi="ar-SA"/>
    </w:rPr>
  </w:style>
  <w:style w:type="paragraph" w:styleId="TOAHeading">
    <w:name w:val="toa heading"/>
    <w:basedOn w:val="Normal"/>
    <w:next w:val="Normal"/>
    <w:rsid w:val="00B431B5"/>
    <w:pPr>
      <w:spacing w:before="120"/>
    </w:pPr>
    <w:rPr>
      <w:b/>
      <w:bCs/>
    </w:rPr>
  </w:style>
  <w:style w:type="paragraph" w:styleId="BodyText">
    <w:name w:val="Body Text"/>
    <w:basedOn w:val="Normal"/>
    <w:link w:val="BodyTextChar"/>
    <w:rsid w:val="00DF225A"/>
    <w:pPr>
      <w:spacing w:after="120"/>
    </w:pPr>
  </w:style>
  <w:style w:type="character" w:customStyle="1" w:styleId="BodyTextChar">
    <w:name w:val="Body Text Char"/>
    <w:link w:val="BodyText"/>
    <w:locked/>
    <w:rsid w:val="00DF225A"/>
    <w:rPr>
      <w:rFonts w:cs="Times New Roman"/>
      <w:sz w:val="24"/>
      <w:szCs w:val="24"/>
      <w:lang w:val="lv-LV" w:eastAsia="lv-LV" w:bidi="ar-SA"/>
    </w:rPr>
  </w:style>
  <w:style w:type="character" w:customStyle="1" w:styleId="HeaderChar">
    <w:name w:val="Header Char"/>
    <w:uiPriority w:val="99"/>
    <w:locked/>
    <w:rsid w:val="009237DA"/>
    <w:rPr>
      <w:rFonts w:cs="Times New Roman"/>
      <w:sz w:val="24"/>
      <w:szCs w:val="24"/>
    </w:rPr>
  </w:style>
  <w:style w:type="character" w:styleId="PageNumber">
    <w:name w:val="page number"/>
    <w:semiHidden/>
    <w:rsid w:val="00DF225A"/>
    <w:rPr>
      <w:rFonts w:cs="Times New Roman"/>
    </w:rPr>
  </w:style>
  <w:style w:type="character" w:styleId="CommentReference">
    <w:name w:val="annotation reference"/>
    <w:semiHidden/>
    <w:rsid w:val="00DF225A"/>
    <w:rPr>
      <w:rFonts w:cs="Times New Roman"/>
      <w:sz w:val="16"/>
      <w:szCs w:val="16"/>
    </w:rPr>
  </w:style>
  <w:style w:type="paragraph" w:styleId="CommentText">
    <w:name w:val="annotation text"/>
    <w:basedOn w:val="Normal"/>
    <w:link w:val="CommentTextChar"/>
    <w:semiHidden/>
    <w:rsid w:val="00DF225A"/>
    <w:rPr>
      <w:sz w:val="20"/>
      <w:szCs w:val="20"/>
    </w:rPr>
  </w:style>
  <w:style w:type="character" w:customStyle="1" w:styleId="CommentTextChar">
    <w:name w:val="Comment Text Char"/>
    <w:link w:val="CommentText"/>
    <w:semiHidden/>
    <w:locked/>
    <w:rsid w:val="00297142"/>
    <w:rPr>
      <w:rFonts w:cs="Times New Roman"/>
      <w:sz w:val="20"/>
      <w:szCs w:val="20"/>
    </w:rPr>
  </w:style>
  <w:style w:type="paragraph" w:styleId="CommentSubject">
    <w:name w:val="annotation subject"/>
    <w:basedOn w:val="CommentText"/>
    <w:next w:val="CommentText"/>
    <w:link w:val="CommentSubjectChar"/>
    <w:semiHidden/>
    <w:rsid w:val="00DF225A"/>
    <w:rPr>
      <w:b/>
      <w:bCs/>
    </w:rPr>
  </w:style>
  <w:style w:type="character" w:customStyle="1" w:styleId="CommentSubjectChar">
    <w:name w:val="Comment Subject Char"/>
    <w:link w:val="CommentSubject"/>
    <w:semiHidden/>
    <w:locked/>
    <w:rsid w:val="00297142"/>
    <w:rPr>
      <w:rFonts w:cs="Times New Roman"/>
      <w:b/>
      <w:bCs/>
      <w:sz w:val="20"/>
      <w:szCs w:val="20"/>
    </w:rPr>
  </w:style>
  <w:style w:type="table" w:styleId="TableGrid">
    <w:name w:val="Table Grid"/>
    <w:basedOn w:val="TableNormal"/>
    <w:uiPriority w:val="59"/>
    <w:rsid w:val="0085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B431B5"/>
    <w:rPr>
      <w:sz w:val="20"/>
      <w:szCs w:val="20"/>
    </w:rPr>
  </w:style>
  <w:style w:type="character" w:customStyle="1" w:styleId="PlainTextChar">
    <w:name w:val="Plain Text Char"/>
    <w:link w:val="PlainText"/>
    <w:rsid w:val="00B431B5"/>
    <w:rPr>
      <w:rFonts w:cs="Courier New"/>
    </w:rPr>
  </w:style>
  <w:style w:type="character" w:styleId="Hyperlink">
    <w:name w:val="Hyperlink"/>
    <w:uiPriority w:val="99"/>
    <w:rsid w:val="00DF225A"/>
    <w:rPr>
      <w:rFonts w:cs="Times New Roman"/>
      <w:color w:val="0000FF"/>
      <w:u w:val="single"/>
    </w:rPr>
  </w:style>
  <w:style w:type="paragraph" w:styleId="NoSpacing">
    <w:name w:val="No Spacing"/>
    <w:qFormat/>
    <w:rsid w:val="005271EB"/>
    <w:rPr>
      <w:sz w:val="24"/>
      <w:szCs w:val="24"/>
    </w:rPr>
  </w:style>
  <w:style w:type="paragraph" w:styleId="Revision">
    <w:name w:val="Revision"/>
    <w:hidden/>
    <w:semiHidden/>
    <w:rsid w:val="00D3425F"/>
    <w:rPr>
      <w:sz w:val="24"/>
      <w:szCs w:val="24"/>
    </w:rPr>
  </w:style>
  <w:style w:type="paragraph" w:customStyle="1" w:styleId="Noteikumuapakpunkti">
    <w:name w:val="Noteikumu apakšpunkti"/>
    <w:basedOn w:val="Normal"/>
    <w:rsid w:val="00B431B5"/>
    <w:pPr>
      <w:numPr>
        <w:ilvl w:val="1"/>
        <w:numId w:val="1"/>
      </w:numPr>
      <w:spacing w:after="120"/>
      <w:jc w:val="both"/>
    </w:pPr>
    <w:rPr>
      <w:sz w:val="26"/>
      <w:szCs w:val="26"/>
    </w:rPr>
  </w:style>
  <w:style w:type="paragraph" w:customStyle="1" w:styleId="Noteikumuapakpunkti2">
    <w:name w:val="Noteikumu apakšpunkti_2"/>
    <w:basedOn w:val="Noteikumuapakpunkti"/>
    <w:rsid w:val="00AE252E"/>
    <w:pPr>
      <w:numPr>
        <w:ilvl w:val="2"/>
      </w:numPr>
    </w:pPr>
  </w:style>
  <w:style w:type="paragraph" w:customStyle="1" w:styleId="Noteikumuapakpunkt3">
    <w:name w:val="Noteikumu apakšpunkt_3"/>
    <w:basedOn w:val="Noteikumuapakpunkti2"/>
    <w:rsid w:val="00AE252E"/>
    <w:pPr>
      <w:numPr>
        <w:ilvl w:val="3"/>
      </w:numPr>
    </w:pPr>
  </w:style>
  <w:style w:type="character" w:styleId="HTMLKeyboard">
    <w:name w:val="HTML Keyboard"/>
    <w:rsid w:val="00D46ABD"/>
    <w:rPr>
      <w:rFonts w:ascii="Times New Roman" w:hAnsi="Times New Roman" w:cs="Courier New"/>
      <w:sz w:val="20"/>
      <w:szCs w:val="20"/>
    </w:rPr>
  </w:style>
  <w:style w:type="paragraph" w:customStyle="1" w:styleId="Default">
    <w:name w:val="Default"/>
    <w:rsid w:val="0046386C"/>
    <w:pPr>
      <w:autoSpaceDE w:val="0"/>
      <w:autoSpaceDN w:val="0"/>
      <w:adjustRightInd w:val="0"/>
    </w:pPr>
    <w:rPr>
      <w:color w:val="000000"/>
      <w:sz w:val="24"/>
      <w:szCs w:val="24"/>
    </w:rPr>
  </w:style>
  <w:style w:type="paragraph" w:styleId="DocumentMap">
    <w:name w:val="Document Map"/>
    <w:basedOn w:val="Normal"/>
    <w:link w:val="DocumentMapChar"/>
    <w:rsid w:val="00D46ABD"/>
    <w:rPr>
      <w:sz w:val="16"/>
      <w:szCs w:val="16"/>
    </w:rPr>
  </w:style>
  <w:style w:type="character" w:customStyle="1" w:styleId="DocumentMapChar">
    <w:name w:val="Document Map Char"/>
    <w:link w:val="DocumentMap"/>
    <w:rsid w:val="00D46ABD"/>
    <w:rPr>
      <w:rFonts w:cs="Tahoma"/>
      <w:sz w:val="16"/>
      <w:szCs w:val="16"/>
    </w:rPr>
  </w:style>
  <w:style w:type="paragraph" w:styleId="ListParagraph">
    <w:name w:val="List Paragraph"/>
    <w:basedOn w:val="Normal"/>
    <w:uiPriority w:val="34"/>
    <w:qFormat/>
    <w:rsid w:val="004628E6"/>
    <w:pPr>
      <w:ind w:left="720"/>
    </w:pPr>
  </w:style>
  <w:style w:type="paragraph" w:styleId="TOCHeading">
    <w:name w:val="TOC Heading"/>
    <w:basedOn w:val="Heading1"/>
    <w:next w:val="Normal"/>
    <w:uiPriority w:val="39"/>
    <w:rsid w:val="00B431B5"/>
    <w:pPr>
      <w:keepLines/>
      <w:spacing w:before="480" w:after="0" w:line="276" w:lineRule="auto"/>
      <w:outlineLvl w:val="9"/>
    </w:pPr>
    <w:rPr>
      <w:rFonts w:cs="Cambria"/>
      <w:color w:val="365F91"/>
      <w:kern w:val="0"/>
      <w:sz w:val="28"/>
      <w:szCs w:val="28"/>
      <w:lang w:eastAsia="en-US"/>
    </w:rPr>
  </w:style>
  <w:style w:type="paragraph" w:styleId="TOC1">
    <w:name w:val="toc 1"/>
    <w:basedOn w:val="Normal"/>
    <w:next w:val="Normal"/>
    <w:autoRedefine/>
    <w:uiPriority w:val="39"/>
    <w:locked/>
    <w:rsid w:val="00B431B5"/>
    <w:pPr>
      <w:tabs>
        <w:tab w:val="right" w:leader="dot" w:pos="9639"/>
      </w:tabs>
      <w:spacing w:after="100" w:line="276" w:lineRule="auto"/>
    </w:pPr>
    <w:rPr>
      <w:rFonts w:eastAsia="Calibri" w:cs="Calibri"/>
      <w:szCs w:val="22"/>
      <w:lang w:eastAsia="en-US"/>
    </w:rPr>
  </w:style>
  <w:style w:type="paragraph" w:styleId="TOC2">
    <w:name w:val="toc 2"/>
    <w:basedOn w:val="Normal"/>
    <w:next w:val="Normal"/>
    <w:autoRedefine/>
    <w:uiPriority w:val="39"/>
    <w:locked/>
    <w:rsid w:val="00B431B5"/>
    <w:pPr>
      <w:tabs>
        <w:tab w:val="right" w:leader="dot" w:pos="9639"/>
      </w:tabs>
      <w:spacing w:after="100" w:line="276" w:lineRule="auto"/>
      <w:ind w:left="220"/>
    </w:pPr>
    <w:rPr>
      <w:rFonts w:eastAsia="Calibri" w:cs="Calibri"/>
      <w:noProof/>
      <w:lang w:eastAsia="en-US"/>
    </w:rPr>
  </w:style>
  <w:style w:type="paragraph" w:styleId="TOC3">
    <w:name w:val="toc 3"/>
    <w:basedOn w:val="Normal"/>
    <w:next w:val="Normal"/>
    <w:autoRedefine/>
    <w:uiPriority w:val="39"/>
    <w:locked/>
    <w:rsid w:val="00432A3F"/>
    <w:pPr>
      <w:spacing w:after="100" w:line="276" w:lineRule="auto"/>
      <w:ind w:left="440"/>
    </w:pPr>
    <w:rPr>
      <w:rFonts w:eastAsia="Calibri" w:cs="Calibri"/>
      <w:szCs w:val="22"/>
      <w:lang w:eastAsia="en-US"/>
    </w:rPr>
  </w:style>
  <w:style w:type="paragraph" w:styleId="EnvelopeAddress">
    <w:name w:val="envelope address"/>
    <w:basedOn w:val="Normal"/>
    <w:rsid w:val="00D46ABD"/>
    <w:pPr>
      <w:framePr w:w="7920" w:h="1980" w:hRule="exact" w:hSpace="180" w:wrap="auto" w:hAnchor="page" w:xAlign="center" w:yAlign="bottom"/>
      <w:ind w:left="2880"/>
    </w:pPr>
  </w:style>
  <w:style w:type="paragraph" w:styleId="EnvelopeReturn">
    <w:name w:val="envelope return"/>
    <w:basedOn w:val="Normal"/>
    <w:rsid w:val="00D46ABD"/>
    <w:rPr>
      <w:sz w:val="20"/>
      <w:szCs w:val="20"/>
    </w:rPr>
  </w:style>
  <w:style w:type="paragraph" w:styleId="HTMLPreformatted">
    <w:name w:val="HTML Preformatted"/>
    <w:basedOn w:val="Normal"/>
    <w:link w:val="HTMLPreformattedChar"/>
    <w:rsid w:val="00D46ABD"/>
    <w:rPr>
      <w:sz w:val="20"/>
      <w:szCs w:val="20"/>
    </w:rPr>
  </w:style>
  <w:style w:type="character" w:customStyle="1" w:styleId="HTMLPreformattedChar">
    <w:name w:val="HTML Preformatted Char"/>
    <w:link w:val="HTMLPreformatted"/>
    <w:rsid w:val="00D46ABD"/>
    <w:rPr>
      <w:rFonts w:cs="Courier New"/>
    </w:rPr>
  </w:style>
  <w:style w:type="character" w:styleId="HTMLSample">
    <w:name w:val="HTML Sample"/>
    <w:rsid w:val="00D46ABD"/>
    <w:rPr>
      <w:rFonts w:ascii="Times New Roman" w:hAnsi="Times New Roman" w:cs="Courier New"/>
    </w:rPr>
  </w:style>
  <w:style w:type="character" w:styleId="HTMLTypewriter">
    <w:name w:val="HTML Typewriter"/>
    <w:rsid w:val="00D46ABD"/>
    <w:rPr>
      <w:rFonts w:ascii="Times New Roman" w:hAnsi="Times New Roman" w:cs="Courier New"/>
      <w:sz w:val="20"/>
      <w:szCs w:val="20"/>
    </w:rPr>
  </w:style>
  <w:style w:type="paragraph" w:styleId="Index1">
    <w:name w:val="index 1"/>
    <w:basedOn w:val="Normal"/>
    <w:next w:val="Normal"/>
    <w:autoRedefine/>
    <w:rsid w:val="00B431B5"/>
    <w:pPr>
      <w:ind w:left="240" w:hanging="240"/>
    </w:pPr>
  </w:style>
  <w:style w:type="paragraph" w:styleId="IndexHeading">
    <w:name w:val="index heading"/>
    <w:basedOn w:val="Normal"/>
    <w:next w:val="Index1"/>
    <w:rsid w:val="00B431B5"/>
    <w:rPr>
      <w:b/>
      <w:bCs/>
    </w:rPr>
  </w:style>
  <w:style w:type="paragraph" w:styleId="MacroText">
    <w:name w:val="macro"/>
    <w:link w:val="MacroTextChar"/>
    <w:rsid w:val="00B431B5"/>
    <w:pPr>
      <w:tabs>
        <w:tab w:val="left" w:pos="480"/>
        <w:tab w:val="left" w:pos="960"/>
        <w:tab w:val="left" w:pos="1440"/>
        <w:tab w:val="left" w:pos="1920"/>
        <w:tab w:val="left" w:pos="2400"/>
        <w:tab w:val="left" w:pos="2880"/>
        <w:tab w:val="left" w:pos="3360"/>
        <w:tab w:val="left" w:pos="3840"/>
        <w:tab w:val="left" w:pos="4320"/>
      </w:tabs>
    </w:pPr>
    <w:rPr>
      <w:rFonts w:cs="Courier New"/>
    </w:rPr>
  </w:style>
  <w:style w:type="character" w:customStyle="1" w:styleId="MacroTextChar">
    <w:name w:val="Macro Text Char"/>
    <w:link w:val="MacroText"/>
    <w:rsid w:val="00B431B5"/>
    <w:rPr>
      <w:rFonts w:cs="Courier New"/>
      <w:lang w:val="lv-LV" w:eastAsia="lv-LV" w:bidi="ar-SA"/>
    </w:rPr>
  </w:style>
  <w:style w:type="table" w:customStyle="1" w:styleId="PAMATA">
    <w:name w:val="PAMATA"/>
    <w:basedOn w:val="TableNormal"/>
    <w:rsid w:val="000A4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style>
  <w:style w:type="table" w:styleId="TableColumns2">
    <w:name w:val="Table Columns 2"/>
    <w:basedOn w:val="TableNormal"/>
    <w:rsid w:val="000A4C7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1"/>
    <w:uiPriority w:val="99"/>
    <w:rsid w:val="00771EFC"/>
    <w:pPr>
      <w:tabs>
        <w:tab w:val="center" w:pos="4153"/>
        <w:tab w:val="right" w:pos="8306"/>
      </w:tabs>
    </w:pPr>
  </w:style>
  <w:style w:type="character" w:customStyle="1" w:styleId="HeaderChar1">
    <w:name w:val="Header Char1"/>
    <w:link w:val="Header"/>
    <w:uiPriority w:val="99"/>
    <w:rsid w:val="00771EFC"/>
    <w:rPr>
      <w:sz w:val="24"/>
      <w:szCs w:val="24"/>
    </w:rPr>
  </w:style>
  <w:style w:type="paragraph" w:styleId="Footer">
    <w:name w:val="footer"/>
    <w:basedOn w:val="Normal"/>
    <w:link w:val="FooterChar"/>
    <w:locked/>
    <w:rsid w:val="00771EFC"/>
    <w:pPr>
      <w:tabs>
        <w:tab w:val="center" w:pos="4153"/>
        <w:tab w:val="right" w:pos="8306"/>
      </w:tabs>
    </w:pPr>
  </w:style>
  <w:style w:type="character" w:customStyle="1" w:styleId="FooterChar">
    <w:name w:val="Footer Char"/>
    <w:link w:val="Footer"/>
    <w:rsid w:val="00771EFC"/>
    <w:rPr>
      <w:sz w:val="24"/>
      <w:szCs w:val="24"/>
    </w:rPr>
  </w:style>
  <w:style w:type="paragraph" w:styleId="BalloonText">
    <w:name w:val="Balloon Text"/>
    <w:basedOn w:val="Normal"/>
    <w:link w:val="BalloonTextChar"/>
    <w:uiPriority w:val="99"/>
    <w:rsid w:val="009D12AB"/>
    <w:rPr>
      <w:rFonts w:ascii="Tahoma" w:hAnsi="Tahoma"/>
      <w:sz w:val="16"/>
      <w:szCs w:val="16"/>
    </w:rPr>
  </w:style>
  <w:style w:type="character" w:customStyle="1" w:styleId="BalloonTextChar">
    <w:name w:val="Balloon Text Char"/>
    <w:link w:val="BalloonText"/>
    <w:uiPriority w:val="99"/>
    <w:rsid w:val="009D12AB"/>
    <w:rPr>
      <w:rFonts w:ascii="Tahoma" w:hAnsi="Tahoma" w:cs="Tahoma"/>
      <w:sz w:val="16"/>
      <w:szCs w:val="16"/>
    </w:rPr>
  </w:style>
  <w:style w:type="character" w:styleId="FollowedHyperlink">
    <w:name w:val="FollowedHyperlink"/>
    <w:uiPriority w:val="99"/>
    <w:rsid w:val="008B0F78"/>
    <w:rPr>
      <w:color w:val="800080"/>
      <w:u w:val="single"/>
    </w:rPr>
  </w:style>
  <w:style w:type="paragraph" w:customStyle="1" w:styleId="tv2131">
    <w:name w:val="tv2131"/>
    <w:basedOn w:val="Normal"/>
    <w:rsid w:val="00844ACE"/>
    <w:pPr>
      <w:spacing w:before="240" w:line="360" w:lineRule="auto"/>
      <w:ind w:firstLine="300"/>
      <w:jc w:val="both"/>
    </w:pPr>
    <w:rPr>
      <w:rFonts w:ascii="Verdana" w:hAnsi="Verdana"/>
      <w:sz w:val="18"/>
      <w:szCs w:val="18"/>
    </w:rPr>
  </w:style>
  <w:style w:type="character" w:customStyle="1" w:styleId="apple-converted-space">
    <w:name w:val="apple-converted-space"/>
    <w:rsid w:val="009E7E38"/>
  </w:style>
  <w:style w:type="paragraph" w:customStyle="1" w:styleId="naiskr">
    <w:name w:val="naiskr"/>
    <w:basedOn w:val="Normal"/>
    <w:rsid w:val="00287B9E"/>
    <w:pPr>
      <w:spacing w:before="68" w:after="68"/>
    </w:pPr>
    <w:rPr>
      <w:sz w:val="26"/>
      <w:szCs w:val="26"/>
    </w:rPr>
  </w:style>
  <w:style w:type="paragraph" w:customStyle="1" w:styleId="tv213">
    <w:name w:val="tv213"/>
    <w:basedOn w:val="Normal"/>
    <w:rsid w:val="00EE3175"/>
    <w:pPr>
      <w:spacing w:before="100" w:beforeAutospacing="1" w:after="100" w:afterAutospacing="1"/>
    </w:pPr>
  </w:style>
  <w:style w:type="paragraph" w:customStyle="1" w:styleId="naisf">
    <w:name w:val="naisf"/>
    <w:basedOn w:val="Normal"/>
    <w:uiPriority w:val="99"/>
    <w:rsid w:val="00EE3175"/>
    <w:pPr>
      <w:spacing w:before="68" w:after="68"/>
      <w:ind w:firstLine="340"/>
      <w:jc w:val="both"/>
    </w:pPr>
    <w:rPr>
      <w:sz w:val="26"/>
      <w:szCs w:val="26"/>
    </w:rPr>
  </w:style>
  <w:style w:type="character" w:customStyle="1" w:styleId="FooterChar1">
    <w:name w:val="Footer Char1"/>
    <w:rsid w:val="00EE3175"/>
    <w:rPr>
      <w:sz w:val="24"/>
      <w:szCs w:val="24"/>
      <w:lang w:val="lv-LV" w:eastAsia="lv-LV" w:bidi="ar-SA"/>
    </w:rPr>
  </w:style>
  <w:style w:type="character" w:customStyle="1" w:styleId="apple-style-span">
    <w:name w:val="apple-style-span"/>
    <w:basedOn w:val="DefaultParagraphFont"/>
    <w:rsid w:val="00EE3175"/>
  </w:style>
  <w:style w:type="character" w:customStyle="1" w:styleId="CharChar3">
    <w:name w:val="Char Char3"/>
    <w:rsid w:val="00217DD3"/>
    <w:rPr>
      <w:lang w:eastAsia="ar-SA"/>
    </w:rPr>
  </w:style>
  <w:style w:type="paragraph" w:customStyle="1" w:styleId="Punkti">
    <w:name w:val="Punkti"/>
    <w:basedOn w:val="Normal"/>
    <w:link w:val="PunktiChar"/>
    <w:rsid w:val="00D51FF2"/>
    <w:pPr>
      <w:ind w:firstLine="720"/>
      <w:jc w:val="both"/>
    </w:pPr>
    <w:rPr>
      <w:sz w:val="28"/>
      <w:szCs w:val="28"/>
    </w:rPr>
  </w:style>
  <w:style w:type="character" w:customStyle="1" w:styleId="PunktiChar">
    <w:name w:val="Punkti Char"/>
    <w:link w:val="Punkti"/>
    <w:locked/>
    <w:rsid w:val="00D51FF2"/>
    <w:rPr>
      <w:sz w:val="28"/>
      <w:szCs w:val="28"/>
    </w:rPr>
  </w:style>
  <w:style w:type="paragraph" w:styleId="NormalWeb">
    <w:name w:val="Normal (Web)"/>
    <w:basedOn w:val="Normal"/>
    <w:uiPriority w:val="99"/>
    <w:rsid w:val="0043476B"/>
    <w:pPr>
      <w:spacing w:before="100" w:beforeAutospacing="1" w:after="100" w:afterAutospacing="1"/>
    </w:pPr>
  </w:style>
  <w:style w:type="paragraph" w:customStyle="1" w:styleId="Rakstz1CharCharRakstzCharCharRakstzCharCharRakstzCharCharRakstzCharCharRakstzCharCharRakstzCharCharRakstz">
    <w:name w:val="Rakstz.1 Char Char Rakstz. Char Char Rakstz. Char Char Rakstz. Char Char Rakstz. Char Char Rakstz. Char Char Rakstz. Char Char Rakstz."/>
    <w:basedOn w:val="Normal"/>
    <w:rsid w:val="0043476B"/>
    <w:pPr>
      <w:spacing w:after="160" w:line="240" w:lineRule="exact"/>
    </w:pPr>
    <w:rPr>
      <w:rFonts w:ascii="Tahoma" w:hAnsi="Tahoma"/>
      <w:sz w:val="20"/>
      <w:szCs w:val="20"/>
      <w:lang w:val="en-US" w:eastAsia="en-US"/>
    </w:rPr>
  </w:style>
  <w:style w:type="paragraph" w:customStyle="1" w:styleId="tvhtml">
    <w:name w:val="tv_html"/>
    <w:basedOn w:val="Normal"/>
    <w:rsid w:val="00223DEA"/>
    <w:pPr>
      <w:spacing w:before="100" w:beforeAutospacing="1" w:after="100" w:afterAutospacing="1"/>
    </w:pPr>
  </w:style>
  <w:style w:type="character" w:styleId="UnresolvedMention">
    <w:name w:val="Unresolved Mention"/>
    <w:basedOn w:val="DefaultParagraphFont"/>
    <w:uiPriority w:val="99"/>
    <w:semiHidden/>
    <w:unhideWhenUsed/>
    <w:rsid w:val="00BB47DF"/>
    <w:rPr>
      <w:color w:val="605E5C"/>
      <w:shd w:val="clear" w:color="auto" w:fill="E1DFDD"/>
    </w:rPr>
  </w:style>
  <w:style w:type="paragraph" w:customStyle="1" w:styleId="naisnod">
    <w:name w:val="naisnod"/>
    <w:basedOn w:val="Normal"/>
    <w:uiPriority w:val="99"/>
    <w:rsid w:val="00FD5CB9"/>
    <w:pPr>
      <w:spacing w:before="150" w:after="150"/>
      <w:jc w:val="center"/>
    </w:pPr>
    <w:rPr>
      <w:b/>
      <w:bCs/>
    </w:rPr>
  </w:style>
  <w:style w:type="character" w:customStyle="1" w:styleId="FontStyle48">
    <w:name w:val="Font Style48"/>
    <w:basedOn w:val="DefaultParagraphFont"/>
    <w:uiPriority w:val="99"/>
    <w:rsid w:val="00FD5CB9"/>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45"/>
      <w:marRight w:val="45"/>
      <w:marTop w:val="90"/>
      <w:marBottom w:val="90"/>
      <w:divBdr>
        <w:top w:val="none" w:sz="0" w:space="0" w:color="auto"/>
        <w:left w:val="none" w:sz="0" w:space="0" w:color="auto"/>
        <w:bottom w:val="none" w:sz="0" w:space="0" w:color="auto"/>
        <w:right w:val="none" w:sz="0" w:space="0" w:color="auto"/>
      </w:divBdr>
      <w:divsChild>
        <w:div w:id="1">
          <w:marLeft w:val="0"/>
          <w:marRight w:val="0"/>
          <w:marTop w:val="240"/>
          <w:marBottom w:val="0"/>
          <w:divBdr>
            <w:top w:val="none" w:sz="0" w:space="0" w:color="auto"/>
            <w:left w:val="none" w:sz="0" w:space="0" w:color="auto"/>
            <w:bottom w:val="none" w:sz="0" w:space="0" w:color="auto"/>
            <w:right w:val="none" w:sz="0" w:space="0" w:color="auto"/>
          </w:divBdr>
        </w:div>
        <w:div w:id="4">
          <w:marLeft w:val="0"/>
          <w:marRight w:val="0"/>
          <w:marTop w:val="240"/>
          <w:marBottom w:val="0"/>
          <w:divBdr>
            <w:top w:val="none" w:sz="0" w:space="0" w:color="auto"/>
            <w:left w:val="none" w:sz="0" w:space="0" w:color="auto"/>
            <w:bottom w:val="none" w:sz="0" w:space="0" w:color="auto"/>
            <w:right w:val="none" w:sz="0" w:space="0" w:color="auto"/>
          </w:divBdr>
        </w:div>
        <w:div w:id="5">
          <w:marLeft w:val="0"/>
          <w:marRight w:val="0"/>
          <w:marTop w:val="480"/>
          <w:marBottom w:val="0"/>
          <w:divBdr>
            <w:top w:val="single" w:sz="8" w:space="28" w:color="000000"/>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527829">
      <w:bodyDiv w:val="1"/>
      <w:marLeft w:val="0"/>
      <w:marRight w:val="0"/>
      <w:marTop w:val="0"/>
      <w:marBottom w:val="0"/>
      <w:divBdr>
        <w:top w:val="none" w:sz="0" w:space="0" w:color="auto"/>
        <w:left w:val="none" w:sz="0" w:space="0" w:color="auto"/>
        <w:bottom w:val="none" w:sz="0" w:space="0" w:color="auto"/>
        <w:right w:val="none" w:sz="0" w:space="0" w:color="auto"/>
      </w:divBdr>
    </w:div>
    <w:div w:id="49769591">
      <w:bodyDiv w:val="1"/>
      <w:marLeft w:val="0"/>
      <w:marRight w:val="0"/>
      <w:marTop w:val="0"/>
      <w:marBottom w:val="0"/>
      <w:divBdr>
        <w:top w:val="none" w:sz="0" w:space="0" w:color="auto"/>
        <w:left w:val="none" w:sz="0" w:space="0" w:color="auto"/>
        <w:bottom w:val="none" w:sz="0" w:space="0" w:color="auto"/>
        <w:right w:val="none" w:sz="0" w:space="0" w:color="auto"/>
      </w:divBdr>
    </w:div>
    <w:div w:id="85881108">
      <w:bodyDiv w:val="1"/>
      <w:marLeft w:val="0"/>
      <w:marRight w:val="0"/>
      <w:marTop w:val="0"/>
      <w:marBottom w:val="0"/>
      <w:divBdr>
        <w:top w:val="none" w:sz="0" w:space="0" w:color="auto"/>
        <w:left w:val="none" w:sz="0" w:space="0" w:color="auto"/>
        <w:bottom w:val="none" w:sz="0" w:space="0" w:color="auto"/>
        <w:right w:val="none" w:sz="0" w:space="0" w:color="auto"/>
      </w:divBdr>
    </w:div>
    <w:div w:id="112332120">
      <w:bodyDiv w:val="1"/>
      <w:marLeft w:val="0"/>
      <w:marRight w:val="0"/>
      <w:marTop w:val="0"/>
      <w:marBottom w:val="0"/>
      <w:divBdr>
        <w:top w:val="none" w:sz="0" w:space="0" w:color="auto"/>
        <w:left w:val="none" w:sz="0" w:space="0" w:color="auto"/>
        <w:bottom w:val="none" w:sz="0" w:space="0" w:color="auto"/>
        <w:right w:val="none" w:sz="0" w:space="0" w:color="auto"/>
      </w:divBdr>
      <w:divsChild>
        <w:div w:id="994337896">
          <w:marLeft w:val="0"/>
          <w:marRight w:val="0"/>
          <w:marTop w:val="240"/>
          <w:marBottom w:val="0"/>
          <w:divBdr>
            <w:top w:val="none" w:sz="0" w:space="0" w:color="auto"/>
            <w:left w:val="none" w:sz="0" w:space="0" w:color="auto"/>
            <w:bottom w:val="none" w:sz="0" w:space="0" w:color="auto"/>
            <w:right w:val="none" w:sz="0" w:space="0" w:color="auto"/>
          </w:divBdr>
          <w:divsChild>
            <w:div w:id="703291440">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 w:id="155920448">
      <w:bodyDiv w:val="1"/>
      <w:marLeft w:val="0"/>
      <w:marRight w:val="0"/>
      <w:marTop w:val="0"/>
      <w:marBottom w:val="0"/>
      <w:divBdr>
        <w:top w:val="none" w:sz="0" w:space="0" w:color="auto"/>
        <w:left w:val="none" w:sz="0" w:space="0" w:color="auto"/>
        <w:bottom w:val="none" w:sz="0" w:space="0" w:color="auto"/>
        <w:right w:val="none" w:sz="0" w:space="0" w:color="auto"/>
      </w:divBdr>
    </w:div>
    <w:div w:id="158741045">
      <w:bodyDiv w:val="1"/>
      <w:marLeft w:val="0"/>
      <w:marRight w:val="0"/>
      <w:marTop w:val="0"/>
      <w:marBottom w:val="0"/>
      <w:divBdr>
        <w:top w:val="none" w:sz="0" w:space="0" w:color="auto"/>
        <w:left w:val="none" w:sz="0" w:space="0" w:color="auto"/>
        <w:bottom w:val="none" w:sz="0" w:space="0" w:color="auto"/>
        <w:right w:val="none" w:sz="0" w:space="0" w:color="auto"/>
      </w:divBdr>
    </w:div>
    <w:div w:id="187181934">
      <w:bodyDiv w:val="1"/>
      <w:marLeft w:val="0"/>
      <w:marRight w:val="0"/>
      <w:marTop w:val="0"/>
      <w:marBottom w:val="0"/>
      <w:divBdr>
        <w:top w:val="none" w:sz="0" w:space="0" w:color="auto"/>
        <w:left w:val="none" w:sz="0" w:space="0" w:color="auto"/>
        <w:bottom w:val="none" w:sz="0" w:space="0" w:color="auto"/>
        <w:right w:val="none" w:sz="0" w:space="0" w:color="auto"/>
      </w:divBdr>
    </w:div>
    <w:div w:id="200940514">
      <w:bodyDiv w:val="1"/>
      <w:marLeft w:val="0"/>
      <w:marRight w:val="0"/>
      <w:marTop w:val="0"/>
      <w:marBottom w:val="0"/>
      <w:divBdr>
        <w:top w:val="none" w:sz="0" w:space="0" w:color="auto"/>
        <w:left w:val="none" w:sz="0" w:space="0" w:color="auto"/>
        <w:bottom w:val="none" w:sz="0" w:space="0" w:color="auto"/>
        <w:right w:val="none" w:sz="0" w:space="0" w:color="auto"/>
      </w:divBdr>
    </w:div>
    <w:div w:id="278606872">
      <w:bodyDiv w:val="1"/>
      <w:marLeft w:val="0"/>
      <w:marRight w:val="0"/>
      <w:marTop w:val="0"/>
      <w:marBottom w:val="0"/>
      <w:divBdr>
        <w:top w:val="none" w:sz="0" w:space="0" w:color="auto"/>
        <w:left w:val="none" w:sz="0" w:space="0" w:color="auto"/>
        <w:bottom w:val="none" w:sz="0" w:space="0" w:color="auto"/>
        <w:right w:val="none" w:sz="0" w:space="0" w:color="auto"/>
      </w:divBdr>
    </w:div>
    <w:div w:id="321739556">
      <w:bodyDiv w:val="1"/>
      <w:marLeft w:val="0"/>
      <w:marRight w:val="0"/>
      <w:marTop w:val="0"/>
      <w:marBottom w:val="0"/>
      <w:divBdr>
        <w:top w:val="none" w:sz="0" w:space="0" w:color="auto"/>
        <w:left w:val="none" w:sz="0" w:space="0" w:color="auto"/>
        <w:bottom w:val="none" w:sz="0" w:space="0" w:color="auto"/>
        <w:right w:val="none" w:sz="0" w:space="0" w:color="auto"/>
      </w:divBdr>
    </w:div>
    <w:div w:id="446319148">
      <w:bodyDiv w:val="1"/>
      <w:marLeft w:val="0"/>
      <w:marRight w:val="0"/>
      <w:marTop w:val="0"/>
      <w:marBottom w:val="0"/>
      <w:divBdr>
        <w:top w:val="none" w:sz="0" w:space="0" w:color="auto"/>
        <w:left w:val="none" w:sz="0" w:space="0" w:color="auto"/>
        <w:bottom w:val="none" w:sz="0" w:space="0" w:color="auto"/>
        <w:right w:val="none" w:sz="0" w:space="0" w:color="auto"/>
      </w:divBdr>
    </w:div>
    <w:div w:id="455563094">
      <w:bodyDiv w:val="1"/>
      <w:marLeft w:val="0"/>
      <w:marRight w:val="0"/>
      <w:marTop w:val="0"/>
      <w:marBottom w:val="0"/>
      <w:divBdr>
        <w:top w:val="none" w:sz="0" w:space="0" w:color="auto"/>
        <w:left w:val="none" w:sz="0" w:space="0" w:color="auto"/>
        <w:bottom w:val="none" w:sz="0" w:space="0" w:color="auto"/>
        <w:right w:val="none" w:sz="0" w:space="0" w:color="auto"/>
      </w:divBdr>
    </w:div>
    <w:div w:id="633751789">
      <w:bodyDiv w:val="1"/>
      <w:marLeft w:val="0"/>
      <w:marRight w:val="0"/>
      <w:marTop w:val="0"/>
      <w:marBottom w:val="0"/>
      <w:divBdr>
        <w:top w:val="none" w:sz="0" w:space="0" w:color="auto"/>
        <w:left w:val="none" w:sz="0" w:space="0" w:color="auto"/>
        <w:bottom w:val="none" w:sz="0" w:space="0" w:color="auto"/>
        <w:right w:val="none" w:sz="0" w:space="0" w:color="auto"/>
      </w:divBdr>
    </w:div>
    <w:div w:id="695931391">
      <w:bodyDiv w:val="1"/>
      <w:marLeft w:val="0"/>
      <w:marRight w:val="0"/>
      <w:marTop w:val="0"/>
      <w:marBottom w:val="0"/>
      <w:divBdr>
        <w:top w:val="none" w:sz="0" w:space="0" w:color="auto"/>
        <w:left w:val="none" w:sz="0" w:space="0" w:color="auto"/>
        <w:bottom w:val="none" w:sz="0" w:space="0" w:color="auto"/>
        <w:right w:val="none" w:sz="0" w:space="0" w:color="auto"/>
      </w:divBdr>
      <w:divsChild>
        <w:div w:id="1468013197">
          <w:marLeft w:val="0"/>
          <w:marRight w:val="0"/>
          <w:marTop w:val="0"/>
          <w:marBottom w:val="0"/>
          <w:divBdr>
            <w:top w:val="none" w:sz="0" w:space="0" w:color="auto"/>
            <w:left w:val="none" w:sz="0" w:space="0" w:color="auto"/>
            <w:bottom w:val="none" w:sz="0" w:space="0" w:color="auto"/>
            <w:right w:val="none" w:sz="0" w:space="0" w:color="auto"/>
          </w:divBdr>
          <w:divsChild>
            <w:div w:id="187791585">
              <w:marLeft w:val="0"/>
              <w:marRight w:val="0"/>
              <w:marTop w:val="0"/>
              <w:marBottom w:val="0"/>
              <w:divBdr>
                <w:top w:val="none" w:sz="0" w:space="0" w:color="auto"/>
                <w:left w:val="none" w:sz="0" w:space="0" w:color="auto"/>
                <w:bottom w:val="none" w:sz="0" w:space="0" w:color="auto"/>
                <w:right w:val="none" w:sz="0" w:space="0" w:color="auto"/>
              </w:divBdr>
              <w:divsChild>
                <w:div w:id="813984983">
                  <w:marLeft w:val="0"/>
                  <w:marRight w:val="0"/>
                  <w:marTop w:val="0"/>
                  <w:marBottom w:val="0"/>
                  <w:divBdr>
                    <w:top w:val="none" w:sz="0" w:space="0" w:color="auto"/>
                    <w:left w:val="none" w:sz="0" w:space="0" w:color="auto"/>
                    <w:bottom w:val="none" w:sz="0" w:space="0" w:color="auto"/>
                    <w:right w:val="none" w:sz="0" w:space="0" w:color="auto"/>
                  </w:divBdr>
                </w:div>
              </w:divsChild>
            </w:div>
            <w:div w:id="358555375">
              <w:marLeft w:val="0"/>
              <w:marRight w:val="0"/>
              <w:marTop w:val="0"/>
              <w:marBottom w:val="0"/>
              <w:divBdr>
                <w:top w:val="none" w:sz="0" w:space="0" w:color="auto"/>
                <w:left w:val="none" w:sz="0" w:space="0" w:color="auto"/>
                <w:bottom w:val="none" w:sz="0" w:space="0" w:color="auto"/>
                <w:right w:val="none" w:sz="0" w:space="0" w:color="auto"/>
              </w:divBdr>
              <w:divsChild>
                <w:div w:id="20697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013354">
      <w:bodyDiv w:val="1"/>
      <w:marLeft w:val="0"/>
      <w:marRight w:val="0"/>
      <w:marTop w:val="0"/>
      <w:marBottom w:val="0"/>
      <w:divBdr>
        <w:top w:val="none" w:sz="0" w:space="0" w:color="auto"/>
        <w:left w:val="none" w:sz="0" w:space="0" w:color="auto"/>
        <w:bottom w:val="none" w:sz="0" w:space="0" w:color="auto"/>
        <w:right w:val="none" w:sz="0" w:space="0" w:color="auto"/>
      </w:divBdr>
    </w:div>
    <w:div w:id="787284314">
      <w:bodyDiv w:val="1"/>
      <w:marLeft w:val="0"/>
      <w:marRight w:val="0"/>
      <w:marTop w:val="0"/>
      <w:marBottom w:val="0"/>
      <w:divBdr>
        <w:top w:val="none" w:sz="0" w:space="0" w:color="auto"/>
        <w:left w:val="none" w:sz="0" w:space="0" w:color="auto"/>
        <w:bottom w:val="none" w:sz="0" w:space="0" w:color="auto"/>
        <w:right w:val="none" w:sz="0" w:space="0" w:color="auto"/>
      </w:divBdr>
    </w:div>
    <w:div w:id="809401976">
      <w:bodyDiv w:val="1"/>
      <w:marLeft w:val="0"/>
      <w:marRight w:val="0"/>
      <w:marTop w:val="0"/>
      <w:marBottom w:val="0"/>
      <w:divBdr>
        <w:top w:val="none" w:sz="0" w:space="0" w:color="auto"/>
        <w:left w:val="none" w:sz="0" w:space="0" w:color="auto"/>
        <w:bottom w:val="none" w:sz="0" w:space="0" w:color="auto"/>
        <w:right w:val="none" w:sz="0" w:space="0" w:color="auto"/>
      </w:divBdr>
    </w:div>
    <w:div w:id="901017917">
      <w:bodyDiv w:val="1"/>
      <w:marLeft w:val="0"/>
      <w:marRight w:val="0"/>
      <w:marTop w:val="0"/>
      <w:marBottom w:val="0"/>
      <w:divBdr>
        <w:top w:val="none" w:sz="0" w:space="0" w:color="auto"/>
        <w:left w:val="none" w:sz="0" w:space="0" w:color="auto"/>
        <w:bottom w:val="none" w:sz="0" w:space="0" w:color="auto"/>
        <w:right w:val="none" w:sz="0" w:space="0" w:color="auto"/>
      </w:divBdr>
      <w:divsChild>
        <w:div w:id="1744909312">
          <w:marLeft w:val="0"/>
          <w:marRight w:val="0"/>
          <w:marTop w:val="0"/>
          <w:marBottom w:val="0"/>
          <w:divBdr>
            <w:top w:val="none" w:sz="0" w:space="0" w:color="auto"/>
            <w:left w:val="none" w:sz="0" w:space="0" w:color="auto"/>
            <w:bottom w:val="none" w:sz="0" w:space="0" w:color="auto"/>
            <w:right w:val="none" w:sz="0" w:space="0" w:color="auto"/>
          </w:divBdr>
          <w:divsChild>
            <w:div w:id="1065688765">
              <w:marLeft w:val="0"/>
              <w:marRight w:val="0"/>
              <w:marTop w:val="240"/>
              <w:marBottom w:val="0"/>
              <w:divBdr>
                <w:top w:val="none" w:sz="0" w:space="0" w:color="auto"/>
                <w:left w:val="none" w:sz="0" w:space="0" w:color="auto"/>
                <w:bottom w:val="none" w:sz="0" w:space="0" w:color="auto"/>
                <w:right w:val="none" w:sz="0" w:space="0" w:color="auto"/>
              </w:divBdr>
            </w:div>
            <w:div w:id="1027483661">
              <w:marLeft w:val="0"/>
              <w:marRight w:val="0"/>
              <w:marTop w:val="240"/>
              <w:marBottom w:val="0"/>
              <w:divBdr>
                <w:top w:val="none" w:sz="0" w:space="0" w:color="auto"/>
                <w:left w:val="none" w:sz="0" w:space="0" w:color="auto"/>
                <w:bottom w:val="none" w:sz="0" w:space="0" w:color="auto"/>
                <w:right w:val="none" w:sz="0" w:space="0" w:color="auto"/>
              </w:divBdr>
            </w:div>
            <w:div w:id="215165881">
              <w:marLeft w:val="150"/>
              <w:marRight w:val="150"/>
              <w:marTop w:val="480"/>
              <w:marBottom w:val="0"/>
              <w:divBdr>
                <w:top w:val="single" w:sz="6" w:space="28" w:color="D4D4D4"/>
                <w:left w:val="none" w:sz="0" w:space="0" w:color="auto"/>
                <w:bottom w:val="none" w:sz="0" w:space="0" w:color="auto"/>
                <w:right w:val="none" w:sz="0" w:space="0" w:color="auto"/>
              </w:divBdr>
            </w:div>
            <w:div w:id="1935240953">
              <w:marLeft w:val="0"/>
              <w:marRight w:val="0"/>
              <w:marTop w:val="400"/>
              <w:marBottom w:val="0"/>
              <w:divBdr>
                <w:top w:val="none" w:sz="0" w:space="0" w:color="auto"/>
                <w:left w:val="none" w:sz="0" w:space="0" w:color="auto"/>
                <w:bottom w:val="none" w:sz="0" w:space="0" w:color="auto"/>
                <w:right w:val="none" w:sz="0" w:space="0" w:color="auto"/>
              </w:divBdr>
            </w:div>
            <w:div w:id="1850752552">
              <w:marLeft w:val="0"/>
              <w:marRight w:val="0"/>
              <w:marTop w:val="240"/>
              <w:marBottom w:val="0"/>
              <w:divBdr>
                <w:top w:val="none" w:sz="0" w:space="0" w:color="auto"/>
                <w:left w:val="none" w:sz="0" w:space="0" w:color="auto"/>
                <w:bottom w:val="none" w:sz="0" w:space="0" w:color="auto"/>
                <w:right w:val="none" w:sz="0" w:space="0" w:color="auto"/>
              </w:divBdr>
            </w:div>
            <w:div w:id="619335103">
              <w:marLeft w:val="0"/>
              <w:marRight w:val="0"/>
              <w:marTop w:val="240"/>
              <w:marBottom w:val="0"/>
              <w:divBdr>
                <w:top w:val="none" w:sz="0" w:space="0" w:color="auto"/>
                <w:left w:val="none" w:sz="0" w:space="0" w:color="auto"/>
                <w:bottom w:val="none" w:sz="0" w:space="0" w:color="auto"/>
                <w:right w:val="none" w:sz="0" w:space="0" w:color="auto"/>
              </w:divBdr>
            </w:div>
            <w:div w:id="1193377031">
              <w:marLeft w:val="150"/>
              <w:marRight w:val="150"/>
              <w:marTop w:val="480"/>
              <w:marBottom w:val="0"/>
              <w:divBdr>
                <w:top w:val="single" w:sz="6" w:space="28" w:color="D4D4D4"/>
                <w:left w:val="none" w:sz="0" w:space="0" w:color="auto"/>
                <w:bottom w:val="none" w:sz="0" w:space="0" w:color="auto"/>
                <w:right w:val="none" w:sz="0" w:space="0" w:color="auto"/>
              </w:divBdr>
            </w:div>
            <w:div w:id="572014016">
              <w:marLeft w:val="0"/>
              <w:marRight w:val="0"/>
              <w:marTop w:val="400"/>
              <w:marBottom w:val="0"/>
              <w:divBdr>
                <w:top w:val="none" w:sz="0" w:space="0" w:color="auto"/>
                <w:left w:val="none" w:sz="0" w:space="0" w:color="auto"/>
                <w:bottom w:val="none" w:sz="0" w:space="0" w:color="auto"/>
                <w:right w:val="none" w:sz="0" w:space="0" w:color="auto"/>
              </w:divBdr>
            </w:div>
            <w:div w:id="161510862">
              <w:marLeft w:val="0"/>
              <w:marRight w:val="0"/>
              <w:marTop w:val="240"/>
              <w:marBottom w:val="0"/>
              <w:divBdr>
                <w:top w:val="none" w:sz="0" w:space="0" w:color="auto"/>
                <w:left w:val="none" w:sz="0" w:space="0" w:color="auto"/>
                <w:bottom w:val="none" w:sz="0" w:space="0" w:color="auto"/>
                <w:right w:val="none" w:sz="0" w:space="0" w:color="auto"/>
              </w:divBdr>
            </w:div>
            <w:div w:id="20132897">
              <w:marLeft w:val="0"/>
              <w:marRight w:val="0"/>
              <w:marTop w:val="240"/>
              <w:marBottom w:val="0"/>
              <w:divBdr>
                <w:top w:val="none" w:sz="0" w:space="0" w:color="auto"/>
                <w:left w:val="none" w:sz="0" w:space="0" w:color="auto"/>
                <w:bottom w:val="none" w:sz="0" w:space="0" w:color="auto"/>
                <w:right w:val="none" w:sz="0" w:space="0" w:color="auto"/>
              </w:divBdr>
            </w:div>
            <w:div w:id="2037922298">
              <w:marLeft w:val="150"/>
              <w:marRight w:val="150"/>
              <w:marTop w:val="480"/>
              <w:marBottom w:val="0"/>
              <w:divBdr>
                <w:top w:val="single" w:sz="6" w:space="28" w:color="D4D4D4"/>
                <w:left w:val="none" w:sz="0" w:space="0" w:color="auto"/>
                <w:bottom w:val="none" w:sz="0" w:space="0" w:color="auto"/>
                <w:right w:val="none" w:sz="0" w:space="0" w:color="auto"/>
              </w:divBdr>
            </w:div>
            <w:div w:id="867521862">
              <w:marLeft w:val="0"/>
              <w:marRight w:val="0"/>
              <w:marTop w:val="400"/>
              <w:marBottom w:val="0"/>
              <w:divBdr>
                <w:top w:val="none" w:sz="0" w:space="0" w:color="auto"/>
                <w:left w:val="none" w:sz="0" w:space="0" w:color="auto"/>
                <w:bottom w:val="none" w:sz="0" w:space="0" w:color="auto"/>
                <w:right w:val="none" w:sz="0" w:space="0" w:color="auto"/>
              </w:divBdr>
            </w:div>
            <w:div w:id="173107284">
              <w:marLeft w:val="0"/>
              <w:marRight w:val="0"/>
              <w:marTop w:val="240"/>
              <w:marBottom w:val="0"/>
              <w:divBdr>
                <w:top w:val="none" w:sz="0" w:space="0" w:color="auto"/>
                <w:left w:val="none" w:sz="0" w:space="0" w:color="auto"/>
                <w:bottom w:val="none" w:sz="0" w:space="0" w:color="auto"/>
                <w:right w:val="none" w:sz="0" w:space="0" w:color="auto"/>
              </w:divBdr>
            </w:div>
            <w:div w:id="112092853">
              <w:marLeft w:val="0"/>
              <w:marRight w:val="0"/>
              <w:marTop w:val="240"/>
              <w:marBottom w:val="0"/>
              <w:divBdr>
                <w:top w:val="none" w:sz="0" w:space="0" w:color="auto"/>
                <w:left w:val="none" w:sz="0" w:space="0" w:color="auto"/>
                <w:bottom w:val="none" w:sz="0" w:space="0" w:color="auto"/>
                <w:right w:val="none" w:sz="0" w:space="0" w:color="auto"/>
              </w:divBdr>
            </w:div>
            <w:div w:id="1286815453">
              <w:marLeft w:val="150"/>
              <w:marRight w:val="150"/>
              <w:marTop w:val="480"/>
              <w:marBottom w:val="0"/>
              <w:divBdr>
                <w:top w:val="single" w:sz="6" w:space="28" w:color="D4D4D4"/>
                <w:left w:val="none" w:sz="0" w:space="0" w:color="auto"/>
                <w:bottom w:val="none" w:sz="0" w:space="0" w:color="auto"/>
                <w:right w:val="none" w:sz="0" w:space="0" w:color="auto"/>
              </w:divBdr>
            </w:div>
            <w:div w:id="1252853203">
              <w:marLeft w:val="0"/>
              <w:marRight w:val="0"/>
              <w:marTop w:val="400"/>
              <w:marBottom w:val="0"/>
              <w:divBdr>
                <w:top w:val="none" w:sz="0" w:space="0" w:color="auto"/>
                <w:left w:val="none" w:sz="0" w:space="0" w:color="auto"/>
                <w:bottom w:val="none" w:sz="0" w:space="0" w:color="auto"/>
                <w:right w:val="none" w:sz="0" w:space="0" w:color="auto"/>
              </w:divBdr>
            </w:div>
            <w:div w:id="27529179">
              <w:marLeft w:val="0"/>
              <w:marRight w:val="0"/>
              <w:marTop w:val="240"/>
              <w:marBottom w:val="0"/>
              <w:divBdr>
                <w:top w:val="none" w:sz="0" w:space="0" w:color="auto"/>
                <w:left w:val="none" w:sz="0" w:space="0" w:color="auto"/>
                <w:bottom w:val="none" w:sz="0" w:space="0" w:color="auto"/>
                <w:right w:val="none" w:sz="0" w:space="0" w:color="auto"/>
              </w:divBdr>
            </w:div>
            <w:div w:id="1207645210">
              <w:marLeft w:val="0"/>
              <w:marRight w:val="0"/>
              <w:marTop w:val="240"/>
              <w:marBottom w:val="0"/>
              <w:divBdr>
                <w:top w:val="none" w:sz="0" w:space="0" w:color="auto"/>
                <w:left w:val="none" w:sz="0" w:space="0" w:color="auto"/>
                <w:bottom w:val="none" w:sz="0" w:space="0" w:color="auto"/>
                <w:right w:val="none" w:sz="0" w:space="0" w:color="auto"/>
              </w:divBdr>
            </w:div>
            <w:div w:id="1850021012">
              <w:marLeft w:val="150"/>
              <w:marRight w:val="150"/>
              <w:marTop w:val="480"/>
              <w:marBottom w:val="0"/>
              <w:divBdr>
                <w:top w:val="single" w:sz="6" w:space="28" w:color="D4D4D4"/>
                <w:left w:val="none" w:sz="0" w:space="0" w:color="auto"/>
                <w:bottom w:val="none" w:sz="0" w:space="0" w:color="auto"/>
                <w:right w:val="none" w:sz="0" w:space="0" w:color="auto"/>
              </w:divBdr>
            </w:div>
            <w:div w:id="84573272">
              <w:marLeft w:val="0"/>
              <w:marRight w:val="0"/>
              <w:marTop w:val="400"/>
              <w:marBottom w:val="0"/>
              <w:divBdr>
                <w:top w:val="none" w:sz="0" w:space="0" w:color="auto"/>
                <w:left w:val="none" w:sz="0" w:space="0" w:color="auto"/>
                <w:bottom w:val="none" w:sz="0" w:space="0" w:color="auto"/>
                <w:right w:val="none" w:sz="0" w:space="0" w:color="auto"/>
              </w:divBdr>
            </w:div>
            <w:div w:id="1255094293">
              <w:marLeft w:val="0"/>
              <w:marRight w:val="0"/>
              <w:marTop w:val="240"/>
              <w:marBottom w:val="0"/>
              <w:divBdr>
                <w:top w:val="none" w:sz="0" w:space="0" w:color="auto"/>
                <w:left w:val="none" w:sz="0" w:space="0" w:color="auto"/>
                <w:bottom w:val="none" w:sz="0" w:space="0" w:color="auto"/>
                <w:right w:val="none" w:sz="0" w:space="0" w:color="auto"/>
              </w:divBdr>
            </w:div>
            <w:div w:id="618489150">
              <w:marLeft w:val="150"/>
              <w:marRight w:val="150"/>
              <w:marTop w:val="480"/>
              <w:marBottom w:val="0"/>
              <w:divBdr>
                <w:top w:val="single" w:sz="6" w:space="28" w:color="D4D4D4"/>
                <w:left w:val="none" w:sz="0" w:space="0" w:color="auto"/>
                <w:bottom w:val="none" w:sz="0" w:space="0" w:color="auto"/>
                <w:right w:val="none" w:sz="0" w:space="0" w:color="auto"/>
              </w:divBdr>
            </w:div>
            <w:div w:id="560822404">
              <w:marLeft w:val="0"/>
              <w:marRight w:val="0"/>
              <w:marTop w:val="400"/>
              <w:marBottom w:val="0"/>
              <w:divBdr>
                <w:top w:val="none" w:sz="0" w:space="0" w:color="auto"/>
                <w:left w:val="none" w:sz="0" w:space="0" w:color="auto"/>
                <w:bottom w:val="none" w:sz="0" w:space="0" w:color="auto"/>
                <w:right w:val="none" w:sz="0" w:space="0" w:color="auto"/>
              </w:divBdr>
            </w:div>
            <w:div w:id="1084111724">
              <w:marLeft w:val="0"/>
              <w:marRight w:val="0"/>
              <w:marTop w:val="240"/>
              <w:marBottom w:val="0"/>
              <w:divBdr>
                <w:top w:val="none" w:sz="0" w:space="0" w:color="auto"/>
                <w:left w:val="none" w:sz="0" w:space="0" w:color="auto"/>
                <w:bottom w:val="none" w:sz="0" w:space="0" w:color="auto"/>
                <w:right w:val="none" w:sz="0" w:space="0" w:color="auto"/>
              </w:divBdr>
            </w:div>
            <w:div w:id="11883685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07111582">
      <w:bodyDiv w:val="1"/>
      <w:marLeft w:val="0"/>
      <w:marRight w:val="0"/>
      <w:marTop w:val="0"/>
      <w:marBottom w:val="0"/>
      <w:divBdr>
        <w:top w:val="none" w:sz="0" w:space="0" w:color="auto"/>
        <w:left w:val="none" w:sz="0" w:space="0" w:color="auto"/>
        <w:bottom w:val="none" w:sz="0" w:space="0" w:color="auto"/>
        <w:right w:val="none" w:sz="0" w:space="0" w:color="auto"/>
      </w:divBdr>
    </w:div>
    <w:div w:id="933903058">
      <w:bodyDiv w:val="1"/>
      <w:marLeft w:val="0"/>
      <w:marRight w:val="0"/>
      <w:marTop w:val="0"/>
      <w:marBottom w:val="0"/>
      <w:divBdr>
        <w:top w:val="none" w:sz="0" w:space="0" w:color="auto"/>
        <w:left w:val="none" w:sz="0" w:space="0" w:color="auto"/>
        <w:bottom w:val="none" w:sz="0" w:space="0" w:color="auto"/>
        <w:right w:val="none" w:sz="0" w:space="0" w:color="auto"/>
      </w:divBdr>
    </w:div>
    <w:div w:id="961425850">
      <w:bodyDiv w:val="1"/>
      <w:marLeft w:val="0"/>
      <w:marRight w:val="0"/>
      <w:marTop w:val="0"/>
      <w:marBottom w:val="0"/>
      <w:divBdr>
        <w:top w:val="none" w:sz="0" w:space="0" w:color="auto"/>
        <w:left w:val="none" w:sz="0" w:space="0" w:color="auto"/>
        <w:bottom w:val="none" w:sz="0" w:space="0" w:color="auto"/>
        <w:right w:val="none" w:sz="0" w:space="0" w:color="auto"/>
      </w:divBdr>
    </w:div>
    <w:div w:id="1012226225">
      <w:bodyDiv w:val="1"/>
      <w:marLeft w:val="0"/>
      <w:marRight w:val="0"/>
      <w:marTop w:val="0"/>
      <w:marBottom w:val="0"/>
      <w:divBdr>
        <w:top w:val="none" w:sz="0" w:space="0" w:color="auto"/>
        <w:left w:val="none" w:sz="0" w:space="0" w:color="auto"/>
        <w:bottom w:val="none" w:sz="0" w:space="0" w:color="auto"/>
        <w:right w:val="none" w:sz="0" w:space="0" w:color="auto"/>
      </w:divBdr>
    </w:div>
    <w:div w:id="1042827485">
      <w:bodyDiv w:val="1"/>
      <w:marLeft w:val="0"/>
      <w:marRight w:val="0"/>
      <w:marTop w:val="0"/>
      <w:marBottom w:val="0"/>
      <w:divBdr>
        <w:top w:val="none" w:sz="0" w:space="0" w:color="auto"/>
        <w:left w:val="none" w:sz="0" w:space="0" w:color="auto"/>
        <w:bottom w:val="none" w:sz="0" w:space="0" w:color="auto"/>
        <w:right w:val="none" w:sz="0" w:space="0" w:color="auto"/>
      </w:divBdr>
    </w:div>
    <w:div w:id="1120034465">
      <w:bodyDiv w:val="1"/>
      <w:marLeft w:val="0"/>
      <w:marRight w:val="0"/>
      <w:marTop w:val="0"/>
      <w:marBottom w:val="0"/>
      <w:divBdr>
        <w:top w:val="none" w:sz="0" w:space="0" w:color="auto"/>
        <w:left w:val="none" w:sz="0" w:space="0" w:color="auto"/>
        <w:bottom w:val="none" w:sz="0" w:space="0" w:color="auto"/>
        <w:right w:val="none" w:sz="0" w:space="0" w:color="auto"/>
      </w:divBdr>
    </w:div>
    <w:div w:id="1327169855">
      <w:bodyDiv w:val="1"/>
      <w:marLeft w:val="0"/>
      <w:marRight w:val="0"/>
      <w:marTop w:val="0"/>
      <w:marBottom w:val="0"/>
      <w:divBdr>
        <w:top w:val="none" w:sz="0" w:space="0" w:color="auto"/>
        <w:left w:val="none" w:sz="0" w:space="0" w:color="auto"/>
        <w:bottom w:val="none" w:sz="0" w:space="0" w:color="auto"/>
        <w:right w:val="none" w:sz="0" w:space="0" w:color="auto"/>
      </w:divBdr>
    </w:div>
    <w:div w:id="1396052505">
      <w:bodyDiv w:val="1"/>
      <w:marLeft w:val="0"/>
      <w:marRight w:val="0"/>
      <w:marTop w:val="0"/>
      <w:marBottom w:val="0"/>
      <w:divBdr>
        <w:top w:val="none" w:sz="0" w:space="0" w:color="auto"/>
        <w:left w:val="none" w:sz="0" w:space="0" w:color="auto"/>
        <w:bottom w:val="none" w:sz="0" w:space="0" w:color="auto"/>
        <w:right w:val="none" w:sz="0" w:space="0" w:color="auto"/>
      </w:divBdr>
    </w:div>
    <w:div w:id="1419056879">
      <w:bodyDiv w:val="1"/>
      <w:marLeft w:val="0"/>
      <w:marRight w:val="0"/>
      <w:marTop w:val="0"/>
      <w:marBottom w:val="0"/>
      <w:divBdr>
        <w:top w:val="none" w:sz="0" w:space="0" w:color="auto"/>
        <w:left w:val="none" w:sz="0" w:space="0" w:color="auto"/>
        <w:bottom w:val="none" w:sz="0" w:space="0" w:color="auto"/>
        <w:right w:val="none" w:sz="0" w:space="0" w:color="auto"/>
      </w:divBdr>
    </w:div>
    <w:div w:id="1443915776">
      <w:bodyDiv w:val="1"/>
      <w:marLeft w:val="0"/>
      <w:marRight w:val="0"/>
      <w:marTop w:val="0"/>
      <w:marBottom w:val="0"/>
      <w:divBdr>
        <w:top w:val="none" w:sz="0" w:space="0" w:color="auto"/>
        <w:left w:val="none" w:sz="0" w:space="0" w:color="auto"/>
        <w:bottom w:val="none" w:sz="0" w:space="0" w:color="auto"/>
        <w:right w:val="none" w:sz="0" w:space="0" w:color="auto"/>
      </w:divBdr>
    </w:div>
    <w:div w:id="1462646411">
      <w:bodyDiv w:val="1"/>
      <w:marLeft w:val="0"/>
      <w:marRight w:val="0"/>
      <w:marTop w:val="0"/>
      <w:marBottom w:val="0"/>
      <w:divBdr>
        <w:top w:val="none" w:sz="0" w:space="0" w:color="auto"/>
        <w:left w:val="none" w:sz="0" w:space="0" w:color="auto"/>
        <w:bottom w:val="none" w:sz="0" w:space="0" w:color="auto"/>
        <w:right w:val="none" w:sz="0" w:space="0" w:color="auto"/>
      </w:divBdr>
    </w:div>
    <w:div w:id="1464690175">
      <w:bodyDiv w:val="1"/>
      <w:marLeft w:val="0"/>
      <w:marRight w:val="0"/>
      <w:marTop w:val="0"/>
      <w:marBottom w:val="0"/>
      <w:divBdr>
        <w:top w:val="none" w:sz="0" w:space="0" w:color="auto"/>
        <w:left w:val="none" w:sz="0" w:space="0" w:color="auto"/>
        <w:bottom w:val="none" w:sz="0" w:space="0" w:color="auto"/>
        <w:right w:val="none" w:sz="0" w:space="0" w:color="auto"/>
      </w:divBdr>
    </w:div>
    <w:div w:id="1630043022">
      <w:bodyDiv w:val="1"/>
      <w:marLeft w:val="0"/>
      <w:marRight w:val="0"/>
      <w:marTop w:val="0"/>
      <w:marBottom w:val="0"/>
      <w:divBdr>
        <w:top w:val="none" w:sz="0" w:space="0" w:color="auto"/>
        <w:left w:val="none" w:sz="0" w:space="0" w:color="auto"/>
        <w:bottom w:val="none" w:sz="0" w:space="0" w:color="auto"/>
        <w:right w:val="none" w:sz="0" w:space="0" w:color="auto"/>
      </w:divBdr>
    </w:div>
    <w:div w:id="1653634785">
      <w:bodyDiv w:val="1"/>
      <w:marLeft w:val="0"/>
      <w:marRight w:val="0"/>
      <w:marTop w:val="0"/>
      <w:marBottom w:val="0"/>
      <w:divBdr>
        <w:top w:val="none" w:sz="0" w:space="0" w:color="auto"/>
        <w:left w:val="none" w:sz="0" w:space="0" w:color="auto"/>
        <w:bottom w:val="none" w:sz="0" w:space="0" w:color="auto"/>
        <w:right w:val="none" w:sz="0" w:space="0" w:color="auto"/>
      </w:divBdr>
    </w:div>
    <w:div w:id="1832328869">
      <w:bodyDiv w:val="1"/>
      <w:marLeft w:val="0"/>
      <w:marRight w:val="0"/>
      <w:marTop w:val="0"/>
      <w:marBottom w:val="0"/>
      <w:divBdr>
        <w:top w:val="none" w:sz="0" w:space="0" w:color="auto"/>
        <w:left w:val="none" w:sz="0" w:space="0" w:color="auto"/>
        <w:bottom w:val="none" w:sz="0" w:space="0" w:color="auto"/>
        <w:right w:val="none" w:sz="0" w:space="0" w:color="auto"/>
      </w:divBdr>
    </w:div>
    <w:div w:id="2032609265">
      <w:bodyDiv w:val="1"/>
      <w:marLeft w:val="0"/>
      <w:marRight w:val="0"/>
      <w:marTop w:val="0"/>
      <w:marBottom w:val="0"/>
      <w:divBdr>
        <w:top w:val="none" w:sz="0" w:space="0" w:color="auto"/>
        <w:left w:val="none" w:sz="0" w:space="0" w:color="auto"/>
        <w:bottom w:val="none" w:sz="0" w:space="0" w:color="auto"/>
        <w:right w:val="none" w:sz="0" w:space="0" w:color="auto"/>
      </w:divBdr>
    </w:div>
    <w:div w:id="2136751172">
      <w:bodyDiv w:val="1"/>
      <w:marLeft w:val="0"/>
      <w:marRight w:val="0"/>
      <w:marTop w:val="0"/>
      <w:marBottom w:val="0"/>
      <w:divBdr>
        <w:top w:val="none" w:sz="0" w:space="0" w:color="auto"/>
        <w:left w:val="none" w:sz="0" w:space="0" w:color="auto"/>
        <w:bottom w:val="none" w:sz="0" w:space="0" w:color="auto"/>
        <w:right w:val="none" w:sz="0" w:space="0" w:color="auto"/>
      </w:divBdr>
      <w:divsChild>
        <w:div w:id="27081982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aram.gov.lv" TargetMode="External"/><Relationship Id="rId18" Type="http://schemas.openxmlformats.org/officeDocument/2006/relationships/hyperlink" Target="mailto:pasts@lvif.gov.lv" TargetMode="External"/><Relationship Id="rId26" Type="http://schemas.openxmlformats.org/officeDocument/2006/relationships/hyperlink" Target="https://www6.vid.gov.lv/"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png"/><Relationship Id="rId34" Type="http://schemas.openxmlformats.org/officeDocument/2006/relationships/hyperlink" Target="https://eur-lex.europa.eu/legal-content/LV/ALL/?uri=CELEX:32015R1187" TargetMode="External"/><Relationship Id="rId7" Type="http://schemas.openxmlformats.org/officeDocument/2006/relationships/footnotes" Target="footnotes.xml"/><Relationship Id="rId12" Type="http://schemas.openxmlformats.org/officeDocument/2006/relationships/hyperlink" Target="https://likumi.lv/ta/id/330568" TargetMode="External"/><Relationship Id="rId17" Type="http://schemas.openxmlformats.org/officeDocument/2006/relationships/hyperlink" Target="http://www.ekii.lv" TargetMode="External"/><Relationship Id="rId25" Type="http://schemas.openxmlformats.org/officeDocument/2006/relationships/hyperlink" Target="https://www.lursoft.lv/" TargetMode="External"/><Relationship Id="rId33" Type="http://schemas.openxmlformats.org/officeDocument/2006/relationships/hyperlink" Target="https://eur-lex.europa.eu/legal-content/LV/TXT/?uri=CELEX%3A32015R1189"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atvija.lv/lv/Eaddress/write?address=_default@40003339615" TargetMode="External"/><Relationship Id="rId20" Type="http://schemas.openxmlformats.org/officeDocument/2006/relationships/hyperlink" Target="http://ekii.lv/index.php?page=projekta-iesniegum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vif.gov.lv" TargetMode="External"/><Relationship Id="rId24" Type="http://schemas.openxmlformats.org/officeDocument/2006/relationships/hyperlink" Target="https://www.kadastrs.lv/" TargetMode="External"/><Relationship Id="rId32" Type="http://schemas.openxmlformats.org/officeDocument/2006/relationships/footer" Target="footer2.xml"/><Relationship Id="rId37" Type="http://schemas.openxmlformats.org/officeDocument/2006/relationships/hyperlink" Target="https://mans.e-st.lv/lv/private/pieteikt-pakalpojumu/st-pieslegumi/mikrogeneratora-pieslegsana-1/jauna-mikrogeneratora-pieslegsana/step/1" TargetMode="External"/><Relationship Id="rId5" Type="http://schemas.openxmlformats.org/officeDocument/2006/relationships/settings" Target="settings.xml"/><Relationship Id="rId15" Type="http://schemas.openxmlformats.org/officeDocument/2006/relationships/hyperlink" Target="mailto:atbalsts@lvif.gov.lv" TargetMode="External"/><Relationship Id="rId23" Type="http://schemas.openxmlformats.org/officeDocument/2006/relationships/hyperlink" Target="https://www.kadastrs.lv/" TargetMode="External"/><Relationship Id="rId28" Type="http://schemas.openxmlformats.org/officeDocument/2006/relationships/hyperlink" Target="https://www.kadastrs.lv/" TargetMode="External"/><Relationship Id="rId36" Type="http://schemas.openxmlformats.org/officeDocument/2006/relationships/hyperlink" Target="https://sadalestikls.lv/lv/mikrogeneratora-pieslegums" TargetMode="External"/><Relationship Id="rId10" Type="http://schemas.openxmlformats.org/officeDocument/2006/relationships/hyperlink" Target="http://www.ekii.lv" TargetMode="External"/><Relationship Id="rId19" Type="http://schemas.openxmlformats.org/officeDocument/2006/relationships/hyperlink" Target="mailto:das@lvif.gov.lv"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ekii.lv" TargetMode="External"/><Relationship Id="rId14" Type="http://schemas.openxmlformats.org/officeDocument/2006/relationships/hyperlink" Target="mailto:" TargetMode="External"/><Relationship Id="rId22" Type="http://schemas.openxmlformats.org/officeDocument/2006/relationships/hyperlink" Target="https://latvija.lv/eaddress/reg" TargetMode="External"/><Relationship Id="rId27" Type="http://schemas.openxmlformats.org/officeDocument/2006/relationships/hyperlink" Target="https://www.kadastrs.lv/" TargetMode="External"/><Relationship Id="rId30" Type="http://schemas.openxmlformats.org/officeDocument/2006/relationships/footer" Target="footer1.xml"/><Relationship Id="rId35" Type="http://schemas.openxmlformats.org/officeDocument/2006/relationships/hyperlink" Target="https://mantojums.lv/cultural-ob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C8FDE-F376-4AD8-B913-4F4308745EAF}">
  <ds:schemaRefs>
    <ds:schemaRef ds:uri="http://schemas.openxmlformats.org/officeDocument/2006/bibliography"/>
  </ds:schemaRefs>
</ds:datastoreItem>
</file>

<file path=customXml/itemProps2.xml><?xml version="1.0" encoding="utf-8"?>
<ds:datastoreItem xmlns:ds="http://schemas.openxmlformats.org/officeDocument/2006/customXml" ds:itemID="{E3A98108-B2EB-44CF-9DE6-3FB4EDD0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10365</TotalTime>
  <Pages>32</Pages>
  <Words>6646</Words>
  <Characters>51397</Characters>
  <Application>Microsoft Office Word</Application>
  <DocSecurity>0</DocSecurity>
  <Lines>428</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57928</CharactersWithSpaces>
  <SharedDoc>false</SharedDoc>
  <HLinks>
    <vt:vector size="246" baseType="variant">
      <vt:variant>
        <vt:i4>6357105</vt:i4>
      </vt:variant>
      <vt:variant>
        <vt:i4>372</vt:i4>
      </vt:variant>
      <vt:variant>
        <vt:i4>0</vt:i4>
      </vt:variant>
      <vt:variant>
        <vt:i4>5</vt:i4>
      </vt:variant>
      <vt:variant>
        <vt:lpwstr>http://pro.nais.lv/naiser/esdoc.cfm?esid=32008R0800</vt:lpwstr>
      </vt:variant>
      <vt:variant>
        <vt:lpwstr/>
      </vt:variant>
      <vt:variant>
        <vt:i4>3014782</vt:i4>
      </vt:variant>
      <vt:variant>
        <vt:i4>369</vt:i4>
      </vt:variant>
      <vt:variant>
        <vt:i4>0</vt:i4>
      </vt:variant>
      <vt:variant>
        <vt:i4>5</vt:i4>
      </vt:variant>
      <vt:variant>
        <vt:lpwstr>http://eur-lex.europa.eu/LexUriServ/LexUriServ.do?uri=CELEX:32008R0800:LV:HTML</vt:lpwstr>
      </vt:variant>
      <vt:variant>
        <vt:lpwstr/>
      </vt:variant>
      <vt:variant>
        <vt:i4>721014</vt:i4>
      </vt:variant>
      <vt:variant>
        <vt:i4>366</vt:i4>
      </vt:variant>
      <vt:variant>
        <vt:i4>0</vt:i4>
      </vt:variant>
      <vt:variant>
        <vt:i4>5</vt:i4>
      </vt:variant>
      <vt:variant>
        <vt:lpwstr>http://www.vidm.gov.lv/lat/darbibas_veidi/KPFI/likumd/</vt:lpwstr>
      </vt:variant>
      <vt:variant>
        <vt:lpwstr/>
      </vt:variant>
      <vt:variant>
        <vt:i4>7995429</vt:i4>
      </vt:variant>
      <vt:variant>
        <vt:i4>321</vt:i4>
      </vt:variant>
      <vt:variant>
        <vt:i4>0</vt:i4>
      </vt:variant>
      <vt:variant>
        <vt:i4>5</vt:i4>
      </vt:variant>
      <vt:variant>
        <vt:lpwstr>http://www.likumi.lv/doc.php?id=202919</vt:lpwstr>
      </vt:variant>
      <vt:variant>
        <vt:lpwstr/>
      </vt:variant>
      <vt:variant>
        <vt:i4>5636105</vt:i4>
      </vt:variant>
      <vt:variant>
        <vt:i4>312</vt:i4>
      </vt:variant>
      <vt:variant>
        <vt:i4>0</vt:i4>
      </vt:variant>
      <vt:variant>
        <vt:i4>5</vt:i4>
      </vt:variant>
      <vt:variant>
        <vt:lpwstr>http://csb.gov.lv/node/29900/list</vt:lpwstr>
      </vt:variant>
      <vt:variant>
        <vt:lpwstr/>
      </vt:variant>
      <vt:variant>
        <vt:i4>4653151</vt:i4>
      </vt:variant>
      <vt:variant>
        <vt:i4>309</vt:i4>
      </vt:variant>
      <vt:variant>
        <vt:i4>0</vt:i4>
      </vt:variant>
      <vt:variant>
        <vt:i4>5</vt:i4>
      </vt:variant>
      <vt:variant>
        <vt:lpwstr>http://www.ur.gov.lv/</vt:lpwstr>
      </vt:variant>
      <vt:variant>
        <vt:lpwstr/>
      </vt:variant>
      <vt:variant>
        <vt:i4>1179762</vt:i4>
      </vt:variant>
      <vt:variant>
        <vt:i4>231</vt:i4>
      </vt:variant>
      <vt:variant>
        <vt:i4>0</vt:i4>
      </vt:variant>
      <vt:variant>
        <vt:i4>5</vt:i4>
      </vt:variant>
      <vt:variant>
        <vt:lpwstr>mailto:KPFIvertesana@lvif.gov.lv</vt:lpwstr>
      </vt:variant>
      <vt:variant>
        <vt:lpwstr/>
      </vt:variant>
      <vt:variant>
        <vt:i4>7143528</vt:i4>
      </vt:variant>
      <vt:variant>
        <vt:i4>213</vt:i4>
      </vt:variant>
      <vt:variant>
        <vt:i4>0</vt:i4>
      </vt:variant>
      <vt:variant>
        <vt:i4>5</vt:i4>
      </vt:variant>
      <vt:variant>
        <vt:lpwstr>http://www.lursoft.lv/</vt:lpwstr>
      </vt:variant>
      <vt:variant>
        <vt:lpwstr/>
      </vt:variant>
      <vt:variant>
        <vt:i4>7143475</vt:i4>
      </vt:variant>
      <vt:variant>
        <vt:i4>144</vt:i4>
      </vt:variant>
      <vt:variant>
        <vt:i4>0</vt:i4>
      </vt:variant>
      <vt:variant>
        <vt:i4>5</vt:i4>
      </vt:variant>
      <vt:variant>
        <vt:lpwstr>http://eur-lex.europa.eu/LexUriServ/LexUriServ.do?uri=OJ:L:2008:214:0003:01:LV:HTML</vt:lpwstr>
      </vt:variant>
      <vt:variant>
        <vt:lpwstr/>
      </vt:variant>
      <vt:variant>
        <vt:i4>1048582</vt:i4>
      </vt:variant>
      <vt:variant>
        <vt:i4>141</vt:i4>
      </vt:variant>
      <vt:variant>
        <vt:i4>0</vt:i4>
      </vt:variant>
      <vt:variant>
        <vt:i4>5</vt:i4>
      </vt:variant>
      <vt:variant>
        <vt:lpwstr>http://www.likumi.lv/doc.php?id=212348&amp;from=off</vt:lpwstr>
      </vt:variant>
      <vt:variant>
        <vt:lpwstr>p23</vt:lpwstr>
      </vt:variant>
      <vt:variant>
        <vt:i4>7143475</vt:i4>
      </vt:variant>
      <vt:variant>
        <vt:i4>138</vt:i4>
      </vt:variant>
      <vt:variant>
        <vt:i4>0</vt:i4>
      </vt:variant>
      <vt:variant>
        <vt:i4>5</vt:i4>
      </vt:variant>
      <vt:variant>
        <vt:lpwstr>http://eur-lex.europa.eu/LexUriServ/LexUriServ.do?uri=OJ:L:2008:214:0003:01:LV:HTML</vt:lpwstr>
      </vt:variant>
      <vt:variant>
        <vt:lpwstr/>
      </vt:variant>
      <vt:variant>
        <vt:i4>1048582</vt:i4>
      </vt:variant>
      <vt:variant>
        <vt:i4>135</vt:i4>
      </vt:variant>
      <vt:variant>
        <vt:i4>0</vt:i4>
      </vt:variant>
      <vt:variant>
        <vt:i4>5</vt:i4>
      </vt:variant>
      <vt:variant>
        <vt:lpwstr>http://www.likumi.lv/doc.php?id=212348&amp;from=off</vt:lpwstr>
      </vt:variant>
      <vt:variant>
        <vt:lpwstr>p23</vt:lpwstr>
      </vt:variant>
      <vt:variant>
        <vt:i4>7143475</vt:i4>
      </vt:variant>
      <vt:variant>
        <vt:i4>132</vt:i4>
      </vt:variant>
      <vt:variant>
        <vt:i4>0</vt:i4>
      </vt:variant>
      <vt:variant>
        <vt:i4>5</vt:i4>
      </vt:variant>
      <vt:variant>
        <vt:lpwstr>http://eur-lex.europa.eu/LexUriServ/LexUriServ.do?uri=OJ:L:2008:214:0003:01:LV:HTML</vt:lpwstr>
      </vt:variant>
      <vt:variant>
        <vt:lpwstr/>
      </vt:variant>
      <vt:variant>
        <vt:i4>3735633</vt:i4>
      </vt:variant>
      <vt:variant>
        <vt:i4>129</vt:i4>
      </vt:variant>
      <vt:variant>
        <vt:i4>0</vt:i4>
      </vt:variant>
      <vt:variant>
        <vt:i4>5</vt:i4>
      </vt:variant>
      <vt:variant>
        <vt:lpwstr>http://www.varam.gov.lv/lat/darbibas_veidi/KPFI/merki/</vt:lpwstr>
      </vt:variant>
      <vt:variant>
        <vt:lpwstr/>
      </vt:variant>
      <vt:variant>
        <vt:i4>6291533</vt:i4>
      </vt:variant>
      <vt:variant>
        <vt:i4>126</vt:i4>
      </vt:variant>
      <vt:variant>
        <vt:i4>0</vt:i4>
      </vt:variant>
      <vt:variant>
        <vt:i4>5</vt:i4>
      </vt:variant>
      <vt:variant>
        <vt:lpwstr>http://www.varam.gov.lv/lat/darbibas_veidi/KPFI/likumd/</vt:lpwstr>
      </vt:variant>
      <vt:variant>
        <vt:lpwstr/>
      </vt:variant>
      <vt:variant>
        <vt:i4>131113</vt:i4>
      </vt:variant>
      <vt:variant>
        <vt:i4>123</vt:i4>
      </vt:variant>
      <vt:variant>
        <vt:i4>0</vt:i4>
      </vt:variant>
      <vt:variant>
        <vt:i4>5</vt:i4>
      </vt:variant>
      <vt:variant>
        <vt:lpwstr>http://www.varam.gov.lv/lat/darbibas_veidi/KPFI/projekti/</vt:lpwstr>
      </vt:variant>
      <vt:variant>
        <vt:lpwstr/>
      </vt:variant>
      <vt:variant>
        <vt:i4>7798903</vt:i4>
      </vt:variant>
      <vt:variant>
        <vt:i4>120</vt:i4>
      </vt:variant>
      <vt:variant>
        <vt:i4>0</vt:i4>
      </vt:variant>
      <vt:variant>
        <vt:i4>5</vt:i4>
      </vt:variant>
      <vt:variant>
        <vt:lpwstr>http://likumi.lv/doc.php?id=251098</vt:lpwstr>
      </vt:variant>
      <vt:variant>
        <vt:lpwstr/>
      </vt:variant>
      <vt:variant>
        <vt:i4>8257573</vt:i4>
      </vt:variant>
      <vt:variant>
        <vt:i4>117</vt:i4>
      </vt:variant>
      <vt:variant>
        <vt:i4>0</vt:i4>
      </vt:variant>
      <vt:variant>
        <vt:i4>5</vt:i4>
      </vt:variant>
      <vt:variant>
        <vt:lpwstr>http://www.kpfi.lv/</vt:lpwstr>
      </vt:variant>
      <vt:variant>
        <vt:lpwstr/>
      </vt:variant>
      <vt:variant>
        <vt:i4>3604541</vt:i4>
      </vt:variant>
      <vt:variant>
        <vt:i4>114</vt:i4>
      </vt:variant>
      <vt:variant>
        <vt:i4>0</vt:i4>
      </vt:variant>
      <vt:variant>
        <vt:i4>5</vt:i4>
      </vt:variant>
      <vt:variant>
        <vt:lpwstr>http://www.lvif.gov.lv/</vt:lpwstr>
      </vt:variant>
      <vt:variant>
        <vt:lpwstr/>
      </vt:variant>
      <vt:variant>
        <vt:i4>2424934</vt:i4>
      </vt:variant>
      <vt:variant>
        <vt:i4>111</vt:i4>
      </vt:variant>
      <vt:variant>
        <vt:i4>0</vt:i4>
      </vt:variant>
      <vt:variant>
        <vt:i4>5</vt:i4>
      </vt:variant>
      <vt:variant>
        <vt:lpwstr>mailto:razosana_kpfi@varam.gov.lv</vt:lpwstr>
      </vt:variant>
      <vt:variant>
        <vt:lpwstr/>
      </vt:variant>
      <vt:variant>
        <vt:i4>1179762</vt:i4>
      </vt:variant>
      <vt:variant>
        <vt:i4>108</vt:i4>
      </vt:variant>
      <vt:variant>
        <vt:i4>0</vt:i4>
      </vt:variant>
      <vt:variant>
        <vt:i4>5</vt:i4>
      </vt:variant>
      <vt:variant>
        <vt:lpwstr>mailto:KPFIvertesana@lvif.gov.lv</vt:lpwstr>
      </vt:variant>
      <vt:variant>
        <vt:lpwstr/>
      </vt:variant>
      <vt:variant>
        <vt:i4>8257573</vt:i4>
      </vt:variant>
      <vt:variant>
        <vt:i4>105</vt:i4>
      </vt:variant>
      <vt:variant>
        <vt:i4>0</vt:i4>
      </vt:variant>
      <vt:variant>
        <vt:i4>5</vt:i4>
      </vt:variant>
      <vt:variant>
        <vt:lpwstr>http://www.kpfi.lv/</vt:lpwstr>
      </vt:variant>
      <vt:variant>
        <vt:lpwstr/>
      </vt:variant>
      <vt:variant>
        <vt:i4>3604541</vt:i4>
      </vt:variant>
      <vt:variant>
        <vt:i4>102</vt:i4>
      </vt:variant>
      <vt:variant>
        <vt:i4>0</vt:i4>
      </vt:variant>
      <vt:variant>
        <vt:i4>5</vt:i4>
      </vt:variant>
      <vt:variant>
        <vt:lpwstr>http://www.lvif.gov.lv/</vt:lpwstr>
      </vt:variant>
      <vt:variant>
        <vt:lpwstr/>
      </vt:variant>
      <vt:variant>
        <vt:i4>3604558</vt:i4>
      </vt:variant>
      <vt:variant>
        <vt:i4>99</vt:i4>
      </vt:variant>
      <vt:variant>
        <vt:i4>0</vt:i4>
      </vt:variant>
      <vt:variant>
        <vt:i4>5</vt:i4>
      </vt:variant>
      <vt:variant>
        <vt:lpwstr>http://www.varam.gov.lv/lat/darbibas_veidi/kpfi</vt:lpwstr>
      </vt:variant>
      <vt:variant>
        <vt:lpwstr/>
      </vt:variant>
      <vt:variant>
        <vt:i4>3604541</vt:i4>
      </vt:variant>
      <vt:variant>
        <vt:i4>96</vt:i4>
      </vt:variant>
      <vt:variant>
        <vt:i4>0</vt:i4>
      </vt:variant>
      <vt:variant>
        <vt:i4>5</vt:i4>
      </vt:variant>
      <vt:variant>
        <vt:lpwstr>http://www.lvif.gov.lv/</vt:lpwstr>
      </vt:variant>
      <vt:variant>
        <vt:lpwstr/>
      </vt:variant>
      <vt:variant>
        <vt:i4>131113</vt:i4>
      </vt:variant>
      <vt:variant>
        <vt:i4>93</vt:i4>
      </vt:variant>
      <vt:variant>
        <vt:i4>0</vt:i4>
      </vt:variant>
      <vt:variant>
        <vt:i4>5</vt:i4>
      </vt:variant>
      <vt:variant>
        <vt:lpwstr>http://www.varam.gov.lv/lat/darbibas_veidi/KPFI/projekti/</vt:lpwstr>
      </vt:variant>
      <vt:variant>
        <vt:lpwstr/>
      </vt:variant>
      <vt:variant>
        <vt:i4>1179696</vt:i4>
      </vt:variant>
      <vt:variant>
        <vt:i4>86</vt:i4>
      </vt:variant>
      <vt:variant>
        <vt:i4>0</vt:i4>
      </vt:variant>
      <vt:variant>
        <vt:i4>5</vt:i4>
      </vt:variant>
      <vt:variant>
        <vt:lpwstr/>
      </vt:variant>
      <vt:variant>
        <vt:lpwstr>_Toc356828707</vt:lpwstr>
      </vt:variant>
      <vt:variant>
        <vt:i4>1179696</vt:i4>
      </vt:variant>
      <vt:variant>
        <vt:i4>80</vt:i4>
      </vt:variant>
      <vt:variant>
        <vt:i4>0</vt:i4>
      </vt:variant>
      <vt:variant>
        <vt:i4>5</vt:i4>
      </vt:variant>
      <vt:variant>
        <vt:lpwstr/>
      </vt:variant>
      <vt:variant>
        <vt:lpwstr>_Toc356828706</vt:lpwstr>
      </vt:variant>
      <vt:variant>
        <vt:i4>1179696</vt:i4>
      </vt:variant>
      <vt:variant>
        <vt:i4>74</vt:i4>
      </vt:variant>
      <vt:variant>
        <vt:i4>0</vt:i4>
      </vt:variant>
      <vt:variant>
        <vt:i4>5</vt:i4>
      </vt:variant>
      <vt:variant>
        <vt:lpwstr/>
      </vt:variant>
      <vt:variant>
        <vt:lpwstr>_Toc356828705</vt:lpwstr>
      </vt:variant>
      <vt:variant>
        <vt:i4>1179696</vt:i4>
      </vt:variant>
      <vt:variant>
        <vt:i4>68</vt:i4>
      </vt:variant>
      <vt:variant>
        <vt:i4>0</vt:i4>
      </vt:variant>
      <vt:variant>
        <vt:i4>5</vt:i4>
      </vt:variant>
      <vt:variant>
        <vt:lpwstr/>
      </vt:variant>
      <vt:variant>
        <vt:lpwstr>_Toc356828704</vt:lpwstr>
      </vt:variant>
      <vt:variant>
        <vt:i4>1179696</vt:i4>
      </vt:variant>
      <vt:variant>
        <vt:i4>62</vt:i4>
      </vt:variant>
      <vt:variant>
        <vt:i4>0</vt:i4>
      </vt:variant>
      <vt:variant>
        <vt:i4>5</vt:i4>
      </vt:variant>
      <vt:variant>
        <vt:lpwstr/>
      </vt:variant>
      <vt:variant>
        <vt:lpwstr>_Toc356828703</vt:lpwstr>
      </vt:variant>
      <vt:variant>
        <vt:i4>1179696</vt:i4>
      </vt:variant>
      <vt:variant>
        <vt:i4>56</vt:i4>
      </vt:variant>
      <vt:variant>
        <vt:i4>0</vt:i4>
      </vt:variant>
      <vt:variant>
        <vt:i4>5</vt:i4>
      </vt:variant>
      <vt:variant>
        <vt:lpwstr/>
      </vt:variant>
      <vt:variant>
        <vt:lpwstr>_Toc356828702</vt:lpwstr>
      </vt:variant>
      <vt:variant>
        <vt:i4>1179696</vt:i4>
      </vt:variant>
      <vt:variant>
        <vt:i4>50</vt:i4>
      </vt:variant>
      <vt:variant>
        <vt:i4>0</vt:i4>
      </vt:variant>
      <vt:variant>
        <vt:i4>5</vt:i4>
      </vt:variant>
      <vt:variant>
        <vt:lpwstr/>
      </vt:variant>
      <vt:variant>
        <vt:lpwstr>_Toc356828701</vt:lpwstr>
      </vt:variant>
      <vt:variant>
        <vt:i4>1179696</vt:i4>
      </vt:variant>
      <vt:variant>
        <vt:i4>44</vt:i4>
      </vt:variant>
      <vt:variant>
        <vt:i4>0</vt:i4>
      </vt:variant>
      <vt:variant>
        <vt:i4>5</vt:i4>
      </vt:variant>
      <vt:variant>
        <vt:lpwstr/>
      </vt:variant>
      <vt:variant>
        <vt:lpwstr>_Toc356828700</vt:lpwstr>
      </vt:variant>
      <vt:variant>
        <vt:i4>1769521</vt:i4>
      </vt:variant>
      <vt:variant>
        <vt:i4>38</vt:i4>
      </vt:variant>
      <vt:variant>
        <vt:i4>0</vt:i4>
      </vt:variant>
      <vt:variant>
        <vt:i4>5</vt:i4>
      </vt:variant>
      <vt:variant>
        <vt:lpwstr/>
      </vt:variant>
      <vt:variant>
        <vt:lpwstr>_Toc356828699</vt:lpwstr>
      </vt:variant>
      <vt:variant>
        <vt:i4>1769521</vt:i4>
      </vt:variant>
      <vt:variant>
        <vt:i4>32</vt:i4>
      </vt:variant>
      <vt:variant>
        <vt:i4>0</vt:i4>
      </vt:variant>
      <vt:variant>
        <vt:i4>5</vt:i4>
      </vt:variant>
      <vt:variant>
        <vt:lpwstr/>
      </vt:variant>
      <vt:variant>
        <vt:lpwstr>_Toc356828698</vt:lpwstr>
      </vt:variant>
      <vt:variant>
        <vt:i4>1769521</vt:i4>
      </vt:variant>
      <vt:variant>
        <vt:i4>26</vt:i4>
      </vt:variant>
      <vt:variant>
        <vt:i4>0</vt:i4>
      </vt:variant>
      <vt:variant>
        <vt:i4>5</vt:i4>
      </vt:variant>
      <vt:variant>
        <vt:lpwstr/>
      </vt:variant>
      <vt:variant>
        <vt:lpwstr>_Toc356828697</vt:lpwstr>
      </vt:variant>
      <vt:variant>
        <vt:i4>1769521</vt:i4>
      </vt:variant>
      <vt:variant>
        <vt:i4>20</vt:i4>
      </vt:variant>
      <vt:variant>
        <vt:i4>0</vt:i4>
      </vt:variant>
      <vt:variant>
        <vt:i4>5</vt:i4>
      </vt:variant>
      <vt:variant>
        <vt:lpwstr/>
      </vt:variant>
      <vt:variant>
        <vt:lpwstr>_Toc356828696</vt:lpwstr>
      </vt:variant>
      <vt:variant>
        <vt:i4>1769521</vt:i4>
      </vt:variant>
      <vt:variant>
        <vt:i4>14</vt:i4>
      </vt:variant>
      <vt:variant>
        <vt:i4>0</vt:i4>
      </vt:variant>
      <vt:variant>
        <vt:i4>5</vt:i4>
      </vt:variant>
      <vt:variant>
        <vt:lpwstr/>
      </vt:variant>
      <vt:variant>
        <vt:lpwstr>_Toc356828695</vt:lpwstr>
      </vt:variant>
      <vt:variant>
        <vt:i4>1769521</vt:i4>
      </vt:variant>
      <vt:variant>
        <vt:i4>8</vt:i4>
      </vt:variant>
      <vt:variant>
        <vt:i4>0</vt:i4>
      </vt:variant>
      <vt:variant>
        <vt:i4>5</vt:i4>
      </vt:variant>
      <vt:variant>
        <vt:lpwstr/>
      </vt:variant>
      <vt:variant>
        <vt:lpwstr>_Toc356828694</vt:lpwstr>
      </vt:variant>
      <vt:variant>
        <vt:i4>1769521</vt:i4>
      </vt:variant>
      <vt:variant>
        <vt:i4>2</vt:i4>
      </vt:variant>
      <vt:variant>
        <vt:i4>0</vt:i4>
      </vt:variant>
      <vt:variant>
        <vt:i4>5</vt:i4>
      </vt:variant>
      <vt:variant>
        <vt:lpwstr/>
      </vt:variant>
      <vt:variant>
        <vt:lpwstr>_Toc356828693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noteikumi, 3.pielikums</dc:subject>
  <dc:creator>Gints Kārkliņš</dc:creator>
  <cp:lastModifiedBy>Vides investīciju fonds</cp:lastModifiedBy>
  <cp:revision>25</cp:revision>
  <cp:lastPrinted>2022-03-15T14:22:00Z</cp:lastPrinted>
  <dcterms:created xsi:type="dcterms:W3CDTF">2021-12-28T16:01:00Z</dcterms:created>
  <dcterms:modified xsi:type="dcterms:W3CDTF">2022-03-16T08:10:00Z</dcterms:modified>
</cp:coreProperties>
</file>